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B9788" w14:textId="66E90833" w:rsidR="00487231" w:rsidRDefault="00487231" w:rsidP="00487231">
      <w:pPr>
        <w:pStyle w:val="Footer"/>
        <w:widowControl w:val="0"/>
        <w:jc w:val="center"/>
        <w:rPr>
          <w:rFonts w:asciiTheme="majorBidi" w:hAnsiTheme="majorBidi" w:cstheme="majorBidi"/>
        </w:rPr>
      </w:pPr>
      <w:r>
        <w:rPr>
          <w:noProof/>
        </w:rPr>
        <w:drawing>
          <wp:inline distT="0" distB="0" distL="0" distR="0" wp14:anchorId="77A53DA0" wp14:editId="7C157E0B">
            <wp:extent cx="6861810" cy="10115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61810" cy="10115550"/>
                    </a:xfrm>
                    <a:prstGeom prst="rect">
                      <a:avLst/>
                    </a:prstGeom>
                    <a:noFill/>
                    <a:ln>
                      <a:noFill/>
                    </a:ln>
                  </pic:spPr>
                </pic:pic>
              </a:graphicData>
            </a:graphic>
          </wp:inline>
        </w:drawing>
      </w:r>
      <w:r>
        <w:rPr>
          <w:rFonts w:asciiTheme="majorBidi" w:hAnsiTheme="majorBidi" w:cstheme="majorBidi"/>
          <w:sz w:val="20"/>
        </w:rPr>
        <w:br w:type="page"/>
      </w:r>
    </w:p>
    <w:p w14:paraId="18D1DDA5" w14:textId="73E8BEA8" w:rsidR="00FD46EE" w:rsidRDefault="00FD46EE" w:rsidP="00FD46EE">
      <w:pPr>
        <w:pStyle w:val="Footer"/>
        <w:widowControl w:val="0"/>
        <w:jc w:val="center"/>
        <w:rPr>
          <w:rFonts w:asciiTheme="majorBidi" w:hAnsiTheme="majorBidi" w:cstheme="majorBidi"/>
          <w:sz w:val="20"/>
        </w:rPr>
      </w:pPr>
      <w:r>
        <w:rPr>
          <w:rFonts w:asciiTheme="majorBidi" w:hAnsiTheme="majorBidi" w:cstheme="majorBidi"/>
          <w:noProof/>
          <w:lang w:eastAsia="en-US"/>
        </w:rPr>
        <w:lastRenderedPageBreak/>
        <w:drawing>
          <wp:inline distT="0" distB="0" distL="0" distR="0" wp14:anchorId="1C394631" wp14:editId="5C46923A">
            <wp:extent cx="7075170" cy="9782031"/>
            <wp:effectExtent l="0" t="0" r="0" b="0"/>
            <wp:docPr id="143616048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160485"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7075525" cy="9782522"/>
                    </a:xfrm>
                    <a:prstGeom prst="rect">
                      <a:avLst/>
                    </a:prstGeom>
                    <a:noFill/>
                    <a:ln>
                      <a:noFill/>
                    </a:ln>
                  </pic:spPr>
                </pic:pic>
              </a:graphicData>
            </a:graphic>
          </wp:inline>
        </w:drawing>
      </w:r>
      <w:r w:rsidR="00487231">
        <w:rPr>
          <w:rFonts w:asciiTheme="majorBidi" w:hAnsiTheme="majorBidi" w:cstheme="majorBidi"/>
          <w:noProof/>
          <w:sz w:val="20"/>
        </w:rPr>
        <mc:AlternateContent>
          <mc:Choice Requires="wpg">
            <w:drawing>
              <wp:anchor distT="0" distB="0" distL="114300" distR="114300" simplePos="0" relativeHeight="251662336" behindDoc="0" locked="0" layoutInCell="1" allowOverlap="1" wp14:anchorId="1A649F67" wp14:editId="5982399A">
                <wp:simplePos x="0" y="0"/>
                <wp:positionH relativeFrom="column">
                  <wp:posOffset>681355</wp:posOffset>
                </wp:positionH>
                <wp:positionV relativeFrom="paragraph">
                  <wp:posOffset>3798570</wp:posOffset>
                </wp:positionV>
                <wp:extent cx="3954780" cy="1744980"/>
                <wp:effectExtent l="635" t="7620" r="6985" b="47625"/>
                <wp:wrapNone/>
                <wp:docPr id="46"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54780" cy="1744980"/>
                          <a:chOff x="0" y="0"/>
                          <a:chExt cx="36950" cy="16903"/>
                        </a:xfrm>
                      </wpg:grpSpPr>
                      <wps:wsp>
                        <wps:cNvPr id="47" name="Rounded Rectangle 10"/>
                        <wps:cNvSpPr>
                          <a:spLocks noChangeArrowheads="1"/>
                        </wps:cNvSpPr>
                        <wps:spPr bwMode="auto">
                          <a:xfrm rot="5400000">
                            <a:off x="10791" y="-8449"/>
                            <a:ext cx="15405" cy="35300"/>
                          </a:xfrm>
                          <a:prstGeom prst="roundRect">
                            <a:avLst>
                              <a:gd name="adj" fmla="val 16667"/>
                            </a:avLst>
                          </a:prstGeom>
                          <a:solidFill>
                            <a:schemeClr val="bg1">
                              <a:lumMod val="95000"/>
                              <a:lumOff val="0"/>
                            </a:schemeClr>
                          </a:solidFill>
                          <a:ln w="12700">
                            <a:solidFill>
                              <a:schemeClr val="accent3">
                                <a:lumMod val="100000"/>
                                <a:lumOff val="0"/>
                                <a:alpha val="94901"/>
                              </a:schemeClr>
                            </a:solidFill>
                            <a:miter lim="800000"/>
                            <a:headEnd/>
                            <a:tailEnd/>
                          </a:ln>
                          <a:effectLst>
                            <a:outerShdw dist="50802" dir="3600065" algn="ctr" rotWithShape="0">
                              <a:srgbClr val="000000">
                                <a:alpha val="42999"/>
                              </a:srgbClr>
                            </a:outerShdw>
                          </a:effectLst>
                        </wps:spPr>
                        <wps:bodyPr rot="0" vert="horz" wrap="square" lIns="91440" tIns="45720" rIns="91440" bIns="45720" anchor="ctr" anchorCtr="0" upright="1">
                          <a:noAutofit/>
                        </wps:bodyPr>
                      </wps:wsp>
                      <wpg:grpSp>
                        <wpg:cNvPr id="48" name="Group 10"/>
                        <wpg:cNvGrpSpPr>
                          <a:grpSpLocks/>
                        </wpg:cNvGrpSpPr>
                        <wpg:grpSpPr bwMode="auto">
                          <a:xfrm>
                            <a:off x="0" y="0"/>
                            <a:ext cx="36950" cy="16214"/>
                            <a:chOff x="0" y="0"/>
                            <a:chExt cx="36950" cy="16214"/>
                          </a:xfrm>
                        </wpg:grpSpPr>
                        <wps:wsp>
                          <wps:cNvPr id="50" name="Text Box 714147576"/>
                          <wps:cNvSpPr txBox="1">
                            <a:spLocks noChangeArrowheads="1"/>
                          </wps:cNvSpPr>
                          <wps:spPr bwMode="auto">
                            <a:xfrm>
                              <a:off x="1041" y="3807"/>
                              <a:ext cx="34646" cy="124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tbl>
                                <w:tblPr>
                                  <w:tblStyle w:val="TableGrid"/>
                                  <w:tblW w:w="5812" w:type="dxa"/>
                                  <w:tblBorders>
                                    <w:top w:val="none" w:sz="0" w:space="0" w:color="auto"/>
                                    <w:left w:val="none" w:sz="0" w:space="0" w:color="auto"/>
                                    <w:bottom w:val="none" w:sz="0" w:space="0" w:color="auto"/>
                                    <w:right w:val="none" w:sz="0" w:space="0" w:color="auto"/>
                                    <w:insideH w:val="single" w:sz="8" w:space="0" w:color="auto"/>
                                    <w:insideV w:val="none" w:sz="0" w:space="0" w:color="auto"/>
                                  </w:tblBorders>
                                  <w:tblLayout w:type="fixed"/>
                                  <w:tblLook w:val="04A0" w:firstRow="1" w:lastRow="0" w:firstColumn="1" w:lastColumn="0" w:noHBand="0" w:noVBand="1"/>
                                </w:tblPr>
                                <w:tblGrid>
                                  <w:gridCol w:w="2639"/>
                                  <w:gridCol w:w="249"/>
                                  <w:gridCol w:w="2924"/>
                                </w:tblGrid>
                                <w:tr w:rsidR="00CE286E" w14:paraId="72644A28" w14:textId="77777777">
                                  <w:trPr>
                                    <w:trHeight w:val="340"/>
                                  </w:trPr>
                                  <w:tc>
                                    <w:tcPr>
                                      <w:tcW w:w="2639" w:type="dxa"/>
                                      <w:tcBorders>
                                        <w:tl2br w:val="nil"/>
                                        <w:tr2bl w:val="nil"/>
                                      </w:tcBorders>
                                      <w:vAlign w:val="center"/>
                                    </w:tcPr>
                                    <w:p w14:paraId="1A80F9AB" w14:textId="77777777" w:rsidR="00CE286E" w:rsidRDefault="00CE286E">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Physical Progress %</w:t>
                                      </w:r>
                                    </w:p>
                                  </w:tc>
                                  <w:tc>
                                    <w:tcPr>
                                      <w:tcW w:w="249" w:type="dxa"/>
                                      <w:tcBorders>
                                        <w:tl2br w:val="nil"/>
                                        <w:tr2bl w:val="nil"/>
                                      </w:tcBorders>
                                      <w:vAlign w:val="center"/>
                                    </w:tcPr>
                                    <w:p w14:paraId="60F6C5BF" w14:textId="77777777" w:rsidR="00CE286E" w:rsidRDefault="00CE286E">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2924" w:type="dxa"/>
                                      <w:tcBorders>
                                        <w:tl2br w:val="nil"/>
                                        <w:tr2bl w:val="nil"/>
                                      </w:tcBorders>
                                      <w:vAlign w:val="center"/>
                                    </w:tcPr>
                                    <w:p w14:paraId="760D2C2A" w14:textId="77777777" w:rsidR="00CE286E" w:rsidRDefault="00CE286E">
                                      <w:pP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75%</w:t>
                                      </w:r>
                                    </w:p>
                                  </w:tc>
                                </w:tr>
                                <w:tr w:rsidR="00CE286E" w14:paraId="76E42368" w14:textId="77777777">
                                  <w:trPr>
                                    <w:trHeight w:val="340"/>
                                  </w:trPr>
                                  <w:tc>
                                    <w:tcPr>
                                      <w:tcW w:w="2639" w:type="dxa"/>
                                      <w:tcBorders>
                                        <w:tl2br w:val="nil"/>
                                        <w:tr2bl w:val="nil"/>
                                      </w:tcBorders>
                                      <w:vAlign w:val="center"/>
                                    </w:tcPr>
                                    <w:p w14:paraId="0C7DC6F6" w14:textId="77777777" w:rsidR="00CE286E" w:rsidRDefault="00CE286E">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Financial Progress %</w:t>
                                      </w:r>
                                    </w:p>
                                  </w:tc>
                                  <w:tc>
                                    <w:tcPr>
                                      <w:tcW w:w="249" w:type="dxa"/>
                                      <w:tcBorders>
                                        <w:tl2br w:val="nil"/>
                                        <w:tr2bl w:val="nil"/>
                                      </w:tcBorders>
                                      <w:vAlign w:val="center"/>
                                    </w:tcPr>
                                    <w:p w14:paraId="50468A88" w14:textId="77777777" w:rsidR="00CE286E" w:rsidRDefault="00CE286E">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2924" w:type="dxa"/>
                                      <w:tcBorders>
                                        <w:tl2br w:val="nil"/>
                                        <w:tr2bl w:val="nil"/>
                                      </w:tcBorders>
                                      <w:vAlign w:val="center"/>
                                    </w:tcPr>
                                    <w:p w14:paraId="3D3D61F7" w14:textId="77777777" w:rsidR="00CE286E" w:rsidRDefault="00CE286E">
                                      <w:pP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72%</w:t>
                                      </w:r>
                                    </w:p>
                                  </w:tc>
                                </w:tr>
                                <w:tr w:rsidR="00CE286E" w14:paraId="50A2036F" w14:textId="77777777">
                                  <w:trPr>
                                    <w:trHeight w:val="340"/>
                                  </w:trPr>
                                  <w:tc>
                                    <w:tcPr>
                                      <w:tcW w:w="2639" w:type="dxa"/>
                                      <w:tcBorders>
                                        <w:tl2br w:val="nil"/>
                                        <w:tr2bl w:val="nil"/>
                                      </w:tcBorders>
                                      <w:vAlign w:val="center"/>
                                    </w:tcPr>
                                    <w:p w14:paraId="292F5574" w14:textId="77777777" w:rsidR="00CE286E" w:rsidRDefault="00CE286E" w:rsidP="00BE2F27">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Earned Value</w:t>
                                      </w:r>
                                    </w:p>
                                  </w:tc>
                                  <w:tc>
                                    <w:tcPr>
                                      <w:tcW w:w="249" w:type="dxa"/>
                                      <w:tcBorders>
                                        <w:tl2br w:val="nil"/>
                                        <w:tr2bl w:val="nil"/>
                                      </w:tcBorders>
                                      <w:vAlign w:val="center"/>
                                    </w:tcPr>
                                    <w:p w14:paraId="17EE029C" w14:textId="77777777" w:rsidR="00CE286E" w:rsidRDefault="00CE286E" w:rsidP="00BE2F27">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2924" w:type="dxa"/>
                                      <w:tcBorders>
                                        <w:tl2br w:val="nil"/>
                                        <w:tr2bl w:val="nil"/>
                                      </w:tcBorders>
                                      <w:vAlign w:val="center"/>
                                    </w:tcPr>
                                    <w:p w14:paraId="20E6C861" w14:textId="77777777" w:rsidR="00CE286E" w:rsidRPr="00BE2F27" w:rsidRDefault="00CE286E" w:rsidP="00BE2F27">
                                      <w:pPr>
                                        <w:jc w:val="left"/>
                                        <w:rPr>
                                          <w:rFonts w:asciiTheme="majorBidi" w:hAnsiTheme="majorBidi" w:cstheme="majorBidi"/>
                                          <w:b/>
                                          <w:bCs/>
                                          <w:sz w:val="28"/>
                                          <w:szCs w:val="28"/>
                                        </w:rPr>
                                      </w:pPr>
                                      <w:r w:rsidRPr="00BE2F27">
                                        <w:rPr>
                                          <w:rFonts w:asciiTheme="majorBidi" w:hAnsiTheme="majorBidi" w:cstheme="majorBidi"/>
                                          <w:b/>
                                          <w:sz w:val="28"/>
                                          <w:szCs w:val="28"/>
                                        </w:rPr>
                                        <w:t>551.867</w:t>
                                      </w:r>
                                    </w:p>
                                  </w:tc>
                                </w:tr>
                                <w:tr w:rsidR="00CE286E" w14:paraId="4F817655" w14:textId="77777777">
                                  <w:trPr>
                                    <w:trHeight w:val="340"/>
                                  </w:trPr>
                                  <w:tc>
                                    <w:tcPr>
                                      <w:tcW w:w="2639" w:type="dxa"/>
                                      <w:tcBorders>
                                        <w:tl2br w:val="nil"/>
                                        <w:tr2bl w:val="nil"/>
                                      </w:tcBorders>
                                      <w:vAlign w:val="center"/>
                                    </w:tcPr>
                                    <w:p w14:paraId="726A9D20" w14:textId="77777777" w:rsidR="00CE286E" w:rsidRDefault="00CE286E" w:rsidP="00BE2F27">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SPI</w:t>
                                      </w:r>
                                    </w:p>
                                  </w:tc>
                                  <w:tc>
                                    <w:tcPr>
                                      <w:tcW w:w="249" w:type="dxa"/>
                                      <w:tcBorders>
                                        <w:tl2br w:val="nil"/>
                                        <w:tr2bl w:val="nil"/>
                                      </w:tcBorders>
                                      <w:vAlign w:val="center"/>
                                    </w:tcPr>
                                    <w:p w14:paraId="7F1AD2BA" w14:textId="77777777" w:rsidR="00CE286E" w:rsidRDefault="00CE286E" w:rsidP="00BE2F27">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2924" w:type="dxa"/>
                                      <w:tcBorders>
                                        <w:tl2br w:val="nil"/>
                                        <w:tr2bl w:val="nil"/>
                                      </w:tcBorders>
                                      <w:vAlign w:val="center"/>
                                    </w:tcPr>
                                    <w:p w14:paraId="43131E62" w14:textId="77777777" w:rsidR="00CE286E" w:rsidRPr="00BE2F27" w:rsidRDefault="00CE286E" w:rsidP="00BE2F27">
                                      <w:pPr>
                                        <w:jc w:val="left"/>
                                        <w:rPr>
                                          <w:rFonts w:asciiTheme="majorBidi" w:hAnsiTheme="majorBidi" w:cstheme="majorBidi"/>
                                          <w:b/>
                                          <w:bCs/>
                                          <w:sz w:val="28"/>
                                          <w:szCs w:val="28"/>
                                        </w:rPr>
                                      </w:pPr>
                                      <w:r w:rsidRPr="00BE2F27">
                                        <w:rPr>
                                          <w:rFonts w:asciiTheme="majorBidi" w:hAnsiTheme="majorBidi" w:cstheme="majorBidi"/>
                                          <w:b/>
                                          <w:bCs/>
                                          <w:sz w:val="28"/>
                                          <w:szCs w:val="28"/>
                                        </w:rPr>
                                        <w:t>0.92</w:t>
                                      </w:r>
                                    </w:p>
                                  </w:tc>
                                </w:tr>
                                <w:tr w:rsidR="00CE286E" w14:paraId="3D4426E6" w14:textId="77777777">
                                  <w:trPr>
                                    <w:trHeight w:val="397"/>
                                  </w:trPr>
                                  <w:tc>
                                    <w:tcPr>
                                      <w:tcW w:w="2639" w:type="dxa"/>
                                      <w:tcBorders>
                                        <w:tl2br w:val="nil"/>
                                        <w:tr2bl w:val="nil"/>
                                      </w:tcBorders>
                                      <w:vAlign w:val="center"/>
                                    </w:tcPr>
                                    <w:p w14:paraId="34A587D3" w14:textId="77777777" w:rsidR="00CE286E" w:rsidRDefault="00CE286E" w:rsidP="00BE2F27">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CPI</w:t>
                                      </w:r>
                                    </w:p>
                                  </w:tc>
                                  <w:tc>
                                    <w:tcPr>
                                      <w:tcW w:w="249" w:type="dxa"/>
                                      <w:tcBorders>
                                        <w:tl2br w:val="nil"/>
                                        <w:tr2bl w:val="nil"/>
                                      </w:tcBorders>
                                      <w:vAlign w:val="center"/>
                                    </w:tcPr>
                                    <w:p w14:paraId="4D588789" w14:textId="77777777" w:rsidR="00CE286E" w:rsidRDefault="00CE286E" w:rsidP="00BE2F27">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2924" w:type="dxa"/>
                                      <w:tcBorders>
                                        <w:tl2br w:val="nil"/>
                                        <w:tr2bl w:val="nil"/>
                                      </w:tcBorders>
                                      <w:vAlign w:val="center"/>
                                    </w:tcPr>
                                    <w:p w14:paraId="58548376" w14:textId="77777777" w:rsidR="00CE286E" w:rsidRPr="00BE2F27" w:rsidRDefault="00CE286E" w:rsidP="00BE2F27">
                                      <w:pPr>
                                        <w:jc w:val="left"/>
                                        <w:rPr>
                                          <w:rFonts w:asciiTheme="majorBidi" w:hAnsiTheme="majorBidi" w:cstheme="majorBidi"/>
                                          <w:b/>
                                          <w:bCs/>
                                          <w:sz w:val="28"/>
                                          <w:szCs w:val="28"/>
                                        </w:rPr>
                                      </w:pPr>
                                      <w:r w:rsidRPr="00BE2F27">
                                        <w:rPr>
                                          <w:rFonts w:asciiTheme="majorBidi" w:hAnsiTheme="majorBidi" w:cstheme="majorBidi"/>
                                          <w:b/>
                                          <w:bCs/>
                                          <w:sz w:val="28"/>
                                          <w:szCs w:val="28"/>
                                        </w:rPr>
                                        <w:t>1.05</w:t>
                                      </w:r>
                                    </w:p>
                                  </w:tc>
                                </w:tr>
                              </w:tbl>
                              <w:p w14:paraId="7A952802" w14:textId="77777777" w:rsidR="00CE286E" w:rsidRDefault="00CE286E" w:rsidP="00FD46EE">
                                <w:pPr>
                                  <w:rPr>
                                    <w:color w:val="000000" w:themeColor="text1"/>
                                  </w:rPr>
                                </w:pPr>
                              </w:p>
                            </w:txbxContent>
                          </wps:txbx>
                          <wps:bodyPr rot="0" vert="horz" wrap="square" lIns="91440" tIns="45720" rIns="91440" bIns="45720" anchor="t" anchorCtr="0" upright="1">
                            <a:noAutofit/>
                          </wps:bodyPr>
                        </wps:wsp>
                        <wpg:grpSp>
                          <wpg:cNvPr id="51" name="Group 8"/>
                          <wpg:cNvGrpSpPr>
                            <a:grpSpLocks/>
                          </wpg:cNvGrpSpPr>
                          <wpg:grpSpPr bwMode="auto">
                            <a:xfrm>
                              <a:off x="0" y="0"/>
                              <a:ext cx="36950" cy="4006"/>
                              <a:chOff x="0" y="0"/>
                              <a:chExt cx="36950" cy="4006"/>
                            </a:xfrm>
                          </wpg:grpSpPr>
                          <wps:wsp>
                            <wps:cNvPr id="52" name="Rounded Rectangle 5"/>
                            <wps:cNvSpPr>
                              <a:spLocks noChangeArrowheads="1"/>
                            </wps:cNvSpPr>
                            <wps:spPr bwMode="auto">
                              <a:xfrm>
                                <a:off x="0" y="0"/>
                                <a:ext cx="36950" cy="4006"/>
                              </a:xfrm>
                              <a:prstGeom prst="roundRect">
                                <a:avLst>
                                  <a:gd name="adj" fmla="val 16667"/>
                                </a:avLst>
                              </a:prstGeom>
                              <a:solidFill>
                                <a:schemeClr val="accent6">
                                  <a:lumMod val="60000"/>
                                  <a:lumOff val="40000"/>
                                </a:schemeClr>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53" name="Text Box 1264919442"/>
                            <wps:cNvSpPr txBox="1">
                              <a:spLocks noChangeArrowheads="1"/>
                            </wps:cNvSpPr>
                            <wps:spPr bwMode="auto">
                              <a:xfrm>
                                <a:off x="2222" y="190"/>
                                <a:ext cx="32190"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1C1455AE" w14:textId="77777777" w:rsidR="00CE286E" w:rsidRDefault="00CE286E" w:rsidP="00FD46EE">
                                  <w:pPr>
                                    <w:jc w:val="center"/>
                                    <w:rPr>
                                      <w:rFonts w:ascii="Times New Roman" w:hAnsi="Times New Roman" w:cs="Times New Roman"/>
                                      <w:b/>
                                      <w:bCs/>
                                      <w:color w:val="000000" w:themeColor="text1"/>
                                      <w:sz w:val="36"/>
                                      <w:szCs w:val="36"/>
                                    </w:rPr>
                                  </w:pPr>
                                  <w:r>
                                    <w:rPr>
                                      <w:rFonts w:ascii="Times New Roman" w:hAnsi="Times New Roman" w:cs="Times New Roman"/>
                                      <w:b/>
                                      <w:bCs/>
                                      <w:color w:val="000000" w:themeColor="text1"/>
                                      <w:sz w:val="36"/>
                                      <w:szCs w:val="36"/>
                                    </w:rPr>
                                    <w:t>PROGRESS ASSESSMENT</w:t>
                                  </w:r>
                                </w:p>
                                <w:p w14:paraId="5327A7C3" w14:textId="77777777" w:rsidR="00CE286E" w:rsidRDefault="00CE286E" w:rsidP="00FD46EE">
                                  <w:pPr>
                                    <w:rPr>
                                      <w:color w:val="000000" w:themeColor="text1"/>
                                    </w:rPr>
                                  </w:pPr>
                                </w:p>
                              </w:txbxContent>
                            </wps:txbx>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1A649F67" id="Group 11" o:spid="_x0000_s1026" style="position:absolute;left:0;text-align:left;margin-left:53.65pt;margin-top:299.1pt;width:311.4pt;height:137.4pt;z-index:251662336" coordsize="36950,169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">
                <v:roundrect id="Rounded Rectangle 10" o:spid="_x0000_s1027" style="position:absolute;left:10791;top:-8449;width:15405;height:35300;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" fillcolor="#f2f2f2 [3052]" strokecolor="#a5a5a5 [3206]" strokeweight="1pt">
                  <v:stroke opacity="62194f" joinstyle="miter"/>
                  <v:shadow on="t" color="black" opacity="28179f" offset=",1.2221mm"/>
                </v:roundrect>
                <v:group id="Group 10" o:spid="_x0000_s1028" style="position:absolute;width:36950;height:16214" coordsize="36950,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type id="_x0000_t202" coordsize="21600,21600" o:spt="202" path="m,l,21600r21600,l21600,xe">
                    <v:stroke joinstyle="miter"/>
                    <v:path gradientshapeok="t" o:connecttype="rect"/>
                  </v:shapetype>
                  <v:shape id="Text Box 714147576" o:spid="_x0000_s1029" type="#_x0000_t202" style="position:absolute;left:1041;top:3807;width:34646;height:12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" filled="f" stroked="f" strokeweight=".5pt">
                    <v:textbox>
                      <w:txbxContent>
                        <w:tbl>
                          <w:tblPr>
                            <w:tblStyle w:val="TableGrid"/>
                            <w:tblW w:w="5812" w:type="dxa"/>
                            <w:tblBorders>
                              <w:top w:val="none" w:sz="0" w:space="0" w:color="auto"/>
                              <w:left w:val="none" w:sz="0" w:space="0" w:color="auto"/>
                              <w:bottom w:val="none" w:sz="0" w:space="0" w:color="auto"/>
                              <w:right w:val="none" w:sz="0" w:space="0" w:color="auto"/>
                              <w:insideH w:val="single" w:sz="8" w:space="0" w:color="auto"/>
                              <w:insideV w:val="none" w:sz="0" w:space="0" w:color="auto"/>
                            </w:tblBorders>
                            <w:tblLayout w:type="fixed"/>
                            <w:tblLook w:val="04A0" w:firstRow="1" w:lastRow="0" w:firstColumn="1" w:lastColumn="0" w:noHBand="0" w:noVBand="1"/>
                          </w:tblPr>
                          <w:tblGrid>
                            <w:gridCol w:w="2639"/>
                            <w:gridCol w:w="249"/>
                            <w:gridCol w:w="2924"/>
                          </w:tblGrid>
                          <w:tr w:rsidR="00CE286E" w14:paraId="72644A28" w14:textId="77777777">
                            <w:trPr>
                              <w:trHeight w:val="340"/>
                            </w:trPr>
                            <w:tc>
                              <w:tcPr>
                                <w:tcW w:w="2639" w:type="dxa"/>
                                <w:tcBorders>
                                  <w:tl2br w:val="nil"/>
                                  <w:tr2bl w:val="nil"/>
                                </w:tcBorders>
                                <w:vAlign w:val="center"/>
                              </w:tcPr>
                              <w:p w14:paraId="1A80F9AB" w14:textId="77777777" w:rsidR="00CE286E" w:rsidRDefault="00CE286E">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Physical Progress %</w:t>
                                </w:r>
                              </w:p>
                            </w:tc>
                            <w:tc>
                              <w:tcPr>
                                <w:tcW w:w="249" w:type="dxa"/>
                                <w:tcBorders>
                                  <w:tl2br w:val="nil"/>
                                  <w:tr2bl w:val="nil"/>
                                </w:tcBorders>
                                <w:vAlign w:val="center"/>
                              </w:tcPr>
                              <w:p w14:paraId="60F6C5BF" w14:textId="77777777" w:rsidR="00CE286E" w:rsidRDefault="00CE286E">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2924" w:type="dxa"/>
                                <w:tcBorders>
                                  <w:tl2br w:val="nil"/>
                                  <w:tr2bl w:val="nil"/>
                                </w:tcBorders>
                                <w:vAlign w:val="center"/>
                              </w:tcPr>
                              <w:p w14:paraId="760D2C2A" w14:textId="77777777" w:rsidR="00CE286E" w:rsidRDefault="00CE286E">
                                <w:pP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75%</w:t>
                                </w:r>
                              </w:p>
                            </w:tc>
                          </w:tr>
                          <w:tr w:rsidR="00CE286E" w14:paraId="76E42368" w14:textId="77777777">
                            <w:trPr>
                              <w:trHeight w:val="340"/>
                            </w:trPr>
                            <w:tc>
                              <w:tcPr>
                                <w:tcW w:w="2639" w:type="dxa"/>
                                <w:tcBorders>
                                  <w:tl2br w:val="nil"/>
                                  <w:tr2bl w:val="nil"/>
                                </w:tcBorders>
                                <w:vAlign w:val="center"/>
                              </w:tcPr>
                              <w:p w14:paraId="0C7DC6F6" w14:textId="77777777" w:rsidR="00CE286E" w:rsidRDefault="00CE286E">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Financial Progress %</w:t>
                                </w:r>
                              </w:p>
                            </w:tc>
                            <w:tc>
                              <w:tcPr>
                                <w:tcW w:w="249" w:type="dxa"/>
                                <w:tcBorders>
                                  <w:tl2br w:val="nil"/>
                                  <w:tr2bl w:val="nil"/>
                                </w:tcBorders>
                                <w:vAlign w:val="center"/>
                              </w:tcPr>
                              <w:p w14:paraId="50468A88" w14:textId="77777777" w:rsidR="00CE286E" w:rsidRDefault="00CE286E">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2924" w:type="dxa"/>
                                <w:tcBorders>
                                  <w:tl2br w:val="nil"/>
                                  <w:tr2bl w:val="nil"/>
                                </w:tcBorders>
                                <w:vAlign w:val="center"/>
                              </w:tcPr>
                              <w:p w14:paraId="3D3D61F7" w14:textId="77777777" w:rsidR="00CE286E" w:rsidRDefault="00CE286E">
                                <w:pP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72%</w:t>
                                </w:r>
                              </w:p>
                            </w:tc>
                          </w:tr>
                          <w:tr w:rsidR="00CE286E" w14:paraId="50A2036F" w14:textId="77777777">
                            <w:trPr>
                              <w:trHeight w:val="340"/>
                            </w:trPr>
                            <w:tc>
                              <w:tcPr>
                                <w:tcW w:w="2639" w:type="dxa"/>
                                <w:tcBorders>
                                  <w:tl2br w:val="nil"/>
                                  <w:tr2bl w:val="nil"/>
                                </w:tcBorders>
                                <w:vAlign w:val="center"/>
                              </w:tcPr>
                              <w:p w14:paraId="292F5574" w14:textId="77777777" w:rsidR="00CE286E" w:rsidRDefault="00CE286E" w:rsidP="00BE2F27">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Earned Value</w:t>
                                </w:r>
                              </w:p>
                            </w:tc>
                            <w:tc>
                              <w:tcPr>
                                <w:tcW w:w="249" w:type="dxa"/>
                                <w:tcBorders>
                                  <w:tl2br w:val="nil"/>
                                  <w:tr2bl w:val="nil"/>
                                </w:tcBorders>
                                <w:vAlign w:val="center"/>
                              </w:tcPr>
                              <w:p w14:paraId="17EE029C" w14:textId="77777777" w:rsidR="00CE286E" w:rsidRDefault="00CE286E" w:rsidP="00BE2F27">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2924" w:type="dxa"/>
                                <w:tcBorders>
                                  <w:tl2br w:val="nil"/>
                                  <w:tr2bl w:val="nil"/>
                                </w:tcBorders>
                                <w:vAlign w:val="center"/>
                              </w:tcPr>
                              <w:p w14:paraId="20E6C861" w14:textId="77777777" w:rsidR="00CE286E" w:rsidRPr="00BE2F27" w:rsidRDefault="00CE286E" w:rsidP="00BE2F27">
                                <w:pPr>
                                  <w:jc w:val="left"/>
                                  <w:rPr>
                                    <w:rFonts w:asciiTheme="majorBidi" w:hAnsiTheme="majorBidi" w:cstheme="majorBidi"/>
                                    <w:b/>
                                    <w:bCs/>
                                    <w:sz w:val="28"/>
                                    <w:szCs w:val="28"/>
                                  </w:rPr>
                                </w:pPr>
                                <w:r w:rsidRPr="00BE2F27">
                                  <w:rPr>
                                    <w:rFonts w:asciiTheme="majorBidi" w:hAnsiTheme="majorBidi" w:cstheme="majorBidi"/>
                                    <w:b/>
                                    <w:sz w:val="28"/>
                                    <w:szCs w:val="28"/>
                                  </w:rPr>
                                  <w:t>551.867</w:t>
                                </w:r>
                              </w:p>
                            </w:tc>
                          </w:tr>
                          <w:tr w:rsidR="00CE286E" w14:paraId="4F817655" w14:textId="77777777">
                            <w:trPr>
                              <w:trHeight w:val="340"/>
                            </w:trPr>
                            <w:tc>
                              <w:tcPr>
                                <w:tcW w:w="2639" w:type="dxa"/>
                                <w:tcBorders>
                                  <w:tl2br w:val="nil"/>
                                  <w:tr2bl w:val="nil"/>
                                </w:tcBorders>
                                <w:vAlign w:val="center"/>
                              </w:tcPr>
                              <w:p w14:paraId="726A9D20" w14:textId="77777777" w:rsidR="00CE286E" w:rsidRDefault="00CE286E" w:rsidP="00BE2F27">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SPI</w:t>
                                </w:r>
                              </w:p>
                            </w:tc>
                            <w:tc>
                              <w:tcPr>
                                <w:tcW w:w="249" w:type="dxa"/>
                                <w:tcBorders>
                                  <w:tl2br w:val="nil"/>
                                  <w:tr2bl w:val="nil"/>
                                </w:tcBorders>
                                <w:vAlign w:val="center"/>
                              </w:tcPr>
                              <w:p w14:paraId="7F1AD2BA" w14:textId="77777777" w:rsidR="00CE286E" w:rsidRDefault="00CE286E" w:rsidP="00BE2F27">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2924" w:type="dxa"/>
                                <w:tcBorders>
                                  <w:tl2br w:val="nil"/>
                                  <w:tr2bl w:val="nil"/>
                                </w:tcBorders>
                                <w:vAlign w:val="center"/>
                              </w:tcPr>
                              <w:p w14:paraId="43131E62" w14:textId="77777777" w:rsidR="00CE286E" w:rsidRPr="00BE2F27" w:rsidRDefault="00CE286E" w:rsidP="00BE2F27">
                                <w:pPr>
                                  <w:jc w:val="left"/>
                                  <w:rPr>
                                    <w:rFonts w:asciiTheme="majorBidi" w:hAnsiTheme="majorBidi" w:cstheme="majorBidi"/>
                                    <w:b/>
                                    <w:bCs/>
                                    <w:sz w:val="28"/>
                                    <w:szCs w:val="28"/>
                                  </w:rPr>
                                </w:pPr>
                                <w:r w:rsidRPr="00BE2F27">
                                  <w:rPr>
                                    <w:rFonts w:asciiTheme="majorBidi" w:hAnsiTheme="majorBidi" w:cstheme="majorBidi"/>
                                    <w:b/>
                                    <w:bCs/>
                                    <w:sz w:val="28"/>
                                    <w:szCs w:val="28"/>
                                  </w:rPr>
                                  <w:t>0.92</w:t>
                                </w:r>
                              </w:p>
                            </w:tc>
                          </w:tr>
                          <w:tr w:rsidR="00CE286E" w14:paraId="3D4426E6" w14:textId="77777777">
                            <w:trPr>
                              <w:trHeight w:val="397"/>
                            </w:trPr>
                            <w:tc>
                              <w:tcPr>
                                <w:tcW w:w="2639" w:type="dxa"/>
                                <w:tcBorders>
                                  <w:tl2br w:val="nil"/>
                                  <w:tr2bl w:val="nil"/>
                                </w:tcBorders>
                                <w:vAlign w:val="center"/>
                              </w:tcPr>
                              <w:p w14:paraId="34A587D3" w14:textId="77777777" w:rsidR="00CE286E" w:rsidRDefault="00CE286E" w:rsidP="00BE2F27">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CPI</w:t>
                                </w:r>
                              </w:p>
                            </w:tc>
                            <w:tc>
                              <w:tcPr>
                                <w:tcW w:w="249" w:type="dxa"/>
                                <w:tcBorders>
                                  <w:tl2br w:val="nil"/>
                                  <w:tr2bl w:val="nil"/>
                                </w:tcBorders>
                                <w:vAlign w:val="center"/>
                              </w:tcPr>
                              <w:p w14:paraId="4D588789" w14:textId="77777777" w:rsidR="00CE286E" w:rsidRDefault="00CE286E" w:rsidP="00BE2F27">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2924" w:type="dxa"/>
                                <w:tcBorders>
                                  <w:tl2br w:val="nil"/>
                                  <w:tr2bl w:val="nil"/>
                                </w:tcBorders>
                                <w:vAlign w:val="center"/>
                              </w:tcPr>
                              <w:p w14:paraId="58548376" w14:textId="77777777" w:rsidR="00CE286E" w:rsidRPr="00BE2F27" w:rsidRDefault="00CE286E" w:rsidP="00BE2F27">
                                <w:pPr>
                                  <w:jc w:val="left"/>
                                  <w:rPr>
                                    <w:rFonts w:asciiTheme="majorBidi" w:hAnsiTheme="majorBidi" w:cstheme="majorBidi"/>
                                    <w:b/>
                                    <w:bCs/>
                                    <w:sz w:val="28"/>
                                    <w:szCs w:val="28"/>
                                  </w:rPr>
                                </w:pPr>
                                <w:r w:rsidRPr="00BE2F27">
                                  <w:rPr>
                                    <w:rFonts w:asciiTheme="majorBidi" w:hAnsiTheme="majorBidi" w:cstheme="majorBidi"/>
                                    <w:b/>
                                    <w:bCs/>
                                    <w:sz w:val="28"/>
                                    <w:szCs w:val="28"/>
                                  </w:rPr>
                                  <w:t>1.05</w:t>
                                </w:r>
                              </w:p>
                            </w:tc>
                          </w:tr>
                        </w:tbl>
                        <w:p w14:paraId="7A952802" w14:textId="77777777" w:rsidR="00CE286E" w:rsidRDefault="00CE286E" w:rsidP="00FD46EE">
                          <w:pPr>
                            <w:rPr>
                              <w:color w:val="000000" w:themeColor="text1"/>
                            </w:rPr>
                          </w:pPr>
                        </w:p>
                      </w:txbxContent>
                    </v:textbox>
                  </v:shape>
                  <v:group id="Group 8" o:spid="_x0000_s1030" style="position:absolute;width:36950;height:4006" coordsize="36950,4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roundrect id="Rounded Rectangle 5" o:spid="_x0000_s1031" style="position:absolute;width:36950;height:40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" fillcolor="#a8d08d [1945]" stroked="f" strokeweight="1pt">
                      <v:stroke joinstyle="miter"/>
                    </v:roundrect>
                    <v:shape id="Text Box 1264919442" o:spid="_x0000_s1032" type="#_x0000_t202" style="position:absolute;left:2222;top:190;width:32190;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" filled="f" stroked="f" strokeweight="1pt">
                      <v:textbox>
                        <w:txbxContent>
                          <w:p w14:paraId="1C1455AE" w14:textId="77777777" w:rsidR="00CE286E" w:rsidRDefault="00CE286E" w:rsidP="00FD46EE">
                            <w:pPr>
                              <w:jc w:val="center"/>
                              <w:rPr>
                                <w:rFonts w:ascii="Times New Roman" w:hAnsi="Times New Roman" w:cs="Times New Roman"/>
                                <w:b/>
                                <w:bCs/>
                                <w:color w:val="000000" w:themeColor="text1"/>
                                <w:sz w:val="36"/>
                                <w:szCs w:val="36"/>
                              </w:rPr>
                            </w:pPr>
                            <w:r>
                              <w:rPr>
                                <w:rFonts w:ascii="Times New Roman" w:hAnsi="Times New Roman" w:cs="Times New Roman"/>
                                <w:b/>
                                <w:bCs/>
                                <w:color w:val="000000" w:themeColor="text1"/>
                                <w:sz w:val="36"/>
                                <w:szCs w:val="36"/>
                              </w:rPr>
                              <w:t>PROGRESS ASSESSMENT</w:t>
                            </w:r>
                          </w:p>
                          <w:p w14:paraId="5327A7C3" w14:textId="77777777" w:rsidR="00CE286E" w:rsidRDefault="00CE286E" w:rsidP="00FD46EE">
                            <w:pPr>
                              <w:rPr>
                                <w:color w:val="000000" w:themeColor="text1"/>
                              </w:rPr>
                            </w:pPr>
                          </w:p>
                        </w:txbxContent>
                      </v:textbox>
                    </v:shape>
                  </v:group>
                </v:group>
              </v:group>
            </w:pict>
          </mc:Fallback>
        </mc:AlternateContent>
      </w:r>
      <w:r w:rsidR="00487231">
        <w:rPr>
          <w:rFonts w:asciiTheme="majorBidi" w:hAnsiTheme="majorBidi" w:cstheme="majorBidi"/>
          <w:noProof/>
          <w:sz w:val="20"/>
        </w:rPr>
        <mc:AlternateContent>
          <mc:Choice Requires="wps">
            <w:drawing>
              <wp:anchor distT="0" distB="0" distL="114300" distR="114300" simplePos="0" relativeHeight="251661312" behindDoc="0" locked="0" layoutInCell="1" allowOverlap="1" wp14:anchorId="2143EE37" wp14:editId="3B529C61">
                <wp:simplePos x="0" y="0"/>
                <wp:positionH relativeFrom="column">
                  <wp:posOffset>204470</wp:posOffset>
                </wp:positionH>
                <wp:positionV relativeFrom="paragraph">
                  <wp:posOffset>1705610</wp:posOffset>
                </wp:positionV>
                <wp:extent cx="4797425" cy="1689100"/>
                <wp:effectExtent l="57150" t="38100" r="41275" b="6350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97425" cy="1689100"/>
                        </a:xfrm>
                        <a:prstGeom prst="rect">
                          <a:avLst/>
                        </a:prstGeom>
                        <a:solidFill>
                          <a:schemeClr val="bg1"/>
                        </a:solidFill>
                      </wps:spPr>
                      <wps:style>
                        <a:lnRef idx="0">
                          <a:schemeClr val="accent6"/>
                        </a:lnRef>
                        <a:fillRef idx="3">
                          <a:schemeClr val="accent6"/>
                        </a:fillRef>
                        <a:effectRef idx="3">
                          <a:schemeClr val="accent6"/>
                        </a:effectRef>
                        <a:fontRef idx="minor">
                          <a:schemeClr val="lt1"/>
                        </a:fontRef>
                      </wps:style>
                      <wps:txbx>
                        <w:txbxContent>
                          <w:tbl>
                            <w:tblPr>
                              <w:tblStyle w:val="TableGrid"/>
                              <w:tblW w:w="74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98"/>
                              <w:gridCol w:w="240"/>
                              <w:gridCol w:w="4671"/>
                            </w:tblGrid>
                            <w:tr w:rsidR="00CE286E" w14:paraId="6A3DB5D9" w14:textId="77777777">
                              <w:trPr>
                                <w:trHeight w:val="510"/>
                              </w:trPr>
                              <w:tc>
                                <w:tcPr>
                                  <w:tcW w:w="2498" w:type="dxa"/>
                                  <w:shd w:val="clear" w:color="auto" w:fill="A8D08D" w:themeFill="accent6" w:themeFillTint="99"/>
                                  <w:vAlign w:val="center"/>
                                </w:tcPr>
                                <w:p w14:paraId="615A8FF3" w14:textId="77777777" w:rsidR="00CE286E" w:rsidRDefault="00CE286E" w:rsidP="00C0434D">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MEC Region</w:t>
                                  </w:r>
                                </w:p>
                              </w:tc>
                              <w:tc>
                                <w:tcPr>
                                  <w:tcW w:w="240" w:type="dxa"/>
                                  <w:shd w:val="clear" w:color="auto" w:fill="A8D08D" w:themeFill="accent6" w:themeFillTint="99"/>
                                  <w:vAlign w:val="center"/>
                                </w:tcPr>
                                <w:p w14:paraId="6A51523D" w14:textId="77777777" w:rsidR="00CE286E" w:rsidRDefault="00CE286E" w:rsidP="00C0434D">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w:t>
                                  </w:r>
                                </w:p>
                              </w:tc>
                              <w:tc>
                                <w:tcPr>
                                  <w:tcW w:w="4671" w:type="dxa"/>
                                  <w:shd w:val="clear" w:color="auto" w:fill="A8D08D" w:themeFill="accent6" w:themeFillTint="99"/>
                                  <w:vAlign w:val="center"/>
                                </w:tcPr>
                                <w:p w14:paraId="4CCCDCC1" w14:textId="77777777" w:rsidR="00CE286E" w:rsidRDefault="00CE286E" w:rsidP="00C0434D">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Hyderabad</w:t>
                                  </w:r>
                                </w:p>
                              </w:tc>
                            </w:tr>
                            <w:tr w:rsidR="00CE286E" w14:paraId="20778217" w14:textId="77777777">
                              <w:trPr>
                                <w:trHeight w:val="397"/>
                              </w:trPr>
                              <w:tc>
                                <w:tcPr>
                                  <w:tcW w:w="2498" w:type="dxa"/>
                                  <w:vAlign w:val="center"/>
                                </w:tcPr>
                                <w:p w14:paraId="5C762896" w14:textId="77777777" w:rsidR="00CE286E" w:rsidRDefault="00CE286E" w:rsidP="00C0434D">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ADP #</w:t>
                                  </w:r>
                                </w:p>
                              </w:tc>
                              <w:tc>
                                <w:tcPr>
                                  <w:tcW w:w="240" w:type="dxa"/>
                                  <w:vAlign w:val="center"/>
                                </w:tcPr>
                                <w:p w14:paraId="3BFFEBC4" w14:textId="77777777" w:rsidR="00CE286E" w:rsidRDefault="00CE286E" w:rsidP="00C0434D">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4671" w:type="dxa"/>
                                  <w:vAlign w:val="center"/>
                                </w:tcPr>
                                <w:p w14:paraId="64049FE8" w14:textId="77777777" w:rsidR="00CE286E" w:rsidRDefault="00CE286E" w:rsidP="00C0434D">
                                  <w:pP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1410</w:t>
                                  </w:r>
                                </w:p>
                              </w:tc>
                            </w:tr>
                            <w:tr w:rsidR="00CE286E" w14:paraId="29B03C5E" w14:textId="77777777">
                              <w:trPr>
                                <w:trHeight w:val="397"/>
                              </w:trPr>
                              <w:tc>
                                <w:tcPr>
                                  <w:tcW w:w="2498" w:type="dxa"/>
                                  <w:vAlign w:val="center"/>
                                </w:tcPr>
                                <w:p w14:paraId="23C67B08" w14:textId="77777777" w:rsidR="00CE286E" w:rsidRDefault="00CE286E" w:rsidP="00C0434D">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Estimated Cost</w:t>
                                  </w:r>
                                </w:p>
                              </w:tc>
                              <w:tc>
                                <w:tcPr>
                                  <w:tcW w:w="240" w:type="dxa"/>
                                  <w:vAlign w:val="center"/>
                                </w:tcPr>
                                <w:p w14:paraId="106AB11C" w14:textId="77777777" w:rsidR="00CE286E" w:rsidRDefault="00CE286E" w:rsidP="00C0434D">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4671" w:type="dxa"/>
                                  <w:vAlign w:val="center"/>
                                </w:tcPr>
                                <w:p w14:paraId="6819326C" w14:textId="77777777" w:rsidR="00CE286E" w:rsidRDefault="00CE286E" w:rsidP="00C0434D">
                                  <w:pPr>
                                    <w:rPr>
                                      <w:rFonts w:ascii="Times New Roman" w:hAnsi="Times New Roman" w:cs="Times New Roman"/>
                                      <w:b/>
                                      <w:bCs/>
                                      <w:color w:val="000000" w:themeColor="text1"/>
                                      <w:sz w:val="26"/>
                                      <w:szCs w:val="26"/>
                                    </w:rPr>
                                  </w:pPr>
                                  <w:r w:rsidRPr="00FD46EE">
                                    <w:rPr>
                                      <w:rFonts w:ascii="Times New Roman" w:hAnsi="Times New Roman" w:cs="Times New Roman"/>
                                      <w:b/>
                                      <w:bCs/>
                                      <w:color w:val="000000" w:themeColor="text1"/>
                                      <w:sz w:val="26"/>
                                      <w:szCs w:val="26"/>
                                    </w:rPr>
                                    <w:t>735.823</w:t>
                                  </w:r>
                                </w:p>
                              </w:tc>
                            </w:tr>
                            <w:tr w:rsidR="00CE286E" w14:paraId="7782F7F6" w14:textId="77777777">
                              <w:trPr>
                                <w:trHeight w:val="397"/>
                              </w:trPr>
                              <w:tc>
                                <w:tcPr>
                                  <w:tcW w:w="2498" w:type="dxa"/>
                                  <w:vAlign w:val="center"/>
                                </w:tcPr>
                                <w:p w14:paraId="6908A189" w14:textId="77777777" w:rsidR="00CE286E" w:rsidRDefault="00CE286E" w:rsidP="00C0434D">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Sub Sector</w:t>
                                  </w:r>
                                </w:p>
                              </w:tc>
                              <w:tc>
                                <w:tcPr>
                                  <w:tcW w:w="240" w:type="dxa"/>
                                  <w:vAlign w:val="center"/>
                                </w:tcPr>
                                <w:p w14:paraId="0B29F83D" w14:textId="77777777" w:rsidR="00CE286E" w:rsidRDefault="00CE286E" w:rsidP="00C0434D">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4671" w:type="dxa"/>
                                  <w:vAlign w:val="center"/>
                                </w:tcPr>
                                <w:p w14:paraId="6424EC1D" w14:textId="77777777" w:rsidR="00CE286E" w:rsidRDefault="00CE286E" w:rsidP="00C0434D">
                                  <w:pP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Lining Canals</w:t>
                                  </w:r>
                                </w:p>
                              </w:tc>
                            </w:tr>
                            <w:tr w:rsidR="00CE286E" w14:paraId="091CEDF6" w14:textId="77777777">
                              <w:trPr>
                                <w:trHeight w:val="397"/>
                              </w:trPr>
                              <w:tc>
                                <w:tcPr>
                                  <w:tcW w:w="2498" w:type="dxa"/>
                                  <w:vAlign w:val="center"/>
                                </w:tcPr>
                                <w:p w14:paraId="766F99FD" w14:textId="77777777" w:rsidR="00CE286E" w:rsidRDefault="00CE286E" w:rsidP="00C0434D">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Admin Department</w:t>
                                  </w:r>
                                </w:p>
                              </w:tc>
                              <w:tc>
                                <w:tcPr>
                                  <w:tcW w:w="240" w:type="dxa"/>
                                  <w:vAlign w:val="center"/>
                                </w:tcPr>
                                <w:p w14:paraId="32738868" w14:textId="77777777" w:rsidR="00CE286E" w:rsidRDefault="00CE286E" w:rsidP="00C0434D">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4671" w:type="dxa"/>
                                  <w:vAlign w:val="center"/>
                                </w:tcPr>
                                <w:p w14:paraId="1544BD40" w14:textId="77777777" w:rsidR="00CE286E" w:rsidRDefault="00CE286E" w:rsidP="00C0434D">
                                  <w:pP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Irrigation</w:t>
                                  </w:r>
                                </w:p>
                              </w:tc>
                            </w:tr>
                            <w:tr w:rsidR="00CE286E" w14:paraId="7CE65822" w14:textId="77777777">
                              <w:trPr>
                                <w:trHeight w:val="397"/>
                              </w:trPr>
                              <w:tc>
                                <w:tcPr>
                                  <w:tcW w:w="2498" w:type="dxa"/>
                                  <w:vAlign w:val="center"/>
                                </w:tcPr>
                                <w:p w14:paraId="35E1A234" w14:textId="77777777" w:rsidR="00CE286E" w:rsidRDefault="00CE286E" w:rsidP="00C0434D">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Executing Agency</w:t>
                                  </w:r>
                                </w:p>
                              </w:tc>
                              <w:tc>
                                <w:tcPr>
                                  <w:tcW w:w="240" w:type="dxa"/>
                                  <w:vAlign w:val="center"/>
                                </w:tcPr>
                                <w:p w14:paraId="2C186255" w14:textId="77777777" w:rsidR="00CE286E" w:rsidRDefault="00CE286E" w:rsidP="00C0434D">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4671" w:type="dxa"/>
                                  <w:vAlign w:val="center"/>
                                </w:tcPr>
                                <w:p w14:paraId="3E812E9F" w14:textId="77777777" w:rsidR="00CE286E" w:rsidRDefault="00CE286E" w:rsidP="00C0434D">
                                  <w:pP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Kalri Baghar Division Thatta</w:t>
                                  </w:r>
                                </w:p>
                              </w:tc>
                            </w:tr>
                          </w:tbl>
                          <w:p w14:paraId="2BD01068" w14:textId="77777777" w:rsidR="00CE286E" w:rsidRDefault="00CE286E" w:rsidP="00FD46EE"/>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 w14:anchorId="2143EE37" id="Text Box 19" o:spid="_x0000_s1033" type="#_x0000_t202" style="position:absolute;left:0;text-align:left;margin-left:16.1pt;margin-top:134.3pt;width:377.75pt;height:1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" fillcolor="white [3212]" stroked="f">
                <v:shadow on="t" color="black" opacity="41287f" offset="0,1.5pt"/>
                <v:textbox>
                  <w:txbxContent>
                    <w:tbl>
                      <w:tblPr>
                        <w:tblStyle w:val="TableGrid"/>
                        <w:tblW w:w="74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98"/>
                        <w:gridCol w:w="240"/>
                        <w:gridCol w:w="4671"/>
                      </w:tblGrid>
                      <w:tr w:rsidR="00CE286E" w14:paraId="6A3DB5D9" w14:textId="77777777">
                        <w:trPr>
                          <w:trHeight w:val="510"/>
                        </w:trPr>
                        <w:tc>
                          <w:tcPr>
                            <w:tcW w:w="2498" w:type="dxa"/>
                            <w:shd w:val="clear" w:color="auto" w:fill="A8D08D" w:themeFill="accent6" w:themeFillTint="99"/>
                            <w:vAlign w:val="center"/>
                          </w:tcPr>
                          <w:p w14:paraId="615A8FF3" w14:textId="77777777" w:rsidR="00CE286E" w:rsidRDefault="00CE286E" w:rsidP="00C0434D">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MEC Region</w:t>
                            </w:r>
                          </w:p>
                        </w:tc>
                        <w:tc>
                          <w:tcPr>
                            <w:tcW w:w="240" w:type="dxa"/>
                            <w:shd w:val="clear" w:color="auto" w:fill="A8D08D" w:themeFill="accent6" w:themeFillTint="99"/>
                            <w:vAlign w:val="center"/>
                          </w:tcPr>
                          <w:p w14:paraId="6A51523D" w14:textId="77777777" w:rsidR="00CE286E" w:rsidRDefault="00CE286E" w:rsidP="00C0434D">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w:t>
                            </w:r>
                          </w:p>
                        </w:tc>
                        <w:tc>
                          <w:tcPr>
                            <w:tcW w:w="4671" w:type="dxa"/>
                            <w:shd w:val="clear" w:color="auto" w:fill="A8D08D" w:themeFill="accent6" w:themeFillTint="99"/>
                            <w:vAlign w:val="center"/>
                          </w:tcPr>
                          <w:p w14:paraId="4CCCDCC1" w14:textId="77777777" w:rsidR="00CE286E" w:rsidRDefault="00CE286E" w:rsidP="00C0434D">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Hyderabad</w:t>
                            </w:r>
                          </w:p>
                        </w:tc>
                      </w:tr>
                      <w:tr w:rsidR="00CE286E" w14:paraId="20778217" w14:textId="77777777">
                        <w:trPr>
                          <w:trHeight w:val="397"/>
                        </w:trPr>
                        <w:tc>
                          <w:tcPr>
                            <w:tcW w:w="2498" w:type="dxa"/>
                            <w:vAlign w:val="center"/>
                          </w:tcPr>
                          <w:p w14:paraId="5C762896" w14:textId="77777777" w:rsidR="00CE286E" w:rsidRDefault="00CE286E" w:rsidP="00C0434D">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ADP #</w:t>
                            </w:r>
                          </w:p>
                        </w:tc>
                        <w:tc>
                          <w:tcPr>
                            <w:tcW w:w="240" w:type="dxa"/>
                            <w:vAlign w:val="center"/>
                          </w:tcPr>
                          <w:p w14:paraId="3BFFEBC4" w14:textId="77777777" w:rsidR="00CE286E" w:rsidRDefault="00CE286E" w:rsidP="00C0434D">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4671" w:type="dxa"/>
                            <w:vAlign w:val="center"/>
                          </w:tcPr>
                          <w:p w14:paraId="64049FE8" w14:textId="77777777" w:rsidR="00CE286E" w:rsidRDefault="00CE286E" w:rsidP="00C0434D">
                            <w:pP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1410</w:t>
                            </w:r>
                          </w:p>
                        </w:tc>
                      </w:tr>
                      <w:tr w:rsidR="00CE286E" w14:paraId="29B03C5E" w14:textId="77777777">
                        <w:trPr>
                          <w:trHeight w:val="397"/>
                        </w:trPr>
                        <w:tc>
                          <w:tcPr>
                            <w:tcW w:w="2498" w:type="dxa"/>
                            <w:vAlign w:val="center"/>
                          </w:tcPr>
                          <w:p w14:paraId="23C67B08" w14:textId="77777777" w:rsidR="00CE286E" w:rsidRDefault="00CE286E" w:rsidP="00C0434D">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Estimated Cost</w:t>
                            </w:r>
                          </w:p>
                        </w:tc>
                        <w:tc>
                          <w:tcPr>
                            <w:tcW w:w="240" w:type="dxa"/>
                            <w:vAlign w:val="center"/>
                          </w:tcPr>
                          <w:p w14:paraId="106AB11C" w14:textId="77777777" w:rsidR="00CE286E" w:rsidRDefault="00CE286E" w:rsidP="00C0434D">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4671" w:type="dxa"/>
                            <w:vAlign w:val="center"/>
                          </w:tcPr>
                          <w:p w14:paraId="6819326C" w14:textId="77777777" w:rsidR="00CE286E" w:rsidRDefault="00CE286E" w:rsidP="00C0434D">
                            <w:pPr>
                              <w:rPr>
                                <w:rFonts w:ascii="Times New Roman" w:hAnsi="Times New Roman" w:cs="Times New Roman"/>
                                <w:b/>
                                <w:bCs/>
                                <w:color w:val="000000" w:themeColor="text1"/>
                                <w:sz w:val="26"/>
                                <w:szCs w:val="26"/>
                              </w:rPr>
                            </w:pPr>
                            <w:r w:rsidRPr="00FD46EE">
                              <w:rPr>
                                <w:rFonts w:ascii="Times New Roman" w:hAnsi="Times New Roman" w:cs="Times New Roman"/>
                                <w:b/>
                                <w:bCs/>
                                <w:color w:val="000000" w:themeColor="text1"/>
                                <w:sz w:val="26"/>
                                <w:szCs w:val="26"/>
                              </w:rPr>
                              <w:t>735.823</w:t>
                            </w:r>
                          </w:p>
                        </w:tc>
                      </w:tr>
                      <w:tr w:rsidR="00CE286E" w14:paraId="7782F7F6" w14:textId="77777777">
                        <w:trPr>
                          <w:trHeight w:val="397"/>
                        </w:trPr>
                        <w:tc>
                          <w:tcPr>
                            <w:tcW w:w="2498" w:type="dxa"/>
                            <w:vAlign w:val="center"/>
                          </w:tcPr>
                          <w:p w14:paraId="6908A189" w14:textId="77777777" w:rsidR="00CE286E" w:rsidRDefault="00CE286E" w:rsidP="00C0434D">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Sub Sector</w:t>
                            </w:r>
                          </w:p>
                        </w:tc>
                        <w:tc>
                          <w:tcPr>
                            <w:tcW w:w="240" w:type="dxa"/>
                            <w:vAlign w:val="center"/>
                          </w:tcPr>
                          <w:p w14:paraId="0B29F83D" w14:textId="77777777" w:rsidR="00CE286E" w:rsidRDefault="00CE286E" w:rsidP="00C0434D">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4671" w:type="dxa"/>
                            <w:vAlign w:val="center"/>
                          </w:tcPr>
                          <w:p w14:paraId="6424EC1D" w14:textId="77777777" w:rsidR="00CE286E" w:rsidRDefault="00CE286E" w:rsidP="00C0434D">
                            <w:pP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Lining Canals</w:t>
                            </w:r>
                          </w:p>
                        </w:tc>
                      </w:tr>
                      <w:tr w:rsidR="00CE286E" w14:paraId="091CEDF6" w14:textId="77777777">
                        <w:trPr>
                          <w:trHeight w:val="397"/>
                        </w:trPr>
                        <w:tc>
                          <w:tcPr>
                            <w:tcW w:w="2498" w:type="dxa"/>
                            <w:vAlign w:val="center"/>
                          </w:tcPr>
                          <w:p w14:paraId="766F99FD" w14:textId="77777777" w:rsidR="00CE286E" w:rsidRDefault="00CE286E" w:rsidP="00C0434D">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Admin Department</w:t>
                            </w:r>
                          </w:p>
                        </w:tc>
                        <w:tc>
                          <w:tcPr>
                            <w:tcW w:w="240" w:type="dxa"/>
                            <w:vAlign w:val="center"/>
                          </w:tcPr>
                          <w:p w14:paraId="32738868" w14:textId="77777777" w:rsidR="00CE286E" w:rsidRDefault="00CE286E" w:rsidP="00C0434D">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4671" w:type="dxa"/>
                            <w:vAlign w:val="center"/>
                          </w:tcPr>
                          <w:p w14:paraId="1544BD40" w14:textId="77777777" w:rsidR="00CE286E" w:rsidRDefault="00CE286E" w:rsidP="00C0434D">
                            <w:pP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Irrigation</w:t>
                            </w:r>
                          </w:p>
                        </w:tc>
                      </w:tr>
                      <w:tr w:rsidR="00CE286E" w14:paraId="7CE65822" w14:textId="77777777">
                        <w:trPr>
                          <w:trHeight w:val="397"/>
                        </w:trPr>
                        <w:tc>
                          <w:tcPr>
                            <w:tcW w:w="2498" w:type="dxa"/>
                            <w:vAlign w:val="center"/>
                          </w:tcPr>
                          <w:p w14:paraId="35E1A234" w14:textId="77777777" w:rsidR="00CE286E" w:rsidRDefault="00CE286E" w:rsidP="00C0434D">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Executing Agency</w:t>
                            </w:r>
                          </w:p>
                        </w:tc>
                        <w:tc>
                          <w:tcPr>
                            <w:tcW w:w="240" w:type="dxa"/>
                            <w:vAlign w:val="center"/>
                          </w:tcPr>
                          <w:p w14:paraId="2C186255" w14:textId="77777777" w:rsidR="00CE286E" w:rsidRDefault="00CE286E" w:rsidP="00C0434D">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4671" w:type="dxa"/>
                            <w:vAlign w:val="center"/>
                          </w:tcPr>
                          <w:p w14:paraId="3E812E9F" w14:textId="77777777" w:rsidR="00CE286E" w:rsidRDefault="00CE286E" w:rsidP="00C0434D">
                            <w:pP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Kalri Baghar Division Thatta</w:t>
                            </w:r>
                          </w:p>
                        </w:tc>
                      </w:tr>
                    </w:tbl>
                    <w:p w14:paraId="2BD01068" w14:textId="77777777" w:rsidR="00CE286E" w:rsidRDefault="00CE286E" w:rsidP="00FD46EE"/>
                  </w:txbxContent>
                </v:textbox>
              </v:shape>
            </w:pict>
          </mc:Fallback>
        </mc:AlternateContent>
      </w:r>
    </w:p>
    <w:p w14:paraId="4630BC09" w14:textId="77777777" w:rsidR="00FD46EE" w:rsidRDefault="00FD46EE">
      <w:pPr>
        <w:pStyle w:val="Footer"/>
        <w:widowControl w:val="0"/>
        <w:jc w:val="center"/>
        <w:rPr>
          <w:rFonts w:asciiTheme="majorBidi" w:hAnsiTheme="majorBidi" w:cstheme="majorBidi"/>
          <w:sz w:val="20"/>
        </w:rPr>
      </w:pPr>
    </w:p>
    <w:p w14:paraId="56AA8ED8" w14:textId="77777777" w:rsidR="00012633" w:rsidRDefault="00012633">
      <w:pPr>
        <w:pStyle w:val="Footer"/>
        <w:widowControl w:val="0"/>
        <w:jc w:val="center"/>
        <w:rPr>
          <w:rFonts w:asciiTheme="majorBidi" w:hAnsiTheme="majorBidi" w:cstheme="majorBidi"/>
          <w:sz w:val="20"/>
        </w:rPr>
      </w:pPr>
    </w:p>
    <w:p w14:paraId="6836CBAF" w14:textId="77777777" w:rsidR="00FD46EE" w:rsidRDefault="00FD46EE">
      <w:pPr>
        <w:pStyle w:val="Footer"/>
        <w:widowControl w:val="0"/>
        <w:jc w:val="center"/>
        <w:rPr>
          <w:rFonts w:asciiTheme="majorBidi" w:hAnsiTheme="majorBidi" w:cstheme="majorBidi"/>
          <w:sz w:val="20"/>
        </w:rPr>
      </w:pPr>
    </w:p>
    <w:tbl>
      <w:tblPr>
        <w:tblStyle w:val="TableGrid"/>
        <w:tblW w:w="11143" w:type="dxa"/>
        <w:tblLayout w:type="fixed"/>
        <w:tblLook w:val="04A0" w:firstRow="1" w:lastRow="0" w:firstColumn="1" w:lastColumn="0" w:noHBand="0" w:noVBand="1"/>
      </w:tblPr>
      <w:tblGrid>
        <w:gridCol w:w="532"/>
        <w:gridCol w:w="29"/>
        <w:gridCol w:w="367"/>
        <w:gridCol w:w="60"/>
        <w:gridCol w:w="2673"/>
        <w:gridCol w:w="56"/>
        <w:gridCol w:w="994"/>
        <w:gridCol w:w="152"/>
        <w:gridCol w:w="164"/>
        <w:gridCol w:w="794"/>
        <w:gridCol w:w="184"/>
        <w:gridCol w:w="227"/>
        <w:gridCol w:w="28"/>
        <w:gridCol w:w="891"/>
        <w:gridCol w:w="74"/>
        <w:gridCol w:w="425"/>
        <w:gridCol w:w="850"/>
        <w:gridCol w:w="567"/>
        <w:gridCol w:w="61"/>
        <w:gridCol w:w="507"/>
        <w:gridCol w:w="1508"/>
      </w:tblGrid>
      <w:tr w:rsidR="00012633" w14:paraId="7C1B040B" w14:textId="77777777">
        <w:trPr>
          <w:trHeight w:val="837"/>
        </w:trPr>
        <w:tc>
          <w:tcPr>
            <w:tcW w:w="11143" w:type="dxa"/>
            <w:gridSpan w:val="21"/>
            <w:tcBorders>
              <w:left w:val="single" w:sz="4" w:space="0" w:color="auto"/>
              <w:bottom w:val="nil"/>
              <w:right w:val="single" w:sz="4" w:space="0" w:color="auto"/>
            </w:tcBorders>
            <w:vAlign w:val="center"/>
          </w:tcPr>
          <w:p w14:paraId="1930E2E6" w14:textId="77777777" w:rsidR="00012633" w:rsidRDefault="00354519">
            <w:pPr>
              <w:pStyle w:val="Footer"/>
              <w:jc w:val="center"/>
              <w:rPr>
                <w:rStyle w:val="BookTitle1"/>
                <w:rFonts w:asciiTheme="majorBidi" w:hAnsiTheme="majorBidi" w:cstheme="majorBidi"/>
                <w:i w:val="0"/>
                <w:iCs w:val="0"/>
                <w:color w:val="0D0D0D" w:themeColor="text1" w:themeTint="F2"/>
                <w:sz w:val="44"/>
                <w:szCs w:val="44"/>
              </w:rPr>
            </w:pPr>
            <w:r>
              <w:rPr>
                <w:rStyle w:val="BookTitle1"/>
                <w:rFonts w:asciiTheme="majorBidi" w:hAnsiTheme="majorBidi" w:cstheme="majorBidi"/>
                <w:i w:val="0"/>
                <w:iCs w:val="0"/>
                <w:color w:val="0D0D0D" w:themeColor="text1" w:themeTint="F2"/>
                <w:sz w:val="44"/>
                <w:szCs w:val="44"/>
              </w:rPr>
              <w:t>REGULAR MONITORING REPORT (R</w:t>
            </w:r>
            <w:r w:rsidR="00205D15">
              <w:rPr>
                <w:rStyle w:val="BookTitle1"/>
                <w:rFonts w:asciiTheme="majorBidi" w:hAnsiTheme="majorBidi" w:cstheme="majorBidi"/>
                <w:i w:val="0"/>
                <w:iCs w:val="0"/>
                <w:color w:val="0D0D0D" w:themeColor="text1" w:themeTint="F2"/>
                <w:sz w:val="44"/>
                <w:szCs w:val="44"/>
              </w:rPr>
              <w:t>MR)</w:t>
            </w:r>
          </w:p>
          <w:p w14:paraId="037D61BB" w14:textId="77777777" w:rsidR="00012633" w:rsidRDefault="00205D15" w:rsidP="00573E38">
            <w:pPr>
              <w:widowControl/>
              <w:spacing w:beforeLines="100" w:before="240" w:afterLines="100" w:after="240"/>
              <w:jc w:val="center"/>
              <w:rPr>
                <w:rFonts w:asciiTheme="majorBidi" w:hAnsiTheme="majorBidi" w:cstheme="majorBidi"/>
              </w:rPr>
            </w:pPr>
            <w:r>
              <w:rPr>
                <w:rFonts w:asciiTheme="majorBidi" w:hAnsiTheme="majorBidi" w:cstheme="majorBidi"/>
                <w:b/>
                <w:color w:val="000000" w:themeColor="text1"/>
                <w:sz w:val="36"/>
                <w:szCs w:val="36"/>
                <w:bdr w:val="single" w:sz="4" w:space="0" w:color="auto"/>
                <w:shd w:val="clear" w:color="auto" w:fill="A8D08D" w:themeFill="accent6" w:themeFillTint="99"/>
              </w:rPr>
              <w:t xml:space="preserve"> INFRASTRUCTURE SECTOR </w:t>
            </w:r>
          </w:p>
        </w:tc>
      </w:tr>
      <w:tr w:rsidR="00012633" w14:paraId="3002188E" w14:textId="77777777">
        <w:trPr>
          <w:trHeight w:val="397"/>
        </w:trPr>
        <w:tc>
          <w:tcPr>
            <w:tcW w:w="5027" w:type="dxa"/>
            <w:gridSpan w:val="9"/>
            <w:tcBorders>
              <w:top w:val="nil"/>
              <w:left w:val="single" w:sz="4" w:space="0" w:color="auto"/>
              <w:bottom w:val="single" w:sz="4" w:space="0" w:color="auto"/>
              <w:right w:val="nil"/>
            </w:tcBorders>
            <w:shd w:val="clear" w:color="auto" w:fill="FFFFFF" w:themeFill="background1"/>
            <w:vAlign w:val="center"/>
          </w:tcPr>
          <w:p w14:paraId="33771448" w14:textId="77777777" w:rsidR="00012633" w:rsidRDefault="00205D15">
            <w:pPr>
              <w:jc w:val="left"/>
              <w:rPr>
                <w:rFonts w:asciiTheme="majorBidi" w:hAnsiTheme="majorBidi" w:cstheme="majorBidi"/>
                <w:b/>
                <w:color w:val="000000" w:themeColor="text1"/>
                <w:sz w:val="28"/>
                <w:szCs w:val="28"/>
              </w:rPr>
            </w:pPr>
            <w:r>
              <w:rPr>
                <w:rFonts w:asciiTheme="majorBidi" w:hAnsiTheme="majorBidi" w:cstheme="majorBidi"/>
                <w:b/>
                <w:color w:val="000000" w:themeColor="text1"/>
                <w:sz w:val="24"/>
                <w:szCs w:val="24"/>
              </w:rPr>
              <w:t xml:space="preserve">Sub-Sector : </w:t>
            </w:r>
            <w:r w:rsidR="00905B6D">
              <w:rPr>
                <w:rFonts w:asciiTheme="majorBidi" w:hAnsiTheme="majorBidi" w:cstheme="majorBidi"/>
                <w:b/>
                <w:color w:val="000000" w:themeColor="text1"/>
                <w:sz w:val="24"/>
                <w:szCs w:val="24"/>
              </w:rPr>
              <w:t>Lining canals</w:t>
            </w:r>
          </w:p>
        </w:tc>
        <w:tc>
          <w:tcPr>
            <w:tcW w:w="6116" w:type="dxa"/>
            <w:gridSpan w:val="12"/>
            <w:tcBorders>
              <w:top w:val="nil"/>
              <w:left w:val="nil"/>
              <w:bottom w:val="single" w:sz="4" w:space="0" w:color="auto"/>
              <w:right w:val="single" w:sz="4" w:space="0" w:color="auto"/>
            </w:tcBorders>
            <w:shd w:val="clear" w:color="auto" w:fill="FFFFFF" w:themeFill="background1"/>
            <w:vAlign w:val="center"/>
          </w:tcPr>
          <w:p w14:paraId="7A51D26A" w14:textId="77777777" w:rsidR="00012633" w:rsidRDefault="00E336F0" w:rsidP="00E336F0">
            <w:pPr>
              <w:jc w:val="left"/>
              <w:rPr>
                <w:rFonts w:asciiTheme="majorBidi" w:hAnsiTheme="majorBidi" w:cstheme="majorBidi"/>
                <w:b/>
                <w:color w:val="000000" w:themeColor="text1"/>
                <w:sz w:val="28"/>
                <w:szCs w:val="28"/>
              </w:rPr>
            </w:pPr>
            <w:r>
              <w:rPr>
                <w:rFonts w:asciiTheme="majorBidi" w:hAnsiTheme="majorBidi" w:cstheme="majorBidi"/>
                <w:b/>
                <w:color w:val="000000" w:themeColor="text1"/>
                <w:sz w:val="24"/>
                <w:szCs w:val="24"/>
              </w:rPr>
              <w:t>Type of Scheme : (Independent</w:t>
            </w:r>
            <w:r w:rsidR="00205D15">
              <w:rPr>
                <w:rFonts w:asciiTheme="majorBidi" w:hAnsiTheme="majorBidi" w:cstheme="majorBidi"/>
                <w:b/>
                <w:color w:val="000000" w:themeColor="text1"/>
                <w:sz w:val="24"/>
                <w:szCs w:val="24"/>
              </w:rPr>
              <w:t>)</w:t>
            </w:r>
          </w:p>
        </w:tc>
      </w:tr>
      <w:tr w:rsidR="00012633" w14:paraId="2C5E80ED" w14:textId="77777777">
        <w:trPr>
          <w:trHeight w:val="454"/>
        </w:trPr>
        <w:tc>
          <w:tcPr>
            <w:tcW w:w="11143" w:type="dxa"/>
            <w:gridSpan w:val="21"/>
            <w:tcBorders>
              <w:top w:val="single" w:sz="4" w:space="0" w:color="auto"/>
              <w:left w:val="single" w:sz="4" w:space="0" w:color="auto"/>
              <w:bottom w:val="single" w:sz="4" w:space="0" w:color="auto"/>
              <w:right w:val="single" w:sz="4" w:space="0" w:color="auto"/>
            </w:tcBorders>
            <w:shd w:val="clear" w:color="auto" w:fill="EFE89A"/>
            <w:vAlign w:val="center"/>
          </w:tcPr>
          <w:p w14:paraId="5B74D6BA" w14:textId="77777777" w:rsidR="00012633" w:rsidRDefault="00205D15">
            <w:pPr>
              <w:jc w:val="center"/>
              <w:rPr>
                <w:rFonts w:asciiTheme="majorBidi" w:hAnsiTheme="majorBidi" w:cstheme="majorBidi"/>
                <w:color w:val="000000" w:themeColor="text1"/>
              </w:rPr>
            </w:pPr>
            <w:r>
              <w:rPr>
                <w:rFonts w:asciiTheme="majorBidi" w:hAnsiTheme="majorBidi" w:cstheme="majorBidi"/>
                <w:b/>
                <w:color w:val="000000" w:themeColor="text1"/>
                <w:sz w:val="28"/>
                <w:szCs w:val="28"/>
              </w:rPr>
              <w:t>PART - A: SCHEME PROFILE</w:t>
            </w:r>
          </w:p>
        </w:tc>
      </w:tr>
      <w:tr w:rsidR="00012633" w14:paraId="7BB66266" w14:textId="77777777">
        <w:trPr>
          <w:trHeight w:val="454"/>
        </w:trPr>
        <w:tc>
          <w:tcPr>
            <w:tcW w:w="532" w:type="dxa"/>
            <w:tcBorders>
              <w:top w:val="single" w:sz="4" w:space="0" w:color="auto"/>
              <w:left w:val="single" w:sz="4" w:space="0" w:color="auto"/>
              <w:bottom w:val="single" w:sz="4" w:space="0" w:color="auto"/>
            </w:tcBorders>
            <w:shd w:val="clear" w:color="auto" w:fill="A8D08D" w:themeFill="accent6" w:themeFillTint="99"/>
            <w:vAlign w:val="center"/>
          </w:tcPr>
          <w:p w14:paraId="4084D864" w14:textId="77777777" w:rsidR="00012633" w:rsidRDefault="00205D15">
            <w:pPr>
              <w:jc w:val="left"/>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1.</w:t>
            </w:r>
          </w:p>
        </w:tc>
        <w:tc>
          <w:tcPr>
            <w:tcW w:w="10611" w:type="dxa"/>
            <w:gridSpan w:val="20"/>
            <w:tcBorders>
              <w:top w:val="single" w:sz="4" w:space="0" w:color="auto"/>
            </w:tcBorders>
            <w:shd w:val="clear" w:color="auto" w:fill="A8D08D" w:themeFill="accent6" w:themeFillTint="99"/>
            <w:vAlign w:val="center"/>
          </w:tcPr>
          <w:p w14:paraId="436E5B6E" w14:textId="77777777" w:rsidR="00012633" w:rsidRDefault="00205D15">
            <w:pPr>
              <w:pStyle w:val="NoSpacing"/>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Scheme / Unit Information</w:t>
            </w:r>
          </w:p>
        </w:tc>
      </w:tr>
      <w:tr w:rsidR="00012633" w14:paraId="33589D7F" w14:textId="77777777" w:rsidTr="00905B6D">
        <w:trPr>
          <w:trHeight w:val="397"/>
        </w:trPr>
        <w:tc>
          <w:tcPr>
            <w:tcW w:w="532" w:type="dxa"/>
            <w:vMerge w:val="restart"/>
            <w:tcBorders>
              <w:top w:val="single" w:sz="4" w:space="0" w:color="auto"/>
              <w:left w:val="single" w:sz="4" w:space="0" w:color="auto"/>
              <w:right w:val="single" w:sz="4" w:space="0" w:color="auto"/>
            </w:tcBorders>
            <w:shd w:val="clear" w:color="auto" w:fill="FFFFFF" w:themeFill="background1"/>
            <w:vAlign w:val="center"/>
          </w:tcPr>
          <w:p w14:paraId="1EE9E249" w14:textId="77777777" w:rsidR="00012633" w:rsidRDefault="00012633">
            <w:pPr>
              <w:jc w:val="left"/>
              <w:rPr>
                <w:rFonts w:asciiTheme="majorBidi" w:hAnsiTheme="majorBidi" w:cstheme="majorBidi"/>
              </w:rPr>
            </w:pPr>
          </w:p>
        </w:tc>
        <w:tc>
          <w:tcPr>
            <w:tcW w:w="396" w:type="dxa"/>
            <w:gridSpan w:val="2"/>
            <w:tcBorders>
              <w:left w:val="single" w:sz="4" w:space="0" w:color="auto"/>
            </w:tcBorders>
            <w:shd w:val="clear" w:color="auto" w:fill="EFE89A"/>
            <w:vAlign w:val="center"/>
          </w:tcPr>
          <w:p w14:paraId="0D9ACE7C" w14:textId="77777777" w:rsidR="00012633" w:rsidRDefault="00012633">
            <w:pPr>
              <w:pStyle w:val="NoSpacing"/>
              <w:widowControl/>
              <w:numPr>
                <w:ilvl w:val="0"/>
                <w:numId w:val="1"/>
              </w:numPr>
              <w:tabs>
                <w:tab w:val="clear" w:pos="425"/>
                <w:tab w:val="left" w:pos="200"/>
              </w:tabs>
              <w:adjustRightInd w:val="0"/>
              <w:rPr>
                <w:rFonts w:asciiTheme="majorBidi" w:hAnsiTheme="majorBidi" w:cstheme="majorBidi"/>
                <w:sz w:val="20"/>
                <w:szCs w:val="20"/>
                <w:lang w:eastAsia="zh-CN"/>
              </w:rPr>
            </w:pPr>
          </w:p>
        </w:tc>
        <w:tc>
          <w:tcPr>
            <w:tcW w:w="2789" w:type="dxa"/>
            <w:gridSpan w:val="3"/>
            <w:shd w:val="clear" w:color="auto" w:fill="C5E0B3" w:themeFill="accent6" w:themeFillTint="66"/>
            <w:vAlign w:val="center"/>
          </w:tcPr>
          <w:p w14:paraId="06F014DC" w14:textId="77777777" w:rsidR="00012633" w:rsidRDefault="00205D15">
            <w:pPr>
              <w:pStyle w:val="NoSpacing"/>
              <w:rPr>
                <w:rFonts w:asciiTheme="majorBidi" w:hAnsiTheme="majorBidi" w:cstheme="majorBidi"/>
                <w:sz w:val="20"/>
                <w:szCs w:val="20"/>
                <w:lang w:eastAsia="zh-CN"/>
              </w:rPr>
            </w:pPr>
            <w:r>
              <w:rPr>
                <w:rFonts w:asciiTheme="majorBidi" w:hAnsiTheme="majorBidi" w:cstheme="majorBidi"/>
                <w:sz w:val="20"/>
                <w:szCs w:val="20"/>
              </w:rPr>
              <w:t>ADP No.</w:t>
            </w:r>
          </w:p>
        </w:tc>
        <w:tc>
          <w:tcPr>
            <w:tcW w:w="2288" w:type="dxa"/>
            <w:gridSpan w:val="5"/>
            <w:vAlign w:val="center"/>
          </w:tcPr>
          <w:p w14:paraId="435CFD09" w14:textId="77777777" w:rsidR="00012633" w:rsidRDefault="00205D15">
            <w:pPr>
              <w:pStyle w:val="NoSpacing"/>
              <w:rPr>
                <w:rFonts w:asciiTheme="majorBidi" w:hAnsiTheme="majorBidi" w:cstheme="majorBidi"/>
                <w:sz w:val="20"/>
                <w:szCs w:val="20"/>
              </w:rPr>
            </w:pPr>
            <w:r>
              <w:rPr>
                <w:rFonts w:asciiTheme="majorBidi" w:hAnsiTheme="majorBidi" w:cstheme="majorBidi"/>
                <w:sz w:val="20"/>
                <w:szCs w:val="20"/>
              </w:rPr>
              <w:t>1410</w:t>
            </w:r>
            <w:r w:rsidR="00400599">
              <w:rPr>
                <w:rFonts w:asciiTheme="majorBidi" w:hAnsiTheme="majorBidi" w:cstheme="majorBidi"/>
                <w:sz w:val="20"/>
                <w:szCs w:val="20"/>
              </w:rPr>
              <w:t>(2025-26)</w:t>
            </w:r>
          </w:p>
        </w:tc>
        <w:tc>
          <w:tcPr>
            <w:tcW w:w="1645" w:type="dxa"/>
            <w:gridSpan w:val="5"/>
            <w:shd w:val="clear" w:color="auto" w:fill="C5E0B3" w:themeFill="accent6" w:themeFillTint="66"/>
            <w:vAlign w:val="center"/>
          </w:tcPr>
          <w:p w14:paraId="61641630" w14:textId="77777777" w:rsidR="00012633" w:rsidRDefault="00205D15">
            <w:pPr>
              <w:pStyle w:val="NoSpacing"/>
              <w:rPr>
                <w:rFonts w:asciiTheme="majorBidi" w:hAnsiTheme="majorBidi" w:cstheme="majorBidi"/>
                <w:sz w:val="20"/>
                <w:szCs w:val="20"/>
              </w:rPr>
            </w:pPr>
            <w:r>
              <w:rPr>
                <w:rFonts w:asciiTheme="majorBidi" w:hAnsiTheme="majorBidi" w:cstheme="majorBidi"/>
                <w:sz w:val="20"/>
                <w:szCs w:val="20"/>
              </w:rPr>
              <w:t>UID No.</w:t>
            </w:r>
          </w:p>
        </w:tc>
        <w:tc>
          <w:tcPr>
            <w:tcW w:w="3493" w:type="dxa"/>
            <w:gridSpan w:val="5"/>
            <w:vAlign w:val="center"/>
          </w:tcPr>
          <w:p w14:paraId="57B41A0F" w14:textId="77777777" w:rsidR="00012633" w:rsidRPr="00E30920" w:rsidRDefault="00905B6D">
            <w:pPr>
              <w:pStyle w:val="NoSpacing"/>
              <w:rPr>
                <w:rFonts w:ascii="Times New Roman" w:hAnsi="Times New Roman"/>
                <w:sz w:val="20"/>
                <w:szCs w:val="20"/>
              </w:rPr>
            </w:pPr>
            <w:r w:rsidRPr="00E30920">
              <w:rPr>
                <w:rFonts w:ascii="Times New Roman" w:hAnsi="Times New Roman"/>
                <w:color w:val="000000"/>
                <w:sz w:val="20"/>
                <w:szCs w:val="20"/>
              </w:rPr>
              <w:t>IRDLM-PP-22-0605</w:t>
            </w:r>
          </w:p>
        </w:tc>
      </w:tr>
      <w:tr w:rsidR="00012633" w14:paraId="4ACEE7D2" w14:textId="77777777">
        <w:trPr>
          <w:trHeight w:val="1134"/>
        </w:trPr>
        <w:tc>
          <w:tcPr>
            <w:tcW w:w="532" w:type="dxa"/>
            <w:vMerge/>
            <w:tcBorders>
              <w:left w:val="single" w:sz="4" w:space="0" w:color="auto"/>
              <w:right w:val="single" w:sz="4" w:space="0" w:color="auto"/>
            </w:tcBorders>
            <w:shd w:val="clear" w:color="auto" w:fill="C5E0B3" w:themeFill="accent6" w:themeFillTint="66"/>
            <w:vAlign w:val="center"/>
          </w:tcPr>
          <w:p w14:paraId="699EE820" w14:textId="77777777" w:rsidR="00012633" w:rsidRDefault="00012633">
            <w:pPr>
              <w:jc w:val="left"/>
              <w:rPr>
                <w:rFonts w:asciiTheme="majorBidi" w:hAnsiTheme="majorBidi" w:cstheme="majorBidi"/>
              </w:rPr>
            </w:pPr>
          </w:p>
        </w:tc>
        <w:tc>
          <w:tcPr>
            <w:tcW w:w="396" w:type="dxa"/>
            <w:gridSpan w:val="2"/>
            <w:tcBorders>
              <w:left w:val="single" w:sz="4" w:space="0" w:color="auto"/>
            </w:tcBorders>
            <w:shd w:val="clear" w:color="auto" w:fill="EFE89A"/>
            <w:vAlign w:val="center"/>
          </w:tcPr>
          <w:p w14:paraId="103C0F69" w14:textId="77777777" w:rsidR="00012633" w:rsidRDefault="00012633">
            <w:pPr>
              <w:pStyle w:val="NoSpacing"/>
              <w:widowControl/>
              <w:numPr>
                <w:ilvl w:val="0"/>
                <w:numId w:val="1"/>
              </w:numPr>
              <w:tabs>
                <w:tab w:val="clear" w:pos="425"/>
                <w:tab w:val="left" w:pos="200"/>
              </w:tabs>
              <w:adjustRightInd w:val="0"/>
              <w:rPr>
                <w:rFonts w:asciiTheme="majorBidi" w:hAnsiTheme="majorBidi" w:cstheme="majorBidi"/>
                <w:sz w:val="20"/>
                <w:szCs w:val="20"/>
                <w:lang w:eastAsia="zh-CN"/>
              </w:rPr>
            </w:pPr>
          </w:p>
        </w:tc>
        <w:tc>
          <w:tcPr>
            <w:tcW w:w="2789" w:type="dxa"/>
            <w:gridSpan w:val="3"/>
            <w:shd w:val="clear" w:color="auto" w:fill="C5E0B3" w:themeFill="accent6" w:themeFillTint="66"/>
            <w:vAlign w:val="center"/>
          </w:tcPr>
          <w:p w14:paraId="6B27E551" w14:textId="77777777" w:rsidR="00012633" w:rsidRDefault="00205D15">
            <w:pPr>
              <w:pStyle w:val="NoSpacing"/>
              <w:rPr>
                <w:rFonts w:asciiTheme="majorBidi" w:hAnsiTheme="majorBidi" w:cstheme="majorBidi"/>
                <w:sz w:val="20"/>
                <w:szCs w:val="20"/>
                <w:lang w:eastAsia="zh-CN"/>
              </w:rPr>
            </w:pPr>
            <w:r>
              <w:rPr>
                <w:rFonts w:asciiTheme="majorBidi" w:hAnsiTheme="majorBidi" w:cstheme="majorBidi"/>
                <w:sz w:val="20"/>
                <w:szCs w:val="20"/>
              </w:rPr>
              <w:t>Name of the Scheme / QRC</w:t>
            </w:r>
          </w:p>
        </w:tc>
        <w:tc>
          <w:tcPr>
            <w:tcW w:w="5350" w:type="dxa"/>
            <w:gridSpan w:val="12"/>
            <w:vAlign w:val="center"/>
          </w:tcPr>
          <w:p w14:paraId="74953AC6" w14:textId="77777777" w:rsidR="00012633" w:rsidRDefault="00205D15">
            <w:pPr>
              <w:pStyle w:val="NoSpacing"/>
              <w:rPr>
                <w:rFonts w:asciiTheme="majorBidi" w:hAnsiTheme="majorBidi" w:cstheme="majorBidi"/>
                <w:sz w:val="20"/>
                <w:szCs w:val="20"/>
              </w:rPr>
            </w:pPr>
            <w:r w:rsidRPr="00205D15">
              <w:rPr>
                <w:rFonts w:asciiTheme="majorBidi" w:hAnsiTheme="majorBidi" w:cstheme="majorBidi"/>
                <w:sz w:val="20"/>
                <w:szCs w:val="20"/>
              </w:rPr>
              <w:t>C.C. Lining from Head to Tail of Ghar Machi M</w:t>
            </w:r>
            <w:r w:rsidR="00557BCF">
              <w:rPr>
                <w:rFonts w:asciiTheme="majorBidi" w:hAnsiTheme="majorBidi" w:cstheme="majorBidi"/>
                <w:sz w:val="20"/>
                <w:szCs w:val="20"/>
              </w:rPr>
              <w:t>inor, Hala Minor &amp; Sonda Distry.</w:t>
            </w:r>
          </w:p>
        </w:tc>
        <w:tc>
          <w:tcPr>
            <w:tcW w:w="2076" w:type="dxa"/>
            <w:gridSpan w:val="3"/>
            <w:vAlign w:val="center"/>
          </w:tcPr>
          <w:p w14:paraId="1BFCC2EE" w14:textId="77777777" w:rsidR="00012633" w:rsidRDefault="00557BCF">
            <w:pPr>
              <w:pStyle w:val="NoSpacing"/>
              <w:rPr>
                <w:rFonts w:asciiTheme="majorBidi" w:hAnsiTheme="majorBidi" w:cstheme="majorBidi"/>
                <w:sz w:val="20"/>
                <w:szCs w:val="20"/>
              </w:rPr>
            </w:pPr>
            <w:r w:rsidRPr="00557BCF">
              <w:rPr>
                <w:rFonts w:asciiTheme="majorBidi" w:hAnsiTheme="majorBidi" w:cstheme="majorBidi"/>
                <w:noProof/>
                <w:sz w:val="20"/>
                <w:szCs w:val="20"/>
              </w:rPr>
              <w:drawing>
                <wp:inline distT="0" distB="0" distL="0" distR="0" wp14:anchorId="46166582" wp14:editId="64410889">
                  <wp:extent cx="1005840" cy="7169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2615" cy="721744"/>
                          </a:xfrm>
                          <a:prstGeom prst="rect">
                            <a:avLst/>
                          </a:prstGeom>
                          <a:noFill/>
                          <a:ln>
                            <a:noFill/>
                          </a:ln>
                        </pic:spPr>
                      </pic:pic>
                    </a:graphicData>
                  </a:graphic>
                </wp:inline>
              </w:drawing>
            </w:r>
          </w:p>
        </w:tc>
      </w:tr>
      <w:tr w:rsidR="00012633" w14:paraId="1817A269" w14:textId="77777777">
        <w:trPr>
          <w:trHeight w:val="397"/>
        </w:trPr>
        <w:tc>
          <w:tcPr>
            <w:tcW w:w="532" w:type="dxa"/>
            <w:vMerge/>
            <w:tcBorders>
              <w:left w:val="single" w:sz="4" w:space="0" w:color="auto"/>
              <w:right w:val="single" w:sz="4" w:space="0" w:color="auto"/>
            </w:tcBorders>
            <w:shd w:val="clear" w:color="auto" w:fill="C5E0B3" w:themeFill="accent6" w:themeFillTint="66"/>
            <w:vAlign w:val="center"/>
          </w:tcPr>
          <w:p w14:paraId="7EA04870" w14:textId="77777777" w:rsidR="00012633" w:rsidRDefault="00012633">
            <w:pPr>
              <w:jc w:val="left"/>
              <w:rPr>
                <w:rFonts w:asciiTheme="majorBidi" w:hAnsiTheme="majorBidi" w:cstheme="majorBidi"/>
              </w:rPr>
            </w:pPr>
          </w:p>
        </w:tc>
        <w:tc>
          <w:tcPr>
            <w:tcW w:w="396" w:type="dxa"/>
            <w:gridSpan w:val="2"/>
            <w:tcBorders>
              <w:left w:val="single" w:sz="4" w:space="0" w:color="auto"/>
            </w:tcBorders>
            <w:shd w:val="clear" w:color="auto" w:fill="EFE89A"/>
            <w:vAlign w:val="center"/>
          </w:tcPr>
          <w:p w14:paraId="6607F921" w14:textId="77777777" w:rsidR="00012633" w:rsidRDefault="00012633">
            <w:pPr>
              <w:pStyle w:val="NoSpacing"/>
              <w:widowControl/>
              <w:numPr>
                <w:ilvl w:val="0"/>
                <w:numId w:val="1"/>
              </w:numPr>
              <w:tabs>
                <w:tab w:val="clear" w:pos="425"/>
                <w:tab w:val="left" w:pos="200"/>
              </w:tabs>
              <w:adjustRightInd w:val="0"/>
              <w:rPr>
                <w:rFonts w:asciiTheme="majorBidi" w:hAnsiTheme="majorBidi" w:cstheme="majorBidi"/>
                <w:sz w:val="20"/>
                <w:szCs w:val="20"/>
                <w:lang w:eastAsia="zh-CN"/>
              </w:rPr>
            </w:pPr>
          </w:p>
        </w:tc>
        <w:tc>
          <w:tcPr>
            <w:tcW w:w="2789" w:type="dxa"/>
            <w:gridSpan w:val="3"/>
            <w:shd w:val="clear" w:color="auto" w:fill="C5E0B3" w:themeFill="accent6" w:themeFillTint="66"/>
            <w:vAlign w:val="center"/>
          </w:tcPr>
          <w:p w14:paraId="5AED5E59" w14:textId="77777777" w:rsidR="00012633" w:rsidRDefault="00205D15">
            <w:pPr>
              <w:pStyle w:val="NoSpacing"/>
              <w:rPr>
                <w:rFonts w:asciiTheme="majorBidi" w:hAnsiTheme="majorBidi" w:cstheme="majorBidi"/>
                <w:sz w:val="20"/>
                <w:szCs w:val="20"/>
                <w:lang w:eastAsia="zh-CN"/>
              </w:rPr>
            </w:pPr>
            <w:r>
              <w:rPr>
                <w:rFonts w:asciiTheme="majorBidi" w:hAnsiTheme="majorBidi" w:cstheme="majorBidi"/>
                <w:sz w:val="20"/>
                <w:szCs w:val="20"/>
              </w:rPr>
              <w:t>Visit Location of the Scheme</w:t>
            </w:r>
          </w:p>
        </w:tc>
        <w:tc>
          <w:tcPr>
            <w:tcW w:w="1146" w:type="dxa"/>
            <w:gridSpan w:val="2"/>
            <w:shd w:val="clear" w:color="auto" w:fill="C5E0B3" w:themeFill="accent6" w:themeFillTint="66"/>
            <w:vAlign w:val="center"/>
          </w:tcPr>
          <w:p w14:paraId="5F4963BB" w14:textId="77777777" w:rsidR="00012633" w:rsidRDefault="00205D15">
            <w:pPr>
              <w:pStyle w:val="NoSpacing"/>
              <w:rPr>
                <w:rFonts w:asciiTheme="majorBidi" w:hAnsiTheme="majorBidi" w:cstheme="majorBidi"/>
                <w:sz w:val="20"/>
                <w:szCs w:val="20"/>
              </w:rPr>
            </w:pPr>
            <w:r>
              <w:rPr>
                <w:rFonts w:asciiTheme="majorBidi" w:hAnsiTheme="majorBidi" w:cstheme="majorBidi"/>
                <w:sz w:val="20"/>
                <w:szCs w:val="20"/>
              </w:rPr>
              <w:t>UC/Town</w:t>
            </w:r>
          </w:p>
        </w:tc>
        <w:tc>
          <w:tcPr>
            <w:tcW w:w="2362" w:type="dxa"/>
            <w:gridSpan w:val="7"/>
            <w:vAlign w:val="center"/>
          </w:tcPr>
          <w:p w14:paraId="1D83F040" w14:textId="77777777" w:rsidR="00012633" w:rsidRDefault="00205D15">
            <w:pPr>
              <w:pStyle w:val="NoSpacing"/>
              <w:rPr>
                <w:rFonts w:asciiTheme="majorBidi" w:hAnsiTheme="majorBidi" w:cstheme="majorBidi"/>
                <w:sz w:val="20"/>
                <w:szCs w:val="20"/>
              </w:rPr>
            </w:pPr>
            <w:r>
              <w:rPr>
                <w:rFonts w:asciiTheme="majorBidi" w:hAnsiTheme="majorBidi" w:cstheme="majorBidi"/>
                <w:sz w:val="20"/>
                <w:szCs w:val="20"/>
              </w:rPr>
              <w:t>Thatta / Sonda</w:t>
            </w:r>
          </w:p>
        </w:tc>
        <w:tc>
          <w:tcPr>
            <w:tcW w:w="1275" w:type="dxa"/>
            <w:gridSpan w:val="2"/>
            <w:shd w:val="clear" w:color="auto" w:fill="C5E0B3" w:themeFill="accent6" w:themeFillTint="66"/>
            <w:vAlign w:val="center"/>
          </w:tcPr>
          <w:p w14:paraId="69A48FA1" w14:textId="77777777" w:rsidR="00012633" w:rsidRDefault="00205D15">
            <w:pPr>
              <w:pStyle w:val="NoSpacing"/>
              <w:rPr>
                <w:rFonts w:asciiTheme="majorBidi" w:hAnsiTheme="majorBidi" w:cstheme="majorBidi"/>
                <w:sz w:val="20"/>
                <w:szCs w:val="20"/>
              </w:rPr>
            </w:pPr>
            <w:r>
              <w:rPr>
                <w:rFonts w:asciiTheme="majorBidi" w:hAnsiTheme="majorBidi" w:cstheme="majorBidi"/>
                <w:sz w:val="20"/>
                <w:szCs w:val="20"/>
              </w:rPr>
              <w:t>District</w:t>
            </w:r>
          </w:p>
        </w:tc>
        <w:tc>
          <w:tcPr>
            <w:tcW w:w="2643" w:type="dxa"/>
            <w:gridSpan w:val="4"/>
            <w:vAlign w:val="center"/>
          </w:tcPr>
          <w:p w14:paraId="6926FF28" w14:textId="77777777" w:rsidR="00012633" w:rsidRDefault="00205D15">
            <w:pPr>
              <w:pStyle w:val="NoSpacing"/>
              <w:rPr>
                <w:rFonts w:asciiTheme="majorBidi" w:hAnsiTheme="majorBidi" w:cstheme="majorBidi"/>
                <w:sz w:val="20"/>
                <w:szCs w:val="20"/>
              </w:rPr>
            </w:pPr>
            <w:r>
              <w:rPr>
                <w:rFonts w:asciiTheme="majorBidi" w:hAnsiTheme="majorBidi" w:cstheme="majorBidi"/>
                <w:sz w:val="20"/>
                <w:szCs w:val="20"/>
              </w:rPr>
              <w:t>Thatta</w:t>
            </w:r>
          </w:p>
        </w:tc>
      </w:tr>
      <w:tr w:rsidR="00012633" w14:paraId="6F68ED74" w14:textId="77777777">
        <w:trPr>
          <w:trHeight w:val="397"/>
        </w:trPr>
        <w:tc>
          <w:tcPr>
            <w:tcW w:w="532" w:type="dxa"/>
            <w:vMerge/>
            <w:tcBorders>
              <w:left w:val="single" w:sz="4" w:space="0" w:color="auto"/>
              <w:right w:val="single" w:sz="4" w:space="0" w:color="auto"/>
            </w:tcBorders>
            <w:shd w:val="clear" w:color="auto" w:fill="C5E0B3" w:themeFill="accent6" w:themeFillTint="66"/>
            <w:vAlign w:val="center"/>
          </w:tcPr>
          <w:p w14:paraId="5DBE59CE" w14:textId="77777777" w:rsidR="00012633" w:rsidRDefault="00012633">
            <w:pPr>
              <w:jc w:val="left"/>
              <w:rPr>
                <w:rFonts w:asciiTheme="majorBidi" w:hAnsiTheme="majorBidi" w:cstheme="majorBidi"/>
              </w:rPr>
            </w:pPr>
          </w:p>
        </w:tc>
        <w:tc>
          <w:tcPr>
            <w:tcW w:w="396" w:type="dxa"/>
            <w:gridSpan w:val="2"/>
            <w:tcBorders>
              <w:left w:val="single" w:sz="4" w:space="0" w:color="auto"/>
            </w:tcBorders>
            <w:shd w:val="clear" w:color="auto" w:fill="EFE89A"/>
            <w:vAlign w:val="center"/>
          </w:tcPr>
          <w:p w14:paraId="6A880E7F" w14:textId="77777777" w:rsidR="00012633" w:rsidRDefault="00012633">
            <w:pPr>
              <w:pStyle w:val="NoSpacing"/>
              <w:widowControl/>
              <w:numPr>
                <w:ilvl w:val="0"/>
                <w:numId w:val="1"/>
              </w:numPr>
              <w:tabs>
                <w:tab w:val="clear" w:pos="425"/>
                <w:tab w:val="left" w:pos="200"/>
              </w:tabs>
              <w:adjustRightInd w:val="0"/>
              <w:rPr>
                <w:rFonts w:asciiTheme="majorBidi" w:hAnsiTheme="majorBidi" w:cstheme="majorBidi"/>
                <w:sz w:val="20"/>
                <w:szCs w:val="20"/>
                <w:lang w:eastAsia="zh-CN"/>
              </w:rPr>
            </w:pPr>
          </w:p>
        </w:tc>
        <w:tc>
          <w:tcPr>
            <w:tcW w:w="2789" w:type="dxa"/>
            <w:gridSpan w:val="3"/>
            <w:shd w:val="clear" w:color="auto" w:fill="C5E0B3" w:themeFill="accent6" w:themeFillTint="66"/>
            <w:vAlign w:val="center"/>
          </w:tcPr>
          <w:p w14:paraId="00A1161A" w14:textId="77777777" w:rsidR="00012633" w:rsidRDefault="00205D15">
            <w:pPr>
              <w:pStyle w:val="NoSpacing"/>
              <w:rPr>
                <w:rFonts w:asciiTheme="majorBidi" w:hAnsiTheme="majorBidi" w:cstheme="majorBidi"/>
                <w:sz w:val="20"/>
                <w:szCs w:val="20"/>
                <w:lang w:eastAsia="zh-CN"/>
              </w:rPr>
            </w:pPr>
            <w:r>
              <w:rPr>
                <w:rFonts w:asciiTheme="majorBidi" w:hAnsiTheme="majorBidi" w:cstheme="majorBidi"/>
                <w:sz w:val="20"/>
                <w:szCs w:val="20"/>
              </w:rPr>
              <w:t>GPS Location Coordinates</w:t>
            </w:r>
          </w:p>
        </w:tc>
        <w:tc>
          <w:tcPr>
            <w:tcW w:w="1146" w:type="dxa"/>
            <w:gridSpan w:val="2"/>
            <w:shd w:val="clear" w:color="auto" w:fill="C5E0B3" w:themeFill="accent6" w:themeFillTint="66"/>
            <w:vAlign w:val="center"/>
          </w:tcPr>
          <w:p w14:paraId="3ED98F81" w14:textId="77777777" w:rsidR="00012633" w:rsidRDefault="00205D15">
            <w:pPr>
              <w:pStyle w:val="NoSpacing"/>
              <w:rPr>
                <w:rFonts w:asciiTheme="majorBidi" w:hAnsiTheme="majorBidi" w:cstheme="majorBidi"/>
                <w:sz w:val="20"/>
                <w:szCs w:val="20"/>
              </w:rPr>
            </w:pPr>
            <w:r>
              <w:rPr>
                <w:rFonts w:asciiTheme="majorBidi" w:hAnsiTheme="majorBidi" w:cstheme="majorBidi"/>
                <w:sz w:val="20"/>
                <w:szCs w:val="20"/>
              </w:rPr>
              <w:t>Lat (N):</w:t>
            </w:r>
          </w:p>
        </w:tc>
        <w:tc>
          <w:tcPr>
            <w:tcW w:w="2362" w:type="dxa"/>
            <w:gridSpan w:val="7"/>
            <w:vAlign w:val="center"/>
          </w:tcPr>
          <w:p w14:paraId="3B631A36" w14:textId="77777777" w:rsidR="00012633" w:rsidRDefault="00205D15">
            <w:pPr>
              <w:pStyle w:val="NoSpacing"/>
              <w:rPr>
                <w:rFonts w:asciiTheme="majorBidi" w:hAnsiTheme="majorBidi" w:cstheme="majorBidi"/>
                <w:sz w:val="20"/>
                <w:szCs w:val="20"/>
              </w:rPr>
            </w:pPr>
            <w:r>
              <w:rPr>
                <w:rFonts w:asciiTheme="majorBidi" w:hAnsiTheme="majorBidi" w:cstheme="majorBidi"/>
                <w:sz w:val="20"/>
                <w:szCs w:val="20"/>
              </w:rPr>
              <w:t>24.982629</w:t>
            </w:r>
          </w:p>
          <w:p w14:paraId="63F16075" w14:textId="77777777" w:rsidR="00205D15" w:rsidRDefault="00205D15">
            <w:pPr>
              <w:pStyle w:val="NoSpacing"/>
              <w:rPr>
                <w:rFonts w:asciiTheme="majorBidi" w:hAnsiTheme="majorBidi" w:cstheme="majorBidi"/>
                <w:sz w:val="20"/>
                <w:szCs w:val="20"/>
              </w:rPr>
            </w:pPr>
            <w:r>
              <w:rPr>
                <w:rFonts w:asciiTheme="majorBidi" w:hAnsiTheme="majorBidi" w:cstheme="majorBidi"/>
                <w:sz w:val="20"/>
                <w:szCs w:val="20"/>
              </w:rPr>
              <w:t>24.660531</w:t>
            </w:r>
          </w:p>
        </w:tc>
        <w:tc>
          <w:tcPr>
            <w:tcW w:w="1275" w:type="dxa"/>
            <w:gridSpan w:val="2"/>
            <w:shd w:val="clear" w:color="auto" w:fill="C5E0B3" w:themeFill="accent6" w:themeFillTint="66"/>
            <w:vAlign w:val="center"/>
          </w:tcPr>
          <w:p w14:paraId="3E0E5659" w14:textId="77777777" w:rsidR="00012633" w:rsidRDefault="00205D15">
            <w:pPr>
              <w:pStyle w:val="NoSpacing"/>
              <w:rPr>
                <w:rFonts w:asciiTheme="majorBidi" w:hAnsiTheme="majorBidi" w:cstheme="majorBidi"/>
                <w:sz w:val="20"/>
                <w:szCs w:val="20"/>
              </w:rPr>
            </w:pPr>
            <w:r>
              <w:rPr>
                <w:rFonts w:asciiTheme="majorBidi" w:hAnsiTheme="majorBidi" w:cstheme="majorBidi"/>
                <w:sz w:val="20"/>
                <w:szCs w:val="20"/>
              </w:rPr>
              <w:t>Long (E):</w:t>
            </w:r>
          </w:p>
        </w:tc>
        <w:tc>
          <w:tcPr>
            <w:tcW w:w="2643" w:type="dxa"/>
            <w:gridSpan w:val="4"/>
            <w:vAlign w:val="center"/>
          </w:tcPr>
          <w:p w14:paraId="4713791C" w14:textId="77777777" w:rsidR="00012633" w:rsidRDefault="00205D15">
            <w:pPr>
              <w:pStyle w:val="NoSpacing"/>
              <w:rPr>
                <w:rFonts w:asciiTheme="majorBidi" w:hAnsiTheme="majorBidi" w:cstheme="majorBidi"/>
                <w:sz w:val="20"/>
                <w:szCs w:val="20"/>
              </w:rPr>
            </w:pPr>
            <w:r>
              <w:rPr>
                <w:rFonts w:asciiTheme="majorBidi" w:hAnsiTheme="majorBidi" w:cstheme="majorBidi"/>
                <w:sz w:val="20"/>
                <w:szCs w:val="20"/>
              </w:rPr>
              <w:t>68.133536</w:t>
            </w:r>
          </w:p>
          <w:p w14:paraId="511A0CC6" w14:textId="77777777" w:rsidR="00205D15" w:rsidRDefault="00205D15">
            <w:pPr>
              <w:pStyle w:val="NoSpacing"/>
              <w:rPr>
                <w:rFonts w:asciiTheme="majorBidi" w:hAnsiTheme="majorBidi" w:cstheme="majorBidi"/>
                <w:sz w:val="20"/>
                <w:szCs w:val="20"/>
              </w:rPr>
            </w:pPr>
            <w:r>
              <w:rPr>
                <w:rFonts w:asciiTheme="majorBidi" w:hAnsiTheme="majorBidi" w:cstheme="majorBidi"/>
                <w:sz w:val="20"/>
                <w:szCs w:val="20"/>
              </w:rPr>
              <w:t>67.909271</w:t>
            </w:r>
          </w:p>
        </w:tc>
      </w:tr>
      <w:tr w:rsidR="00012633" w14:paraId="25110A32" w14:textId="77777777">
        <w:trPr>
          <w:trHeight w:val="397"/>
        </w:trPr>
        <w:tc>
          <w:tcPr>
            <w:tcW w:w="532" w:type="dxa"/>
            <w:vMerge/>
            <w:tcBorders>
              <w:left w:val="single" w:sz="4" w:space="0" w:color="auto"/>
              <w:right w:val="single" w:sz="4" w:space="0" w:color="auto"/>
            </w:tcBorders>
            <w:shd w:val="clear" w:color="auto" w:fill="FFFFFF" w:themeFill="background1"/>
            <w:vAlign w:val="center"/>
          </w:tcPr>
          <w:p w14:paraId="276A8011" w14:textId="77777777" w:rsidR="00012633" w:rsidRDefault="00012633">
            <w:pPr>
              <w:jc w:val="left"/>
              <w:rPr>
                <w:rFonts w:asciiTheme="majorBidi" w:hAnsiTheme="majorBidi" w:cstheme="majorBidi"/>
              </w:rPr>
            </w:pPr>
          </w:p>
        </w:tc>
        <w:tc>
          <w:tcPr>
            <w:tcW w:w="396" w:type="dxa"/>
            <w:gridSpan w:val="2"/>
            <w:tcBorders>
              <w:left w:val="single" w:sz="4" w:space="0" w:color="auto"/>
            </w:tcBorders>
            <w:shd w:val="clear" w:color="auto" w:fill="EFE89A"/>
            <w:vAlign w:val="center"/>
          </w:tcPr>
          <w:p w14:paraId="3BBFC8A5" w14:textId="77777777" w:rsidR="00012633" w:rsidRDefault="00012633">
            <w:pPr>
              <w:pStyle w:val="NoSpacing"/>
              <w:widowControl/>
              <w:numPr>
                <w:ilvl w:val="0"/>
                <w:numId w:val="1"/>
              </w:numPr>
              <w:tabs>
                <w:tab w:val="clear" w:pos="425"/>
                <w:tab w:val="left" w:pos="200"/>
              </w:tabs>
              <w:adjustRightInd w:val="0"/>
              <w:rPr>
                <w:rFonts w:asciiTheme="majorBidi" w:hAnsiTheme="majorBidi" w:cstheme="majorBidi"/>
                <w:sz w:val="20"/>
                <w:szCs w:val="20"/>
                <w:lang w:eastAsia="zh-CN"/>
              </w:rPr>
            </w:pPr>
          </w:p>
        </w:tc>
        <w:tc>
          <w:tcPr>
            <w:tcW w:w="2789" w:type="dxa"/>
            <w:gridSpan w:val="3"/>
            <w:shd w:val="clear" w:color="auto" w:fill="C5E0B3" w:themeFill="accent6" w:themeFillTint="66"/>
            <w:vAlign w:val="center"/>
          </w:tcPr>
          <w:p w14:paraId="47812BD2" w14:textId="77777777" w:rsidR="00012633" w:rsidRDefault="00205D15">
            <w:pPr>
              <w:pStyle w:val="NoSpacing"/>
              <w:rPr>
                <w:rFonts w:asciiTheme="majorBidi" w:hAnsiTheme="majorBidi" w:cstheme="majorBidi"/>
                <w:sz w:val="20"/>
                <w:szCs w:val="20"/>
                <w:lang w:eastAsia="zh-CN"/>
              </w:rPr>
            </w:pPr>
            <w:r>
              <w:rPr>
                <w:rFonts w:asciiTheme="majorBidi" w:hAnsiTheme="majorBidi" w:cstheme="majorBidi"/>
                <w:sz w:val="20"/>
                <w:szCs w:val="20"/>
              </w:rPr>
              <w:t>Administrative Department</w:t>
            </w:r>
          </w:p>
        </w:tc>
        <w:tc>
          <w:tcPr>
            <w:tcW w:w="7426" w:type="dxa"/>
            <w:gridSpan w:val="15"/>
            <w:vAlign w:val="center"/>
          </w:tcPr>
          <w:p w14:paraId="417AF4E0" w14:textId="77777777" w:rsidR="00012633" w:rsidRDefault="00205D15">
            <w:pPr>
              <w:pStyle w:val="NoSpacing"/>
              <w:rPr>
                <w:rFonts w:asciiTheme="majorBidi" w:hAnsiTheme="majorBidi" w:cstheme="majorBidi"/>
                <w:sz w:val="20"/>
                <w:szCs w:val="20"/>
              </w:rPr>
            </w:pPr>
            <w:r>
              <w:rPr>
                <w:rFonts w:asciiTheme="majorBidi" w:hAnsiTheme="majorBidi" w:cstheme="majorBidi"/>
                <w:sz w:val="20"/>
                <w:szCs w:val="20"/>
              </w:rPr>
              <w:t>Irrigation Department Government of Sindh</w:t>
            </w:r>
          </w:p>
        </w:tc>
      </w:tr>
      <w:tr w:rsidR="00012633" w14:paraId="10F1EC32" w14:textId="77777777">
        <w:trPr>
          <w:trHeight w:val="397"/>
        </w:trPr>
        <w:tc>
          <w:tcPr>
            <w:tcW w:w="532" w:type="dxa"/>
            <w:vMerge/>
            <w:tcBorders>
              <w:left w:val="single" w:sz="4" w:space="0" w:color="auto"/>
              <w:right w:val="single" w:sz="4" w:space="0" w:color="auto"/>
            </w:tcBorders>
            <w:shd w:val="clear" w:color="auto" w:fill="FFFFFF" w:themeFill="background1"/>
            <w:vAlign w:val="center"/>
          </w:tcPr>
          <w:p w14:paraId="19C0EB52" w14:textId="77777777" w:rsidR="00012633" w:rsidRDefault="00012633">
            <w:pPr>
              <w:jc w:val="left"/>
              <w:rPr>
                <w:rFonts w:asciiTheme="majorBidi" w:hAnsiTheme="majorBidi" w:cstheme="majorBidi"/>
              </w:rPr>
            </w:pPr>
          </w:p>
        </w:tc>
        <w:tc>
          <w:tcPr>
            <w:tcW w:w="396" w:type="dxa"/>
            <w:gridSpan w:val="2"/>
            <w:tcBorders>
              <w:left w:val="single" w:sz="4" w:space="0" w:color="auto"/>
            </w:tcBorders>
            <w:shd w:val="clear" w:color="auto" w:fill="EFE89A"/>
            <w:vAlign w:val="center"/>
          </w:tcPr>
          <w:p w14:paraId="19106363" w14:textId="77777777" w:rsidR="00012633" w:rsidRDefault="00012633">
            <w:pPr>
              <w:pStyle w:val="NoSpacing"/>
              <w:widowControl/>
              <w:numPr>
                <w:ilvl w:val="0"/>
                <w:numId w:val="1"/>
              </w:numPr>
              <w:tabs>
                <w:tab w:val="clear" w:pos="425"/>
                <w:tab w:val="left" w:pos="200"/>
              </w:tabs>
              <w:adjustRightInd w:val="0"/>
              <w:rPr>
                <w:rFonts w:asciiTheme="majorBidi" w:hAnsiTheme="majorBidi" w:cstheme="majorBidi"/>
                <w:sz w:val="20"/>
                <w:szCs w:val="20"/>
                <w:lang w:eastAsia="zh-CN"/>
              </w:rPr>
            </w:pPr>
          </w:p>
        </w:tc>
        <w:tc>
          <w:tcPr>
            <w:tcW w:w="2789" w:type="dxa"/>
            <w:gridSpan w:val="3"/>
            <w:shd w:val="clear" w:color="auto" w:fill="C5E0B3" w:themeFill="accent6" w:themeFillTint="66"/>
            <w:vAlign w:val="center"/>
          </w:tcPr>
          <w:p w14:paraId="24C18217" w14:textId="77777777" w:rsidR="00012633" w:rsidRDefault="00205D15">
            <w:pPr>
              <w:pStyle w:val="NoSpacing"/>
              <w:rPr>
                <w:rFonts w:asciiTheme="majorBidi" w:hAnsiTheme="majorBidi" w:cstheme="majorBidi"/>
                <w:sz w:val="20"/>
                <w:szCs w:val="20"/>
                <w:lang w:eastAsia="zh-CN"/>
              </w:rPr>
            </w:pPr>
            <w:r>
              <w:rPr>
                <w:rFonts w:asciiTheme="majorBidi" w:hAnsiTheme="majorBidi" w:cstheme="majorBidi"/>
                <w:sz w:val="20"/>
                <w:szCs w:val="20"/>
              </w:rPr>
              <w:t>Executing Agency</w:t>
            </w:r>
          </w:p>
        </w:tc>
        <w:tc>
          <w:tcPr>
            <w:tcW w:w="7426" w:type="dxa"/>
            <w:gridSpan w:val="15"/>
            <w:vAlign w:val="center"/>
          </w:tcPr>
          <w:p w14:paraId="2EA87DE1" w14:textId="77777777" w:rsidR="00012633" w:rsidRDefault="00205D15">
            <w:pPr>
              <w:pStyle w:val="NoSpacing"/>
              <w:rPr>
                <w:rFonts w:asciiTheme="majorBidi" w:hAnsiTheme="majorBidi" w:cstheme="majorBidi"/>
                <w:sz w:val="20"/>
                <w:szCs w:val="20"/>
              </w:rPr>
            </w:pPr>
            <w:r>
              <w:rPr>
                <w:rFonts w:asciiTheme="majorBidi" w:hAnsiTheme="majorBidi" w:cstheme="majorBidi"/>
                <w:sz w:val="20"/>
                <w:szCs w:val="20"/>
              </w:rPr>
              <w:t>Kalri Baghar Division Thatta</w:t>
            </w:r>
          </w:p>
        </w:tc>
      </w:tr>
      <w:tr w:rsidR="00012633" w14:paraId="594B71FB" w14:textId="77777777">
        <w:trPr>
          <w:trHeight w:val="397"/>
        </w:trPr>
        <w:tc>
          <w:tcPr>
            <w:tcW w:w="532" w:type="dxa"/>
            <w:vMerge/>
            <w:tcBorders>
              <w:left w:val="single" w:sz="4" w:space="0" w:color="auto"/>
              <w:right w:val="single" w:sz="4" w:space="0" w:color="auto"/>
            </w:tcBorders>
            <w:shd w:val="clear" w:color="auto" w:fill="FFFFFF" w:themeFill="background1"/>
            <w:vAlign w:val="center"/>
          </w:tcPr>
          <w:p w14:paraId="2BFEEA45" w14:textId="77777777" w:rsidR="00012633" w:rsidRDefault="00012633">
            <w:pPr>
              <w:jc w:val="left"/>
              <w:rPr>
                <w:rFonts w:asciiTheme="majorBidi" w:hAnsiTheme="majorBidi" w:cstheme="majorBidi"/>
              </w:rPr>
            </w:pPr>
          </w:p>
        </w:tc>
        <w:tc>
          <w:tcPr>
            <w:tcW w:w="396" w:type="dxa"/>
            <w:gridSpan w:val="2"/>
            <w:tcBorders>
              <w:left w:val="single" w:sz="4" w:space="0" w:color="auto"/>
            </w:tcBorders>
            <w:shd w:val="clear" w:color="auto" w:fill="EFE89A"/>
            <w:vAlign w:val="center"/>
          </w:tcPr>
          <w:p w14:paraId="6D6E2411" w14:textId="77777777" w:rsidR="00012633" w:rsidRDefault="00012633">
            <w:pPr>
              <w:pStyle w:val="NoSpacing"/>
              <w:widowControl/>
              <w:numPr>
                <w:ilvl w:val="0"/>
                <w:numId w:val="1"/>
              </w:numPr>
              <w:tabs>
                <w:tab w:val="clear" w:pos="425"/>
                <w:tab w:val="left" w:pos="200"/>
              </w:tabs>
              <w:adjustRightInd w:val="0"/>
              <w:rPr>
                <w:rFonts w:asciiTheme="majorBidi" w:hAnsiTheme="majorBidi" w:cstheme="majorBidi"/>
                <w:sz w:val="20"/>
                <w:szCs w:val="20"/>
                <w:lang w:eastAsia="zh-CN"/>
              </w:rPr>
            </w:pPr>
          </w:p>
        </w:tc>
        <w:tc>
          <w:tcPr>
            <w:tcW w:w="2789" w:type="dxa"/>
            <w:gridSpan w:val="3"/>
            <w:shd w:val="clear" w:color="auto" w:fill="C5E0B3" w:themeFill="accent6" w:themeFillTint="66"/>
            <w:vAlign w:val="center"/>
          </w:tcPr>
          <w:p w14:paraId="356A9990" w14:textId="77777777" w:rsidR="00012633" w:rsidRDefault="00205D15">
            <w:pPr>
              <w:pStyle w:val="NoSpacing"/>
              <w:rPr>
                <w:rFonts w:asciiTheme="majorBidi" w:hAnsiTheme="majorBidi" w:cstheme="majorBidi"/>
                <w:sz w:val="20"/>
                <w:szCs w:val="20"/>
                <w:lang w:eastAsia="zh-CN"/>
              </w:rPr>
            </w:pPr>
            <w:r>
              <w:rPr>
                <w:rFonts w:asciiTheme="majorBidi" w:hAnsiTheme="majorBidi" w:cstheme="majorBidi"/>
                <w:sz w:val="20"/>
                <w:szCs w:val="20"/>
              </w:rPr>
              <w:t>Consultant / Design Engineer</w:t>
            </w:r>
          </w:p>
        </w:tc>
        <w:tc>
          <w:tcPr>
            <w:tcW w:w="7426" w:type="dxa"/>
            <w:gridSpan w:val="15"/>
            <w:vAlign w:val="center"/>
          </w:tcPr>
          <w:p w14:paraId="5591E6AE" w14:textId="77777777" w:rsidR="00012633" w:rsidRDefault="00846C9D">
            <w:pPr>
              <w:pStyle w:val="NoSpacing"/>
              <w:rPr>
                <w:rFonts w:asciiTheme="majorBidi" w:hAnsiTheme="majorBidi" w:cstheme="majorBidi"/>
                <w:sz w:val="20"/>
                <w:szCs w:val="20"/>
              </w:rPr>
            </w:pPr>
            <w:r>
              <w:rPr>
                <w:rFonts w:asciiTheme="majorBidi" w:hAnsiTheme="majorBidi" w:cstheme="majorBidi"/>
                <w:sz w:val="20"/>
                <w:szCs w:val="20"/>
              </w:rPr>
              <w:t>NA</w:t>
            </w:r>
          </w:p>
        </w:tc>
      </w:tr>
      <w:tr w:rsidR="00012633" w14:paraId="2E1ACC5D" w14:textId="77777777">
        <w:trPr>
          <w:trHeight w:val="397"/>
        </w:trPr>
        <w:tc>
          <w:tcPr>
            <w:tcW w:w="532" w:type="dxa"/>
            <w:vMerge/>
            <w:tcBorders>
              <w:left w:val="single" w:sz="4" w:space="0" w:color="auto"/>
              <w:right w:val="single" w:sz="4" w:space="0" w:color="auto"/>
            </w:tcBorders>
            <w:shd w:val="clear" w:color="auto" w:fill="FFFFFF" w:themeFill="background1"/>
            <w:vAlign w:val="center"/>
          </w:tcPr>
          <w:p w14:paraId="3E60A30B" w14:textId="77777777" w:rsidR="00012633" w:rsidRDefault="00012633">
            <w:pPr>
              <w:jc w:val="left"/>
              <w:rPr>
                <w:rFonts w:asciiTheme="majorBidi" w:hAnsiTheme="majorBidi" w:cstheme="majorBidi"/>
              </w:rPr>
            </w:pPr>
          </w:p>
        </w:tc>
        <w:tc>
          <w:tcPr>
            <w:tcW w:w="396" w:type="dxa"/>
            <w:gridSpan w:val="2"/>
            <w:tcBorders>
              <w:left w:val="single" w:sz="4" w:space="0" w:color="auto"/>
            </w:tcBorders>
            <w:shd w:val="clear" w:color="auto" w:fill="EFE89A"/>
            <w:vAlign w:val="center"/>
          </w:tcPr>
          <w:p w14:paraId="1C5BB650" w14:textId="77777777" w:rsidR="00012633" w:rsidRDefault="00012633">
            <w:pPr>
              <w:pStyle w:val="NoSpacing"/>
              <w:widowControl/>
              <w:numPr>
                <w:ilvl w:val="0"/>
                <w:numId w:val="1"/>
              </w:numPr>
              <w:tabs>
                <w:tab w:val="clear" w:pos="425"/>
                <w:tab w:val="left" w:pos="200"/>
              </w:tabs>
              <w:adjustRightInd w:val="0"/>
              <w:rPr>
                <w:rFonts w:asciiTheme="majorBidi" w:eastAsiaTheme="minorEastAsia" w:hAnsiTheme="majorBidi" w:cstheme="majorBidi"/>
                <w:sz w:val="20"/>
                <w:szCs w:val="20"/>
                <w:lang w:eastAsia="zh-CN"/>
              </w:rPr>
            </w:pPr>
          </w:p>
        </w:tc>
        <w:tc>
          <w:tcPr>
            <w:tcW w:w="2789" w:type="dxa"/>
            <w:gridSpan w:val="3"/>
            <w:shd w:val="clear" w:color="auto" w:fill="C5E0B3" w:themeFill="accent6" w:themeFillTint="66"/>
            <w:vAlign w:val="center"/>
          </w:tcPr>
          <w:p w14:paraId="056DE253" w14:textId="77777777" w:rsidR="00012633" w:rsidRDefault="00205D15">
            <w:pPr>
              <w:pStyle w:val="NoSpacing"/>
              <w:jc w:val="left"/>
              <w:rPr>
                <w:rFonts w:asciiTheme="majorBidi" w:hAnsiTheme="majorBidi" w:cstheme="majorBidi"/>
                <w:sz w:val="20"/>
                <w:szCs w:val="20"/>
                <w:lang w:eastAsia="zh-CN"/>
              </w:rPr>
            </w:pPr>
            <w:r>
              <w:rPr>
                <w:rFonts w:asciiTheme="majorBidi" w:hAnsiTheme="majorBidi" w:cstheme="majorBidi"/>
                <w:sz w:val="20"/>
                <w:szCs w:val="20"/>
              </w:rPr>
              <w:t>Contractor (s)</w:t>
            </w:r>
          </w:p>
        </w:tc>
        <w:tc>
          <w:tcPr>
            <w:tcW w:w="7426" w:type="dxa"/>
            <w:gridSpan w:val="15"/>
            <w:vAlign w:val="center"/>
          </w:tcPr>
          <w:p w14:paraId="639033A9" w14:textId="77777777" w:rsidR="00012633" w:rsidRDefault="00205D15">
            <w:pPr>
              <w:pStyle w:val="NoSpacing"/>
              <w:rPr>
                <w:rFonts w:asciiTheme="majorBidi" w:hAnsiTheme="majorBidi" w:cstheme="majorBidi"/>
                <w:sz w:val="20"/>
                <w:szCs w:val="20"/>
              </w:rPr>
            </w:pPr>
            <w:r>
              <w:rPr>
                <w:rFonts w:asciiTheme="majorBidi" w:hAnsiTheme="majorBidi" w:cstheme="majorBidi"/>
                <w:sz w:val="20"/>
                <w:szCs w:val="20"/>
              </w:rPr>
              <w:t>M/s Hamlet Builders – M/s M.Z Enterprises (JV)</w:t>
            </w:r>
          </w:p>
        </w:tc>
      </w:tr>
      <w:tr w:rsidR="00012633" w14:paraId="0376FBA5" w14:textId="77777777">
        <w:trPr>
          <w:trHeight w:val="397"/>
        </w:trPr>
        <w:tc>
          <w:tcPr>
            <w:tcW w:w="532" w:type="dxa"/>
            <w:vMerge/>
            <w:tcBorders>
              <w:left w:val="single" w:sz="4" w:space="0" w:color="auto"/>
              <w:right w:val="single" w:sz="4" w:space="0" w:color="auto"/>
            </w:tcBorders>
            <w:shd w:val="clear" w:color="auto" w:fill="FFFFFF" w:themeFill="background1"/>
            <w:vAlign w:val="center"/>
          </w:tcPr>
          <w:p w14:paraId="551EC9D3" w14:textId="77777777" w:rsidR="00012633" w:rsidRDefault="00012633">
            <w:pPr>
              <w:pStyle w:val="NoSpacing"/>
              <w:rPr>
                <w:rFonts w:asciiTheme="majorBidi" w:hAnsiTheme="majorBidi" w:cstheme="majorBidi"/>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EFE89A"/>
            <w:vAlign w:val="center"/>
          </w:tcPr>
          <w:p w14:paraId="19318CC8" w14:textId="77777777" w:rsidR="00012633" w:rsidRDefault="00012633">
            <w:pPr>
              <w:pStyle w:val="NoSpacing"/>
              <w:widowControl/>
              <w:numPr>
                <w:ilvl w:val="0"/>
                <w:numId w:val="1"/>
              </w:numPr>
              <w:tabs>
                <w:tab w:val="clear" w:pos="425"/>
                <w:tab w:val="left" w:pos="200"/>
              </w:tabs>
              <w:adjustRightInd w:val="0"/>
              <w:rPr>
                <w:rFonts w:asciiTheme="majorBidi" w:eastAsiaTheme="minorEastAsia" w:hAnsiTheme="majorBidi" w:cstheme="majorBidi"/>
                <w:sz w:val="20"/>
                <w:szCs w:val="20"/>
                <w:lang w:eastAsia="zh-CN"/>
              </w:rPr>
            </w:pPr>
          </w:p>
        </w:tc>
        <w:tc>
          <w:tcPr>
            <w:tcW w:w="2789" w:type="dxa"/>
            <w:gridSpan w:val="3"/>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1CF28211" w14:textId="77777777" w:rsidR="00012633" w:rsidRDefault="00205D15">
            <w:pPr>
              <w:pStyle w:val="NoSpacing"/>
              <w:rPr>
                <w:rFonts w:asciiTheme="majorBidi" w:hAnsiTheme="majorBidi" w:cstheme="majorBidi"/>
                <w:sz w:val="20"/>
                <w:szCs w:val="20"/>
              </w:rPr>
            </w:pPr>
            <w:r>
              <w:rPr>
                <w:rFonts w:asciiTheme="majorBidi" w:hAnsiTheme="majorBidi" w:cstheme="majorBidi"/>
                <w:sz w:val="20"/>
                <w:szCs w:val="20"/>
              </w:rPr>
              <w:t>Revision of PC-I Status</w:t>
            </w:r>
          </w:p>
        </w:tc>
        <w:tc>
          <w:tcPr>
            <w:tcW w:w="2515" w:type="dxa"/>
            <w:gridSpan w:val="6"/>
            <w:tcBorders>
              <w:top w:val="single" w:sz="4" w:space="0" w:color="000000"/>
              <w:left w:val="single" w:sz="4" w:space="0" w:color="auto"/>
              <w:bottom w:val="single" w:sz="4" w:space="0" w:color="000000"/>
              <w:right w:val="single" w:sz="4" w:space="0" w:color="000000"/>
            </w:tcBorders>
            <w:vAlign w:val="center"/>
          </w:tcPr>
          <w:p w14:paraId="1E747C80" w14:textId="77777777" w:rsidR="00012633" w:rsidRDefault="00205D15">
            <w:pPr>
              <w:pStyle w:val="NoSpacing"/>
              <w:rPr>
                <w:rFonts w:asciiTheme="majorBidi" w:hAnsiTheme="majorBidi" w:cstheme="majorBidi"/>
                <w:sz w:val="20"/>
                <w:szCs w:val="20"/>
              </w:rPr>
            </w:pPr>
            <w:r>
              <w:rPr>
                <w:rFonts w:asciiTheme="majorBidi" w:hAnsiTheme="majorBidi" w:cstheme="majorBidi"/>
                <w:sz w:val="20"/>
                <w:szCs w:val="20"/>
              </w:rPr>
              <w:t>Revised</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75D9086C" w14:textId="77777777" w:rsidR="00012633" w:rsidRDefault="00205D15">
            <w:pPr>
              <w:pStyle w:val="NoSpacing"/>
              <w:rPr>
                <w:rFonts w:asciiTheme="majorBidi" w:hAnsiTheme="majorBidi" w:cstheme="majorBidi"/>
                <w:sz w:val="20"/>
                <w:szCs w:val="20"/>
              </w:rPr>
            </w:pPr>
            <w:r>
              <w:rPr>
                <w:rFonts w:asciiTheme="majorBidi" w:hAnsiTheme="majorBidi" w:cstheme="majorBidi"/>
                <w:sz w:val="20"/>
                <w:szCs w:val="20"/>
              </w:rPr>
              <w:t>Date of Revision (if any)</w:t>
            </w:r>
          </w:p>
        </w:tc>
        <w:tc>
          <w:tcPr>
            <w:tcW w:w="2643" w:type="dxa"/>
            <w:gridSpan w:val="4"/>
            <w:tcBorders>
              <w:top w:val="single" w:sz="4" w:space="0" w:color="000000"/>
              <w:left w:val="single" w:sz="4" w:space="0" w:color="000000"/>
              <w:bottom w:val="single" w:sz="4" w:space="0" w:color="000000"/>
              <w:right w:val="single" w:sz="4" w:space="0" w:color="000000"/>
            </w:tcBorders>
            <w:vAlign w:val="center"/>
          </w:tcPr>
          <w:p w14:paraId="222513D8" w14:textId="77777777" w:rsidR="00012633" w:rsidRDefault="00A24DB8">
            <w:pPr>
              <w:pStyle w:val="NoSpacing"/>
              <w:rPr>
                <w:rFonts w:asciiTheme="majorBidi" w:hAnsiTheme="majorBidi" w:cstheme="majorBidi"/>
                <w:sz w:val="20"/>
                <w:szCs w:val="20"/>
              </w:rPr>
            </w:pPr>
            <w:r>
              <w:rPr>
                <w:rFonts w:asciiTheme="majorBidi" w:hAnsiTheme="majorBidi" w:cstheme="majorBidi"/>
                <w:sz w:val="20"/>
                <w:szCs w:val="20"/>
              </w:rPr>
              <w:t>12-09-2024</w:t>
            </w:r>
          </w:p>
        </w:tc>
      </w:tr>
      <w:tr w:rsidR="00012633" w14:paraId="462F8DAD" w14:textId="77777777">
        <w:trPr>
          <w:trHeight w:val="397"/>
        </w:trPr>
        <w:tc>
          <w:tcPr>
            <w:tcW w:w="532" w:type="dxa"/>
            <w:vMerge/>
            <w:tcBorders>
              <w:left w:val="single" w:sz="4" w:space="0" w:color="auto"/>
              <w:right w:val="single" w:sz="4" w:space="0" w:color="auto"/>
            </w:tcBorders>
            <w:shd w:val="clear" w:color="auto" w:fill="FFFFFF" w:themeFill="background1"/>
            <w:vAlign w:val="center"/>
          </w:tcPr>
          <w:p w14:paraId="06A0A8EF" w14:textId="77777777" w:rsidR="00012633" w:rsidRDefault="00012633">
            <w:pPr>
              <w:pStyle w:val="NoSpacing"/>
              <w:rPr>
                <w:rFonts w:asciiTheme="majorBidi" w:hAnsiTheme="majorBidi" w:cstheme="majorBidi"/>
                <w:sz w:val="20"/>
                <w:szCs w:val="20"/>
              </w:rPr>
            </w:pPr>
          </w:p>
        </w:tc>
        <w:tc>
          <w:tcPr>
            <w:tcW w:w="396" w:type="dxa"/>
            <w:gridSpan w:val="2"/>
            <w:tcBorders>
              <w:left w:val="single" w:sz="4" w:space="0" w:color="auto"/>
              <w:bottom w:val="single" w:sz="2" w:space="0" w:color="000000" w:themeColor="text1"/>
              <w:right w:val="single" w:sz="4" w:space="0" w:color="000000"/>
            </w:tcBorders>
            <w:shd w:val="clear" w:color="auto" w:fill="EFE89A"/>
            <w:vAlign w:val="center"/>
          </w:tcPr>
          <w:p w14:paraId="5C7D90F2" w14:textId="77777777" w:rsidR="00012633" w:rsidRDefault="00205D15">
            <w:pPr>
              <w:pStyle w:val="NoSpacing"/>
              <w:tabs>
                <w:tab w:val="left" w:pos="425"/>
              </w:tabs>
              <w:rPr>
                <w:rFonts w:asciiTheme="majorBidi" w:hAnsiTheme="majorBidi" w:cstheme="majorBidi"/>
                <w:sz w:val="20"/>
                <w:szCs w:val="20"/>
              </w:rPr>
            </w:pPr>
            <w:r>
              <w:rPr>
                <w:rFonts w:asciiTheme="majorBidi" w:hAnsiTheme="majorBidi" w:cstheme="majorBidi"/>
                <w:sz w:val="20"/>
                <w:szCs w:val="20"/>
              </w:rPr>
              <w:t>k.</w:t>
            </w:r>
          </w:p>
        </w:tc>
        <w:tc>
          <w:tcPr>
            <w:tcW w:w="2789" w:type="dxa"/>
            <w:gridSpan w:val="3"/>
            <w:tcBorders>
              <w:left w:val="single" w:sz="4" w:space="0" w:color="000000"/>
              <w:bottom w:val="single" w:sz="2" w:space="0" w:color="000000" w:themeColor="text1"/>
              <w:right w:val="single" w:sz="4" w:space="0" w:color="000000"/>
            </w:tcBorders>
            <w:shd w:val="clear" w:color="auto" w:fill="C5E0B3" w:themeFill="accent6" w:themeFillTint="66"/>
            <w:vAlign w:val="center"/>
          </w:tcPr>
          <w:p w14:paraId="582E6FA0" w14:textId="77777777" w:rsidR="00012633" w:rsidRDefault="00205D15">
            <w:pPr>
              <w:pStyle w:val="NoSpacing"/>
              <w:rPr>
                <w:rFonts w:asciiTheme="majorBidi" w:hAnsiTheme="majorBidi" w:cstheme="majorBidi"/>
                <w:sz w:val="20"/>
                <w:szCs w:val="20"/>
              </w:rPr>
            </w:pPr>
            <w:r>
              <w:rPr>
                <w:rFonts w:asciiTheme="majorBidi" w:hAnsiTheme="majorBidi" w:cstheme="majorBidi"/>
                <w:sz w:val="20"/>
                <w:szCs w:val="20"/>
              </w:rPr>
              <w:t>Scheme Objectives (</w:t>
            </w:r>
            <w:r>
              <w:rPr>
                <w:rFonts w:asciiTheme="majorBidi" w:hAnsiTheme="majorBidi" w:cstheme="majorBidi"/>
                <w:sz w:val="18"/>
                <w:szCs w:val="18"/>
              </w:rPr>
              <w:t>as per PC-I)</w:t>
            </w:r>
          </w:p>
        </w:tc>
        <w:tc>
          <w:tcPr>
            <w:tcW w:w="7426" w:type="dxa"/>
            <w:gridSpan w:val="15"/>
            <w:tcBorders>
              <w:left w:val="single" w:sz="4" w:space="0" w:color="000000"/>
              <w:bottom w:val="single" w:sz="2" w:space="0" w:color="000000" w:themeColor="text1"/>
            </w:tcBorders>
            <w:shd w:val="clear" w:color="auto" w:fill="FFFFFF" w:themeFill="background1"/>
            <w:vAlign w:val="center"/>
          </w:tcPr>
          <w:p w14:paraId="087D338E" w14:textId="77777777" w:rsidR="00012633" w:rsidRDefault="00B4150B">
            <w:pPr>
              <w:pStyle w:val="NoSpacing"/>
              <w:rPr>
                <w:rFonts w:asciiTheme="majorBidi" w:hAnsiTheme="majorBidi" w:cstheme="majorBidi"/>
                <w:sz w:val="20"/>
                <w:szCs w:val="20"/>
              </w:rPr>
            </w:pPr>
            <w:r w:rsidRPr="00205D15">
              <w:rPr>
                <w:rFonts w:asciiTheme="majorBidi" w:hAnsiTheme="majorBidi" w:cstheme="majorBidi"/>
                <w:sz w:val="20"/>
                <w:szCs w:val="20"/>
              </w:rPr>
              <w:t>C.C. Lining from Head to Tail of Ghar Machi M</w:t>
            </w:r>
            <w:r>
              <w:rPr>
                <w:rFonts w:asciiTheme="majorBidi" w:hAnsiTheme="majorBidi" w:cstheme="majorBidi"/>
                <w:sz w:val="20"/>
                <w:szCs w:val="20"/>
              </w:rPr>
              <w:t>inor, Hala Minor &amp; Sonda Distry.</w:t>
            </w:r>
          </w:p>
        </w:tc>
      </w:tr>
      <w:tr w:rsidR="00012633" w14:paraId="22B9987E" w14:textId="77777777">
        <w:trPr>
          <w:trHeight w:val="397"/>
        </w:trPr>
        <w:tc>
          <w:tcPr>
            <w:tcW w:w="11143" w:type="dxa"/>
            <w:gridSpan w:val="21"/>
            <w:tcBorders>
              <w:top w:val="single" w:sz="4" w:space="0" w:color="auto"/>
              <w:bottom w:val="single" w:sz="4" w:space="0" w:color="auto"/>
              <w:right w:val="single" w:sz="4" w:space="0" w:color="000000"/>
            </w:tcBorders>
            <w:shd w:val="clear" w:color="auto" w:fill="FFFFFF" w:themeFill="background1"/>
            <w:vAlign w:val="center"/>
          </w:tcPr>
          <w:p w14:paraId="295AFD71" w14:textId="77777777" w:rsidR="00012633" w:rsidRDefault="00012633">
            <w:pPr>
              <w:pStyle w:val="NoSpacing"/>
              <w:rPr>
                <w:rFonts w:asciiTheme="majorBidi" w:hAnsiTheme="majorBidi" w:cstheme="majorBidi"/>
                <w:sz w:val="20"/>
                <w:szCs w:val="20"/>
              </w:rPr>
            </w:pPr>
          </w:p>
        </w:tc>
      </w:tr>
      <w:tr w:rsidR="00012633" w14:paraId="07A5A052" w14:textId="77777777">
        <w:trPr>
          <w:trHeight w:val="397"/>
        </w:trPr>
        <w:tc>
          <w:tcPr>
            <w:tcW w:w="561" w:type="dxa"/>
            <w:gridSpan w:val="2"/>
            <w:tcBorders>
              <w:top w:val="single" w:sz="4" w:space="0" w:color="auto"/>
              <w:bottom w:val="single" w:sz="4" w:space="0" w:color="auto"/>
              <w:right w:val="single" w:sz="4" w:space="0" w:color="auto"/>
            </w:tcBorders>
            <w:shd w:val="clear" w:color="auto" w:fill="A8D08D" w:themeFill="accent6" w:themeFillTint="99"/>
            <w:vAlign w:val="center"/>
          </w:tcPr>
          <w:p w14:paraId="451BD557" w14:textId="77777777" w:rsidR="00012633" w:rsidRDefault="00205D15">
            <w:pPr>
              <w:pStyle w:val="NoSpacing"/>
              <w:rPr>
                <w:rFonts w:asciiTheme="majorBidi" w:hAnsiTheme="majorBidi" w:cstheme="majorBidi"/>
                <w:b/>
                <w:bCs/>
                <w:sz w:val="24"/>
                <w:szCs w:val="24"/>
              </w:rPr>
            </w:pPr>
            <w:r>
              <w:rPr>
                <w:rFonts w:asciiTheme="majorBidi" w:hAnsiTheme="majorBidi" w:cstheme="majorBidi"/>
                <w:b/>
                <w:bCs/>
                <w:sz w:val="24"/>
                <w:szCs w:val="24"/>
              </w:rPr>
              <w:t>2.</w:t>
            </w:r>
          </w:p>
        </w:tc>
        <w:tc>
          <w:tcPr>
            <w:tcW w:w="10582" w:type="dxa"/>
            <w:gridSpan w:val="19"/>
            <w:tcBorders>
              <w:top w:val="single" w:sz="4" w:space="0" w:color="auto"/>
              <w:left w:val="single" w:sz="4" w:space="0" w:color="auto"/>
              <w:bottom w:val="single" w:sz="4" w:space="0" w:color="auto"/>
              <w:right w:val="single" w:sz="4" w:space="0" w:color="000000"/>
            </w:tcBorders>
            <w:shd w:val="clear" w:color="auto" w:fill="A8D08D" w:themeFill="accent6" w:themeFillTint="99"/>
            <w:vAlign w:val="center"/>
          </w:tcPr>
          <w:p w14:paraId="57D453F4" w14:textId="77777777" w:rsidR="00012633" w:rsidRDefault="00205D15">
            <w:pPr>
              <w:pStyle w:val="NoSpacing"/>
              <w:rPr>
                <w:rFonts w:asciiTheme="majorBidi" w:hAnsiTheme="majorBidi" w:cstheme="majorBidi"/>
                <w:b/>
                <w:bCs/>
                <w:sz w:val="24"/>
                <w:szCs w:val="24"/>
              </w:rPr>
            </w:pPr>
            <w:r>
              <w:rPr>
                <w:rFonts w:asciiTheme="majorBidi" w:hAnsiTheme="majorBidi" w:cstheme="majorBidi"/>
                <w:b/>
                <w:bCs/>
                <w:sz w:val="24"/>
                <w:szCs w:val="24"/>
              </w:rPr>
              <w:t>Procurement Process Details</w:t>
            </w:r>
          </w:p>
        </w:tc>
      </w:tr>
      <w:tr w:rsidR="00012633" w14:paraId="08EE09A9" w14:textId="77777777">
        <w:trPr>
          <w:trHeight w:val="397"/>
        </w:trPr>
        <w:tc>
          <w:tcPr>
            <w:tcW w:w="561" w:type="dxa"/>
            <w:gridSpan w:val="2"/>
            <w:tcBorders>
              <w:top w:val="single" w:sz="4" w:space="0" w:color="auto"/>
              <w:bottom w:val="single" w:sz="4" w:space="0" w:color="auto"/>
              <w:right w:val="single" w:sz="4" w:space="0" w:color="auto"/>
            </w:tcBorders>
            <w:shd w:val="clear" w:color="auto" w:fill="FFFFFF" w:themeFill="background1"/>
            <w:vAlign w:val="center"/>
          </w:tcPr>
          <w:p w14:paraId="780413BF" w14:textId="77777777" w:rsidR="00012633" w:rsidRDefault="00012633">
            <w:pPr>
              <w:pStyle w:val="NoSpacing"/>
              <w:rPr>
                <w:rFonts w:asciiTheme="majorBidi" w:hAnsiTheme="majorBidi" w:cstheme="majorBidi"/>
                <w:sz w:val="20"/>
                <w:szCs w:val="20"/>
              </w:rPr>
            </w:pPr>
          </w:p>
        </w:tc>
        <w:tc>
          <w:tcPr>
            <w:tcW w:w="427" w:type="dxa"/>
            <w:gridSpan w:val="2"/>
            <w:tcBorders>
              <w:top w:val="single" w:sz="4" w:space="0" w:color="auto"/>
              <w:left w:val="single" w:sz="4" w:space="0" w:color="auto"/>
              <w:bottom w:val="single" w:sz="4" w:space="0" w:color="auto"/>
              <w:right w:val="single" w:sz="4" w:space="0" w:color="auto"/>
            </w:tcBorders>
            <w:shd w:val="clear" w:color="auto" w:fill="EFE89A"/>
            <w:vAlign w:val="center"/>
          </w:tcPr>
          <w:p w14:paraId="4F767BCC" w14:textId="77777777" w:rsidR="00012633" w:rsidRDefault="00205D15">
            <w:pPr>
              <w:pStyle w:val="NoSpacing"/>
              <w:rPr>
                <w:rFonts w:asciiTheme="majorBidi" w:hAnsiTheme="majorBidi" w:cstheme="majorBidi"/>
                <w:sz w:val="20"/>
                <w:szCs w:val="20"/>
              </w:rPr>
            </w:pPr>
            <w:r>
              <w:rPr>
                <w:rFonts w:asciiTheme="majorBidi" w:hAnsiTheme="majorBidi" w:cstheme="majorBidi"/>
                <w:sz w:val="20"/>
                <w:szCs w:val="20"/>
              </w:rPr>
              <w:t>a.</w:t>
            </w:r>
          </w:p>
        </w:tc>
        <w:tc>
          <w:tcPr>
            <w:tcW w:w="267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F78333A" w14:textId="77777777" w:rsidR="00012633" w:rsidRDefault="00205D15">
            <w:pPr>
              <w:pStyle w:val="NoSpacing"/>
              <w:rPr>
                <w:rFonts w:asciiTheme="majorBidi" w:hAnsiTheme="majorBidi" w:cstheme="majorBidi"/>
                <w:sz w:val="20"/>
                <w:szCs w:val="20"/>
              </w:rPr>
            </w:pPr>
            <w:r>
              <w:rPr>
                <w:rFonts w:asciiTheme="majorBidi" w:hAnsiTheme="majorBidi" w:cstheme="majorBidi"/>
                <w:sz w:val="20"/>
                <w:szCs w:val="20"/>
              </w:rPr>
              <w:t>Date of A.A. Issued</w:t>
            </w:r>
          </w:p>
        </w:tc>
        <w:tc>
          <w:tcPr>
            <w:tcW w:w="2160"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52040D" w14:textId="77777777" w:rsidR="00012633" w:rsidRDefault="00210B59">
            <w:pPr>
              <w:pStyle w:val="NoSpacing"/>
              <w:rPr>
                <w:rFonts w:asciiTheme="majorBidi" w:hAnsiTheme="majorBidi" w:cstheme="majorBidi"/>
                <w:sz w:val="20"/>
                <w:szCs w:val="20"/>
              </w:rPr>
            </w:pPr>
            <w:r>
              <w:rPr>
                <w:rFonts w:asciiTheme="majorBidi" w:hAnsiTheme="majorBidi" w:cstheme="majorBidi"/>
                <w:sz w:val="20"/>
                <w:szCs w:val="20"/>
              </w:rPr>
              <w:t>14-04-2022</w:t>
            </w:r>
          </w:p>
        </w:tc>
        <w:tc>
          <w:tcPr>
            <w:tcW w:w="439" w:type="dxa"/>
            <w:gridSpan w:val="3"/>
            <w:tcBorders>
              <w:top w:val="single" w:sz="4" w:space="0" w:color="auto"/>
              <w:left w:val="single" w:sz="4" w:space="0" w:color="auto"/>
              <w:bottom w:val="single" w:sz="4" w:space="0" w:color="auto"/>
              <w:right w:val="single" w:sz="4" w:space="0" w:color="auto"/>
            </w:tcBorders>
            <w:shd w:val="clear" w:color="auto" w:fill="EFE89A"/>
            <w:vAlign w:val="center"/>
          </w:tcPr>
          <w:p w14:paraId="1272213F" w14:textId="77777777" w:rsidR="00012633" w:rsidRDefault="00205D15">
            <w:pPr>
              <w:pStyle w:val="NoSpacing"/>
              <w:rPr>
                <w:rFonts w:asciiTheme="majorBidi" w:hAnsiTheme="majorBidi" w:cstheme="majorBidi"/>
                <w:sz w:val="20"/>
                <w:szCs w:val="20"/>
              </w:rPr>
            </w:pPr>
            <w:r>
              <w:rPr>
                <w:rFonts w:asciiTheme="majorBidi" w:hAnsiTheme="majorBidi" w:cstheme="majorBidi"/>
                <w:sz w:val="20"/>
                <w:szCs w:val="20"/>
              </w:rPr>
              <w:t>b.</w:t>
            </w:r>
          </w:p>
        </w:tc>
        <w:tc>
          <w:tcPr>
            <w:tcW w:w="2868" w:type="dxa"/>
            <w:gridSpan w:val="6"/>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F721C0B" w14:textId="77777777" w:rsidR="00012633" w:rsidRDefault="00205D15">
            <w:pPr>
              <w:pStyle w:val="NoSpacing"/>
              <w:rPr>
                <w:rFonts w:asciiTheme="majorBidi" w:hAnsiTheme="majorBidi" w:cstheme="majorBidi"/>
                <w:sz w:val="20"/>
                <w:szCs w:val="20"/>
              </w:rPr>
            </w:pPr>
            <w:r>
              <w:rPr>
                <w:rFonts w:asciiTheme="majorBidi" w:hAnsiTheme="majorBidi" w:cstheme="majorBidi"/>
                <w:sz w:val="20"/>
                <w:szCs w:val="20"/>
              </w:rPr>
              <w:t>Procurement Method</w:t>
            </w:r>
          </w:p>
        </w:tc>
        <w:tc>
          <w:tcPr>
            <w:tcW w:w="2015" w:type="dxa"/>
            <w:gridSpan w:val="2"/>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17AAA7A4" w14:textId="77777777" w:rsidR="00012633" w:rsidRDefault="00205D15">
            <w:pPr>
              <w:pStyle w:val="NoSpacing"/>
              <w:rPr>
                <w:rFonts w:asciiTheme="majorBidi" w:hAnsiTheme="majorBidi" w:cstheme="majorBidi"/>
                <w:sz w:val="20"/>
                <w:szCs w:val="20"/>
              </w:rPr>
            </w:pPr>
            <w:r>
              <w:rPr>
                <w:rFonts w:asciiTheme="majorBidi" w:hAnsiTheme="majorBidi" w:cstheme="majorBidi"/>
                <w:sz w:val="20"/>
                <w:szCs w:val="20"/>
              </w:rPr>
              <w:t>Manual</w:t>
            </w:r>
          </w:p>
        </w:tc>
      </w:tr>
      <w:tr w:rsidR="00012633" w14:paraId="2318918C" w14:textId="77777777">
        <w:trPr>
          <w:trHeight w:val="397"/>
        </w:trPr>
        <w:tc>
          <w:tcPr>
            <w:tcW w:w="561" w:type="dxa"/>
            <w:gridSpan w:val="2"/>
            <w:tcBorders>
              <w:top w:val="single" w:sz="4" w:space="0" w:color="auto"/>
              <w:bottom w:val="single" w:sz="4" w:space="0" w:color="auto"/>
              <w:right w:val="single" w:sz="4" w:space="0" w:color="auto"/>
            </w:tcBorders>
            <w:shd w:val="clear" w:color="auto" w:fill="FFFFFF" w:themeFill="background1"/>
            <w:vAlign w:val="center"/>
          </w:tcPr>
          <w:p w14:paraId="2EF54C06" w14:textId="77777777" w:rsidR="00012633" w:rsidRDefault="00012633">
            <w:pPr>
              <w:pStyle w:val="NoSpacing"/>
              <w:rPr>
                <w:rFonts w:asciiTheme="majorBidi" w:hAnsiTheme="majorBidi" w:cstheme="majorBidi"/>
                <w:sz w:val="20"/>
                <w:szCs w:val="20"/>
              </w:rPr>
            </w:pPr>
          </w:p>
        </w:tc>
        <w:tc>
          <w:tcPr>
            <w:tcW w:w="427" w:type="dxa"/>
            <w:gridSpan w:val="2"/>
            <w:tcBorders>
              <w:top w:val="single" w:sz="4" w:space="0" w:color="auto"/>
              <w:left w:val="single" w:sz="4" w:space="0" w:color="auto"/>
              <w:bottom w:val="single" w:sz="4" w:space="0" w:color="auto"/>
              <w:right w:val="single" w:sz="4" w:space="0" w:color="auto"/>
            </w:tcBorders>
            <w:shd w:val="clear" w:color="auto" w:fill="EFE89A"/>
            <w:vAlign w:val="center"/>
          </w:tcPr>
          <w:p w14:paraId="13723B6E" w14:textId="77777777" w:rsidR="00012633" w:rsidRDefault="00205D15">
            <w:pPr>
              <w:pStyle w:val="NoSpacing"/>
              <w:rPr>
                <w:rFonts w:asciiTheme="majorBidi" w:hAnsiTheme="majorBidi" w:cstheme="majorBidi"/>
                <w:sz w:val="20"/>
                <w:szCs w:val="20"/>
              </w:rPr>
            </w:pPr>
            <w:r>
              <w:rPr>
                <w:rFonts w:asciiTheme="majorBidi" w:hAnsiTheme="majorBidi" w:cstheme="majorBidi"/>
                <w:sz w:val="20"/>
                <w:szCs w:val="20"/>
              </w:rPr>
              <w:t>c.</w:t>
            </w:r>
          </w:p>
        </w:tc>
        <w:tc>
          <w:tcPr>
            <w:tcW w:w="267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05E95BF" w14:textId="77777777" w:rsidR="00012633" w:rsidRDefault="00205D15">
            <w:pPr>
              <w:pStyle w:val="NoSpacing"/>
              <w:rPr>
                <w:rFonts w:asciiTheme="majorBidi" w:hAnsiTheme="majorBidi" w:cstheme="majorBidi"/>
                <w:sz w:val="20"/>
                <w:szCs w:val="20"/>
              </w:rPr>
            </w:pPr>
            <w:r>
              <w:rPr>
                <w:rFonts w:asciiTheme="majorBidi" w:hAnsiTheme="majorBidi" w:cstheme="majorBidi"/>
                <w:sz w:val="20"/>
                <w:szCs w:val="20"/>
              </w:rPr>
              <w:t>No. of bidders/Pre-Qualified Contractors</w:t>
            </w:r>
          </w:p>
        </w:tc>
        <w:tc>
          <w:tcPr>
            <w:tcW w:w="2160"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A38F5C" w14:textId="77777777" w:rsidR="00012633" w:rsidRDefault="00A24DB8">
            <w:pPr>
              <w:pStyle w:val="NoSpacing"/>
              <w:rPr>
                <w:rFonts w:asciiTheme="majorBidi" w:hAnsiTheme="majorBidi" w:cstheme="majorBidi"/>
                <w:sz w:val="20"/>
                <w:szCs w:val="20"/>
              </w:rPr>
            </w:pPr>
            <w:r>
              <w:rPr>
                <w:rFonts w:asciiTheme="majorBidi" w:hAnsiTheme="majorBidi" w:cstheme="majorBidi"/>
                <w:sz w:val="20"/>
                <w:szCs w:val="20"/>
              </w:rPr>
              <w:t>01</w:t>
            </w:r>
          </w:p>
        </w:tc>
        <w:tc>
          <w:tcPr>
            <w:tcW w:w="439" w:type="dxa"/>
            <w:gridSpan w:val="3"/>
            <w:tcBorders>
              <w:top w:val="single" w:sz="4" w:space="0" w:color="auto"/>
              <w:left w:val="single" w:sz="4" w:space="0" w:color="auto"/>
              <w:bottom w:val="single" w:sz="4" w:space="0" w:color="auto"/>
              <w:right w:val="single" w:sz="4" w:space="0" w:color="auto"/>
            </w:tcBorders>
            <w:shd w:val="clear" w:color="auto" w:fill="EFE89A"/>
            <w:vAlign w:val="center"/>
          </w:tcPr>
          <w:p w14:paraId="08BFA780" w14:textId="77777777" w:rsidR="00012633" w:rsidRDefault="00205D15">
            <w:pPr>
              <w:pStyle w:val="NoSpacing"/>
              <w:rPr>
                <w:rFonts w:asciiTheme="majorBidi" w:hAnsiTheme="majorBidi" w:cstheme="majorBidi"/>
                <w:sz w:val="20"/>
                <w:szCs w:val="20"/>
              </w:rPr>
            </w:pPr>
            <w:r>
              <w:rPr>
                <w:rFonts w:asciiTheme="majorBidi" w:hAnsiTheme="majorBidi" w:cstheme="majorBidi"/>
                <w:sz w:val="20"/>
                <w:szCs w:val="20"/>
              </w:rPr>
              <w:t>d.</w:t>
            </w:r>
          </w:p>
        </w:tc>
        <w:tc>
          <w:tcPr>
            <w:tcW w:w="2868" w:type="dxa"/>
            <w:gridSpan w:val="6"/>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B897C44" w14:textId="77777777" w:rsidR="00012633" w:rsidRDefault="00205D15">
            <w:pPr>
              <w:pStyle w:val="NoSpacing"/>
              <w:rPr>
                <w:rFonts w:asciiTheme="majorBidi" w:eastAsia="Times New Roman" w:hAnsiTheme="majorBidi" w:cstheme="majorBidi"/>
                <w:sz w:val="20"/>
                <w:szCs w:val="20"/>
                <w:lang w:val="zh-CN" w:eastAsia="en-GB"/>
              </w:rPr>
            </w:pPr>
            <w:r>
              <w:rPr>
                <w:rFonts w:asciiTheme="majorBidi" w:hAnsiTheme="majorBidi" w:cstheme="majorBidi"/>
                <w:sz w:val="20"/>
                <w:szCs w:val="20"/>
              </w:rPr>
              <w:t>Date of LOA/Work award</w:t>
            </w:r>
          </w:p>
        </w:tc>
        <w:tc>
          <w:tcPr>
            <w:tcW w:w="2015" w:type="dxa"/>
            <w:gridSpan w:val="2"/>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24712155" w14:textId="77777777" w:rsidR="00012633" w:rsidRDefault="00A24DB8">
            <w:pPr>
              <w:pStyle w:val="NoSpacing"/>
              <w:rPr>
                <w:rFonts w:asciiTheme="majorBidi" w:hAnsiTheme="majorBidi" w:cstheme="majorBidi"/>
                <w:sz w:val="20"/>
                <w:szCs w:val="20"/>
              </w:rPr>
            </w:pPr>
            <w:r>
              <w:rPr>
                <w:rFonts w:asciiTheme="majorBidi" w:hAnsiTheme="majorBidi" w:cstheme="majorBidi"/>
                <w:sz w:val="20"/>
                <w:szCs w:val="20"/>
              </w:rPr>
              <w:t>10-06-202</w:t>
            </w:r>
            <w:r w:rsidR="00210B59">
              <w:rPr>
                <w:rFonts w:asciiTheme="majorBidi" w:hAnsiTheme="majorBidi" w:cstheme="majorBidi"/>
                <w:sz w:val="20"/>
                <w:szCs w:val="20"/>
              </w:rPr>
              <w:t>2</w:t>
            </w:r>
          </w:p>
        </w:tc>
      </w:tr>
      <w:tr w:rsidR="00012633" w14:paraId="54CA0E46" w14:textId="77777777">
        <w:trPr>
          <w:trHeight w:val="397"/>
        </w:trPr>
        <w:tc>
          <w:tcPr>
            <w:tcW w:w="561" w:type="dxa"/>
            <w:gridSpan w:val="2"/>
            <w:tcBorders>
              <w:top w:val="single" w:sz="4" w:space="0" w:color="auto"/>
              <w:bottom w:val="single" w:sz="4" w:space="0" w:color="auto"/>
              <w:right w:val="single" w:sz="4" w:space="0" w:color="auto"/>
            </w:tcBorders>
            <w:shd w:val="clear" w:color="auto" w:fill="FFFFFF" w:themeFill="background1"/>
            <w:vAlign w:val="center"/>
          </w:tcPr>
          <w:p w14:paraId="00946F45" w14:textId="77777777" w:rsidR="00012633" w:rsidRDefault="00012633">
            <w:pPr>
              <w:pStyle w:val="NoSpacing"/>
              <w:rPr>
                <w:rFonts w:asciiTheme="majorBidi" w:hAnsiTheme="majorBidi" w:cstheme="majorBidi"/>
                <w:sz w:val="20"/>
                <w:szCs w:val="20"/>
              </w:rPr>
            </w:pPr>
          </w:p>
        </w:tc>
        <w:tc>
          <w:tcPr>
            <w:tcW w:w="427" w:type="dxa"/>
            <w:gridSpan w:val="2"/>
            <w:tcBorders>
              <w:top w:val="single" w:sz="4" w:space="0" w:color="auto"/>
              <w:left w:val="single" w:sz="4" w:space="0" w:color="auto"/>
              <w:bottom w:val="single" w:sz="4" w:space="0" w:color="auto"/>
              <w:right w:val="single" w:sz="4" w:space="0" w:color="auto"/>
            </w:tcBorders>
            <w:shd w:val="clear" w:color="auto" w:fill="EFE89A"/>
            <w:vAlign w:val="center"/>
          </w:tcPr>
          <w:p w14:paraId="597D6183" w14:textId="77777777" w:rsidR="00012633" w:rsidRDefault="00205D15">
            <w:pPr>
              <w:pStyle w:val="NoSpacing"/>
              <w:rPr>
                <w:rFonts w:asciiTheme="majorBidi" w:hAnsiTheme="majorBidi" w:cstheme="majorBidi"/>
                <w:sz w:val="20"/>
                <w:szCs w:val="20"/>
              </w:rPr>
            </w:pPr>
            <w:r>
              <w:rPr>
                <w:rFonts w:asciiTheme="majorBidi" w:hAnsiTheme="majorBidi" w:cstheme="majorBidi"/>
                <w:sz w:val="20"/>
                <w:szCs w:val="20"/>
              </w:rPr>
              <w:t>e.</w:t>
            </w:r>
          </w:p>
        </w:tc>
        <w:tc>
          <w:tcPr>
            <w:tcW w:w="267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A12C851" w14:textId="77777777" w:rsidR="00012633" w:rsidRDefault="00205D15">
            <w:pPr>
              <w:pStyle w:val="NoSpacing"/>
              <w:rPr>
                <w:rFonts w:asciiTheme="majorBidi" w:hAnsiTheme="majorBidi" w:cstheme="majorBidi"/>
                <w:sz w:val="20"/>
                <w:szCs w:val="20"/>
              </w:rPr>
            </w:pPr>
            <w:r>
              <w:rPr>
                <w:rFonts w:asciiTheme="majorBidi" w:eastAsia="Times New Roman" w:hAnsiTheme="majorBidi" w:cstheme="majorBidi"/>
                <w:sz w:val="20"/>
                <w:szCs w:val="20"/>
                <w:lang w:val="zh-CN" w:eastAsia="en-GB"/>
              </w:rPr>
              <w:t>Reason for delay (A.A vs LOA)</w:t>
            </w:r>
          </w:p>
        </w:tc>
        <w:tc>
          <w:tcPr>
            <w:tcW w:w="7482" w:type="dxa"/>
            <w:gridSpan w:val="16"/>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7D9B95AD" w14:textId="77777777" w:rsidR="00012633" w:rsidRDefault="00A24DB8">
            <w:pPr>
              <w:pStyle w:val="NoSpacing"/>
              <w:rPr>
                <w:rFonts w:asciiTheme="majorBidi" w:hAnsiTheme="majorBidi" w:cstheme="majorBidi"/>
                <w:sz w:val="20"/>
                <w:szCs w:val="20"/>
              </w:rPr>
            </w:pPr>
            <w:r>
              <w:rPr>
                <w:rFonts w:asciiTheme="majorBidi" w:hAnsiTheme="majorBidi" w:cstheme="majorBidi"/>
                <w:sz w:val="20"/>
                <w:szCs w:val="20"/>
              </w:rPr>
              <w:t>-</w:t>
            </w:r>
          </w:p>
        </w:tc>
      </w:tr>
      <w:tr w:rsidR="00012633" w14:paraId="11B95D96" w14:textId="77777777">
        <w:trPr>
          <w:trHeight w:val="397"/>
        </w:trPr>
        <w:tc>
          <w:tcPr>
            <w:tcW w:w="561" w:type="dxa"/>
            <w:gridSpan w:val="2"/>
            <w:tcBorders>
              <w:top w:val="single" w:sz="4" w:space="0" w:color="auto"/>
              <w:bottom w:val="single" w:sz="4" w:space="0" w:color="auto"/>
              <w:right w:val="single" w:sz="4" w:space="0" w:color="auto"/>
            </w:tcBorders>
            <w:shd w:val="clear" w:color="auto" w:fill="FFFFFF" w:themeFill="background1"/>
            <w:vAlign w:val="center"/>
          </w:tcPr>
          <w:p w14:paraId="66927A28" w14:textId="77777777" w:rsidR="00012633" w:rsidRDefault="00012633">
            <w:pPr>
              <w:pStyle w:val="NoSpacing"/>
              <w:rPr>
                <w:rFonts w:asciiTheme="majorBidi" w:hAnsiTheme="majorBidi" w:cstheme="majorBidi"/>
                <w:sz w:val="20"/>
                <w:szCs w:val="20"/>
              </w:rPr>
            </w:pPr>
          </w:p>
        </w:tc>
        <w:tc>
          <w:tcPr>
            <w:tcW w:w="427" w:type="dxa"/>
            <w:gridSpan w:val="2"/>
            <w:tcBorders>
              <w:top w:val="single" w:sz="4" w:space="0" w:color="auto"/>
              <w:left w:val="single" w:sz="4" w:space="0" w:color="auto"/>
              <w:bottom w:val="single" w:sz="4" w:space="0" w:color="auto"/>
              <w:right w:val="single" w:sz="4" w:space="0" w:color="auto"/>
            </w:tcBorders>
            <w:shd w:val="clear" w:color="auto" w:fill="EFE89A"/>
            <w:vAlign w:val="center"/>
          </w:tcPr>
          <w:p w14:paraId="1C652B7F" w14:textId="77777777" w:rsidR="00012633" w:rsidRDefault="00205D15">
            <w:pPr>
              <w:pStyle w:val="NoSpacing"/>
              <w:rPr>
                <w:rFonts w:asciiTheme="majorBidi" w:hAnsiTheme="majorBidi" w:cstheme="majorBidi"/>
                <w:sz w:val="20"/>
                <w:szCs w:val="20"/>
              </w:rPr>
            </w:pPr>
            <w:r>
              <w:rPr>
                <w:rFonts w:asciiTheme="majorBidi" w:hAnsiTheme="majorBidi" w:cstheme="majorBidi"/>
                <w:sz w:val="20"/>
                <w:szCs w:val="20"/>
              </w:rPr>
              <w:t>f.</w:t>
            </w:r>
          </w:p>
        </w:tc>
        <w:tc>
          <w:tcPr>
            <w:tcW w:w="267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0426E3E" w14:textId="77777777" w:rsidR="00012633" w:rsidRDefault="00205D15">
            <w:pPr>
              <w:pStyle w:val="NoSpacing"/>
              <w:rPr>
                <w:rFonts w:asciiTheme="majorBidi" w:hAnsiTheme="majorBidi" w:cstheme="majorBidi"/>
                <w:sz w:val="20"/>
                <w:szCs w:val="20"/>
              </w:rPr>
            </w:pPr>
            <w:r>
              <w:rPr>
                <w:rFonts w:asciiTheme="majorBidi" w:hAnsiTheme="majorBidi" w:cstheme="majorBidi"/>
                <w:sz w:val="20"/>
                <w:szCs w:val="20"/>
              </w:rPr>
              <w:t>Final Bid Amount</w:t>
            </w:r>
          </w:p>
        </w:tc>
        <w:tc>
          <w:tcPr>
            <w:tcW w:w="2160"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8C28D3" w14:textId="77777777" w:rsidR="00012633" w:rsidRDefault="00A24DB8">
            <w:pPr>
              <w:pStyle w:val="NoSpacing"/>
              <w:rPr>
                <w:rFonts w:asciiTheme="majorBidi" w:hAnsiTheme="majorBidi" w:cstheme="majorBidi"/>
                <w:sz w:val="20"/>
                <w:szCs w:val="20"/>
              </w:rPr>
            </w:pPr>
            <w:r>
              <w:rPr>
                <w:rFonts w:asciiTheme="majorBidi" w:hAnsiTheme="majorBidi" w:cstheme="majorBidi"/>
                <w:sz w:val="20"/>
                <w:szCs w:val="20"/>
              </w:rPr>
              <w:t>728.940</w:t>
            </w:r>
          </w:p>
        </w:tc>
        <w:tc>
          <w:tcPr>
            <w:tcW w:w="439" w:type="dxa"/>
            <w:gridSpan w:val="3"/>
            <w:tcBorders>
              <w:top w:val="single" w:sz="4" w:space="0" w:color="auto"/>
              <w:left w:val="single" w:sz="4" w:space="0" w:color="auto"/>
              <w:bottom w:val="single" w:sz="4" w:space="0" w:color="auto"/>
              <w:right w:val="single" w:sz="4" w:space="0" w:color="auto"/>
            </w:tcBorders>
            <w:shd w:val="clear" w:color="auto" w:fill="EFE89A"/>
            <w:vAlign w:val="center"/>
          </w:tcPr>
          <w:p w14:paraId="7F06FA7E" w14:textId="77777777" w:rsidR="00012633" w:rsidRDefault="00205D15">
            <w:pPr>
              <w:pStyle w:val="NoSpacing"/>
              <w:rPr>
                <w:rFonts w:asciiTheme="majorBidi" w:hAnsiTheme="majorBidi" w:cstheme="majorBidi"/>
                <w:sz w:val="20"/>
                <w:szCs w:val="20"/>
              </w:rPr>
            </w:pPr>
            <w:r>
              <w:rPr>
                <w:rFonts w:asciiTheme="majorBidi" w:hAnsiTheme="majorBidi" w:cstheme="majorBidi"/>
                <w:sz w:val="20"/>
                <w:szCs w:val="20"/>
              </w:rPr>
              <w:t>g.</w:t>
            </w:r>
          </w:p>
        </w:tc>
        <w:tc>
          <w:tcPr>
            <w:tcW w:w="2868" w:type="dxa"/>
            <w:gridSpan w:val="6"/>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49C4BDCB" w14:textId="77777777" w:rsidR="00012633" w:rsidRDefault="00205D15">
            <w:pPr>
              <w:pStyle w:val="NoSpacing"/>
              <w:rPr>
                <w:rFonts w:asciiTheme="majorBidi" w:hAnsiTheme="majorBidi" w:cstheme="majorBidi"/>
                <w:sz w:val="20"/>
                <w:szCs w:val="20"/>
              </w:rPr>
            </w:pPr>
            <w:r>
              <w:rPr>
                <w:rFonts w:asciiTheme="majorBidi" w:hAnsiTheme="majorBidi" w:cstheme="majorBidi"/>
                <w:sz w:val="20"/>
                <w:szCs w:val="20"/>
              </w:rPr>
              <w:t>Variance of Bid Amount against PC-I / T.S Cost (%)</w:t>
            </w:r>
          </w:p>
        </w:tc>
        <w:tc>
          <w:tcPr>
            <w:tcW w:w="2015" w:type="dxa"/>
            <w:gridSpan w:val="2"/>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1BB1DEB4" w14:textId="77777777" w:rsidR="00012633" w:rsidRDefault="00A24DB8">
            <w:pPr>
              <w:pStyle w:val="NoSpacing"/>
              <w:rPr>
                <w:rFonts w:asciiTheme="majorBidi" w:hAnsiTheme="majorBidi" w:cstheme="majorBidi"/>
                <w:sz w:val="20"/>
                <w:szCs w:val="20"/>
              </w:rPr>
            </w:pPr>
            <w:r>
              <w:rPr>
                <w:rFonts w:asciiTheme="majorBidi" w:hAnsiTheme="majorBidi" w:cstheme="majorBidi"/>
                <w:sz w:val="20"/>
                <w:szCs w:val="20"/>
              </w:rPr>
              <w:t>-0.94%</w:t>
            </w:r>
          </w:p>
        </w:tc>
      </w:tr>
      <w:tr w:rsidR="00012633" w14:paraId="557BA98B" w14:textId="77777777">
        <w:trPr>
          <w:trHeight w:val="397"/>
        </w:trPr>
        <w:tc>
          <w:tcPr>
            <w:tcW w:w="11143" w:type="dxa"/>
            <w:gridSpan w:val="21"/>
            <w:tcBorders>
              <w:top w:val="single" w:sz="4" w:space="0" w:color="auto"/>
              <w:bottom w:val="single" w:sz="4" w:space="0" w:color="auto"/>
              <w:right w:val="single" w:sz="4" w:space="0" w:color="000000"/>
            </w:tcBorders>
            <w:shd w:val="clear" w:color="auto" w:fill="FFFFFF" w:themeFill="background1"/>
            <w:vAlign w:val="center"/>
          </w:tcPr>
          <w:p w14:paraId="0F47EDD4" w14:textId="77777777" w:rsidR="00012633" w:rsidRDefault="00012633">
            <w:pPr>
              <w:pStyle w:val="NoSpacing"/>
              <w:rPr>
                <w:rFonts w:asciiTheme="majorBidi" w:hAnsiTheme="majorBidi" w:cstheme="majorBidi"/>
                <w:sz w:val="20"/>
                <w:szCs w:val="20"/>
              </w:rPr>
            </w:pPr>
          </w:p>
        </w:tc>
      </w:tr>
      <w:tr w:rsidR="00012633" w14:paraId="00CC1427" w14:textId="77777777">
        <w:trPr>
          <w:trHeight w:val="454"/>
        </w:trPr>
        <w:tc>
          <w:tcPr>
            <w:tcW w:w="532" w:type="dxa"/>
            <w:tcBorders>
              <w:top w:val="single" w:sz="4" w:space="0" w:color="auto"/>
              <w:bottom w:val="single" w:sz="4" w:space="0" w:color="auto"/>
            </w:tcBorders>
            <w:shd w:val="clear" w:color="auto" w:fill="A8D08D" w:themeFill="accent6" w:themeFillTint="99"/>
            <w:vAlign w:val="center"/>
          </w:tcPr>
          <w:p w14:paraId="042416F0" w14:textId="77777777" w:rsidR="00012633" w:rsidRDefault="00205D15">
            <w:pPr>
              <w:pStyle w:val="NoSpacing"/>
              <w:rPr>
                <w:rFonts w:asciiTheme="majorBidi" w:hAnsiTheme="majorBidi" w:cstheme="majorBidi"/>
                <w:b/>
                <w:bCs/>
                <w:sz w:val="24"/>
                <w:szCs w:val="24"/>
              </w:rPr>
            </w:pPr>
            <w:r>
              <w:rPr>
                <w:rFonts w:asciiTheme="majorBidi" w:hAnsiTheme="majorBidi" w:cstheme="majorBidi"/>
                <w:b/>
                <w:bCs/>
                <w:sz w:val="24"/>
                <w:szCs w:val="24"/>
              </w:rPr>
              <w:t>3.</w:t>
            </w:r>
          </w:p>
        </w:tc>
        <w:tc>
          <w:tcPr>
            <w:tcW w:w="10611" w:type="dxa"/>
            <w:gridSpan w:val="20"/>
            <w:shd w:val="clear" w:color="auto" w:fill="A8D08D" w:themeFill="accent6" w:themeFillTint="99"/>
            <w:vAlign w:val="center"/>
          </w:tcPr>
          <w:p w14:paraId="779095B4" w14:textId="77777777" w:rsidR="00012633" w:rsidRDefault="00205D15">
            <w:pPr>
              <w:pStyle w:val="NoSpacing"/>
              <w:rPr>
                <w:rFonts w:asciiTheme="majorBidi" w:hAnsiTheme="majorBidi" w:cstheme="majorBidi"/>
                <w:b/>
                <w:bCs/>
                <w:sz w:val="24"/>
                <w:szCs w:val="24"/>
              </w:rPr>
            </w:pPr>
            <w:r>
              <w:rPr>
                <w:rFonts w:asciiTheme="majorBidi" w:hAnsiTheme="majorBidi" w:cstheme="majorBidi"/>
                <w:b/>
                <w:bCs/>
                <w:sz w:val="24"/>
                <w:szCs w:val="24"/>
              </w:rPr>
              <w:t>Monitoring Visit History</w:t>
            </w:r>
          </w:p>
        </w:tc>
      </w:tr>
      <w:tr w:rsidR="00012633" w14:paraId="09CB37E3" w14:textId="77777777">
        <w:trPr>
          <w:trHeight w:val="397"/>
        </w:trPr>
        <w:tc>
          <w:tcPr>
            <w:tcW w:w="532" w:type="dxa"/>
            <w:vMerge w:val="restart"/>
            <w:tcBorders>
              <w:top w:val="single" w:sz="4" w:space="0" w:color="auto"/>
            </w:tcBorders>
            <w:shd w:val="clear" w:color="auto" w:fill="FFFFFF" w:themeFill="background1"/>
            <w:vAlign w:val="center"/>
          </w:tcPr>
          <w:p w14:paraId="302DD617" w14:textId="77777777" w:rsidR="00012633" w:rsidRDefault="00012633">
            <w:pPr>
              <w:pStyle w:val="NoSpacing"/>
              <w:rPr>
                <w:rFonts w:asciiTheme="majorBidi" w:hAnsiTheme="majorBidi" w:cstheme="majorBidi"/>
                <w:b/>
                <w:bCs/>
                <w:sz w:val="24"/>
                <w:szCs w:val="24"/>
              </w:rPr>
            </w:pPr>
          </w:p>
        </w:tc>
        <w:tc>
          <w:tcPr>
            <w:tcW w:w="396" w:type="dxa"/>
            <w:gridSpan w:val="2"/>
            <w:tcBorders>
              <w:right w:val="single" w:sz="4" w:space="0" w:color="000000"/>
            </w:tcBorders>
            <w:shd w:val="clear" w:color="auto" w:fill="EFE89A"/>
            <w:vAlign w:val="center"/>
          </w:tcPr>
          <w:p w14:paraId="697AF37D" w14:textId="77777777" w:rsidR="00012633" w:rsidRDefault="00012633">
            <w:pPr>
              <w:pStyle w:val="NoSpacing"/>
              <w:numPr>
                <w:ilvl w:val="0"/>
                <w:numId w:val="2"/>
              </w:numPr>
              <w:rPr>
                <w:rFonts w:asciiTheme="majorBidi" w:hAnsiTheme="majorBidi" w:cstheme="majorBidi"/>
                <w:sz w:val="20"/>
                <w:szCs w:val="20"/>
              </w:rPr>
            </w:pPr>
          </w:p>
        </w:tc>
        <w:tc>
          <w:tcPr>
            <w:tcW w:w="2789" w:type="dxa"/>
            <w:gridSpan w:val="3"/>
            <w:tcBorders>
              <w:left w:val="single" w:sz="4" w:space="0" w:color="000000"/>
              <w:right w:val="single" w:sz="4" w:space="0" w:color="000000"/>
            </w:tcBorders>
            <w:shd w:val="clear" w:color="auto" w:fill="C5E0B3" w:themeFill="accent6" w:themeFillTint="66"/>
            <w:vAlign w:val="center"/>
          </w:tcPr>
          <w:p w14:paraId="2CDC0486" w14:textId="77777777" w:rsidR="00012633" w:rsidRPr="00373CF8" w:rsidRDefault="00205D15">
            <w:pPr>
              <w:spacing w:line="264" w:lineRule="auto"/>
              <w:rPr>
                <w:rFonts w:asciiTheme="majorBidi" w:hAnsiTheme="majorBidi" w:cstheme="majorBidi"/>
              </w:rPr>
            </w:pPr>
            <w:r w:rsidRPr="00373CF8">
              <w:rPr>
                <w:rFonts w:asciiTheme="majorBidi" w:hAnsiTheme="majorBidi" w:cstheme="majorBidi"/>
              </w:rPr>
              <w:t>Last Visit Date (if any)</w:t>
            </w:r>
          </w:p>
        </w:tc>
        <w:tc>
          <w:tcPr>
            <w:tcW w:w="2288" w:type="dxa"/>
            <w:gridSpan w:val="5"/>
            <w:tcBorders>
              <w:left w:val="single" w:sz="4" w:space="0" w:color="000000"/>
            </w:tcBorders>
            <w:shd w:val="clear" w:color="auto" w:fill="FFFFFF" w:themeFill="background1"/>
            <w:vAlign w:val="center"/>
          </w:tcPr>
          <w:p w14:paraId="0FA65F73" w14:textId="77777777" w:rsidR="00012633" w:rsidRPr="00373CF8" w:rsidRDefault="00ED3D5D">
            <w:pPr>
              <w:pStyle w:val="NoSpacing"/>
              <w:jc w:val="left"/>
              <w:rPr>
                <w:rFonts w:asciiTheme="majorBidi" w:hAnsiTheme="majorBidi" w:cstheme="majorBidi"/>
                <w:sz w:val="20"/>
                <w:szCs w:val="20"/>
              </w:rPr>
            </w:pPr>
            <w:r w:rsidRPr="00373CF8">
              <w:rPr>
                <w:rFonts w:asciiTheme="majorBidi" w:hAnsiTheme="majorBidi" w:cstheme="majorBidi"/>
                <w:sz w:val="20"/>
                <w:szCs w:val="20"/>
              </w:rPr>
              <w:t>NA</w:t>
            </w:r>
          </w:p>
        </w:tc>
        <w:tc>
          <w:tcPr>
            <w:tcW w:w="2495" w:type="dxa"/>
            <w:gridSpan w:val="6"/>
            <w:tcBorders>
              <w:left w:val="single" w:sz="4" w:space="0" w:color="000000"/>
            </w:tcBorders>
            <w:shd w:val="clear" w:color="auto" w:fill="C5E0B3" w:themeFill="accent6" w:themeFillTint="66"/>
            <w:vAlign w:val="center"/>
          </w:tcPr>
          <w:p w14:paraId="7CA87F4A" w14:textId="77777777" w:rsidR="00012633" w:rsidRPr="00373CF8" w:rsidRDefault="00205D15">
            <w:pPr>
              <w:pStyle w:val="ListParagraph"/>
              <w:spacing w:line="264" w:lineRule="auto"/>
              <w:ind w:left="0"/>
              <w:jc w:val="left"/>
              <w:rPr>
                <w:rFonts w:asciiTheme="majorBidi" w:hAnsiTheme="majorBidi" w:cstheme="majorBidi"/>
              </w:rPr>
            </w:pPr>
            <w:r w:rsidRPr="00373CF8">
              <w:rPr>
                <w:rFonts w:asciiTheme="majorBidi" w:hAnsiTheme="majorBidi" w:cstheme="majorBidi"/>
              </w:rPr>
              <w:t>Last Visit’s Assessment Status</w:t>
            </w:r>
          </w:p>
        </w:tc>
        <w:tc>
          <w:tcPr>
            <w:tcW w:w="2643" w:type="dxa"/>
            <w:gridSpan w:val="4"/>
            <w:tcBorders>
              <w:left w:val="single" w:sz="4" w:space="0" w:color="000000"/>
            </w:tcBorders>
            <w:shd w:val="clear" w:color="auto" w:fill="FFFFFF" w:themeFill="background1"/>
            <w:vAlign w:val="center"/>
          </w:tcPr>
          <w:p w14:paraId="672822C8" w14:textId="77777777" w:rsidR="00012633" w:rsidRPr="00373CF8" w:rsidRDefault="00ED3D5D">
            <w:pPr>
              <w:pStyle w:val="NoSpacing"/>
              <w:jc w:val="left"/>
              <w:rPr>
                <w:rFonts w:asciiTheme="majorBidi" w:hAnsiTheme="majorBidi" w:cstheme="majorBidi"/>
                <w:sz w:val="20"/>
                <w:szCs w:val="20"/>
              </w:rPr>
            </w:pPr>
            <w:r w:rsidRPr="00373CF8">
              <w:rPr>
                <w:rFonts w:asciiTheme="majorBidi" w:hAnsiTheme="majorBidi" w:cstheme="majorBidi"/>
                <w:sz w:val="20"/>
                <w:szCs w:val="20"/>
              </w:rPr>
              <w:t>NA</w:t>
            </w:r>
          </w:p>
        </w:tc>
      </w:tr>
      <w:tr w:rsidR="00FC1AA8" w14:paraId="0224B124" w14:textId="77777777">
        <w:trPr>
          <w:trHeight w:val="397"/>
        </w:trPr>
        <w:tc>
          <w:tcPr>
            <w:tcW w:w="532" w:type="dxa"/>
            <w:vMerge/>
            <w:shd w:val="clear" w:color="auto" w:fill="FFFFFF" w:themeFill="background1"/>
            <w:vAlign w:val="center"/>
          </w:tcPr>
          <w:p w14:paraId="542BC226" w14:textId="77777777" w:rsidR="00FC1AA8" w:rsidRDefault="00FC1AA8" w:rsidP="00FC1AA8">
            <w:pPr>
              <w:pStyle w:val="NoSpacing"/>
              <w:rPr>
                <w:rFonts w:asciiTheme="majorBidi" w:hAnsiTheme="majorBidi" w:cstheme="majorBidi"/>
                <w:b/>
                <w:bCs/>
                <w:sz w:val="24"/>
                <w:szCs w:val="24"/>
              </w:rPr>
            </w:pPr>
          </w:p>
        </w:tc>
        <w:tc>
          <w:tcPr>
            <w:tcW w:w="396" w:type="dxa"/>
            <w:gridSpan w:val="2"/>
            <w:tcBorders>
              <w:right w:val="single" w:sz="4" w:space="0" w:color="000000"/>
            </w:tcBorders>
            <w:shd w:val="clear" w:color="auto" w:fill="EFE89A"/>
            <w:vAlign w:val="center"/>
          </w:tcPr>
          <w:p w14:paraId="2DC41EF9" w14:textId="77777777" w:rsidR="00FC1AA8" w:rsidRDefault="00FC1AA8" w:rsidP="00FC1AA8">
            <w:pPr>
              <w:pStyle w:val="NoSpacing"/>
              <w:numPr>
                <w:ilvl w:val="0"/>
                <w:numId w:val="2"/>
              </w:numPr>
              <w:rPr>
                <w:rFonts w:asciiTheme="majorBidi" w:hAnsiTheme="majorBidi" w:cstheme="majorBidi"/>
                <w:sz w:val="20"/>
                <w:szCs w:val="20"/>
              </w:rPr>
            </w:pPr>
          </w:p>
        </w:tc>
        <w:tc>
          <w:tcPr>
            <w:tcW w:w="2789" w:type="dxa"/>
            <w:gridSpan w:val="3"/>
            <w:tcBorders>
              <w:left w:val="single" w:sz="4" w:space="0" w:color="000000"/>
              <w:right w:val="single" w:sz="4" w:space="0" w:color="000000"/>
            </w:tcBorders>
            <w:shd w:val="clear" w:color="auto" w:fill="C5E0B3" w:themeFill="accent6" w:themeFillTint="66"/>
            <w:vAlign w:val="center"/>
          </w:tcPr>
          <w:p w14:paraId="57E4F0E6" w14:textId="77777777" w:rsidR="00FC1AA8" w:rsidRPr="00373CF8" w:rsidRDefault="00FC1AA8" w:rsidP="00FC1AA8">
            <w:pPr>
              <w:spacing w:line="264" w:lineRule="auto"/>
              <w:rPr>
                <w:rFonts w:asciiTheme="majorBidi" w:hAnsiTheme="majorBidi" w:cstheme="majorBidi"/>
              </w:rPr>
            </w:pPr>
            <w:r w:rsidRPr="00373CF8">
              <w:rPr>
                <w:rFonts w:asciiTheme="majorBidi" w:hAnsiTheme="majorBidi" w:cstheme="majorBidi"/>
              </w:rPr>
              <w:t>Planned Visit Date</w:t>
            </w:r>
          </w:p>
        </w:tc>
        <w:tc>
          <w:tcPr>
            <w:tcW w:w="2288" w:type="dxa"/>
            <w:gridSpan w:val="5"/>
            <w:tcBorders>
              <w:left w:val="single" w:sz="4" w:space="0" w:color="000000"/>
            </w:tcBorders>
            <w:shd w:val="clear" w:color="auto" w:fill="FFFFFF" w:themeFill="background1"/>
            <w:vAlign w:val="center"/>
          </w:tcPr>
          <w:p w14:paraId="04FA9B79" w14:textId="77777777" w:rsidR="00FC1AA8" w:rsidRPr="00373CF8" w:rsidRDefault="00FC1AA8" w:rsidP="00FC1AA8">
            <w:pPr>
              <w:pStyle w:val="NoSpacing"/>
              <w:jc w:val="left"/>
              <w:rPr>
                <w:rFonts w:ascii="Times New Roman" w:hAnsi="Times New Roman"/>
                <w:sz w:val="20"/>
                <w:szCs w:val="20"/>
              </w:rPr>
            </w:pPr>
            <w:r w:rsidRPr="00373CF8">
              <w:rPr>
                <w:rFonts w:ascii="Times New Roman" w:hAnsi="Times New Roman"/>
                <w:color w:val="000000"/>
                <w:sz w:val="20"/>
                <w:szCs w:val="20"/>
              </w:rPr>
              <w:t>23/06/202</w:t>
            </w:r>
            <w:r w:rsidRPr="00373CF8">
              <w:rPr>
                <w:rFonts w:ascii="Times New Roman" w:hAnsi="Times New Roman"/>
                <w:sz w:val="20"/>
                <w:szCs w:val="20"/>
              </w:rPr>
              <w:t>6</w:t>
            </w:r>
          </w:p>
        </w:tc>
        <w:tc>
          <w:tcPr>
            <w:tcW w:w="2495" w:type="dxa"/>
            <w:gridSpan w:val="6"/>
            <w:tcBorders>
              <w:left w:val="single" w:sz="4" w:space="0" w:color="000000"/>
            </w:tcBorders>
            <w:shd w:val="clear" w:color="auto" w:fill="C5E0B3" w:themeFill="accent6" w:themeFillTint="66"/>
            <w:vAlign w:val="center"/>
          </w:tcPr>
          <w:p w14:paraId="1D2B245C" w14:textId="77777777" w:rsidR="00FC1AA8" w:rsidRPr="00373CF8" w:rsidRDefault="00FC1AA8" w:rsidP="00FC1AA8">
            <w:pPr>
              <w:pStyle w:val="NoSpacing"/>
              <w:jc w:val="left"/>
              <w:rPr>
                <w:rFonts w:ascii="Times New Roman" w:hAnsi="Times New Roman"/>
                <w:sz w:val="20"/>
                <w:szCs w:val="20"/>
              </w:rPr>
            </w:pPr>
            <w:r w:rsidRPr="00373CF8">
              <w:rPr>
                <w:rFonts w:ascii="Times New Roman" w:hAnsi="Times New Roman"/>
                <w:sz w:val="20"/>
                <w:szCs w:val="20"/>
              </w:rPr>
              <w:t>Current Visit Date</w:t>
            </w:r>
          </w:p>
        </w:tc>
        <w:tc>
          <w:tcPr>
            <w:tcW w:w="2643" w:type="dxa"/>
            <w:gridSpan w:val="4"/>
            <w:tcBorders>
              <w:left w:val="single" w:sz="4" w:space="0" w:color="000000"/>
            </w:tcBorders>
            <w:shd w:val="clear" w:color="auto" w:fill="FFFFFF" w:themeFill="background1"/>
            <w:vAlign w:val="center"/>
          </w:tcPr>
          <w:p w14:paraId="1B1EA821" w14:textId="77777777" w:rsidR="00FC1AA8" w:rsidRPr="00373CF8" w:rsidRDefault="00FC1AA8" w:rsidP="00FC1AA8">
            <w:pPr>
              <w:pStyle w:val="NoSpacing"/>
              <w:jc w:val="left"/>
              <w:rPr>
                <w:rFonts w:ascii="Times New Roman" w:hAnsi="Times New Roman"/>
                <w:sz w:val="20"/>
                <w:szCs w:val="20"/>
              </w:rPr>
            </w:pPr>
            <w:r w:rsidRPr="00373CF8">
              <w:rPr>
                <w:rFonts w:ascii="Times New Roman" w:hAnsi="Times New Roman"/>
                <w:color w:val="000000"/>
                <w:sz w:val="20"/>
                <w:szCs w:val="20"/>
              </w:rPr>
              <w:t>22/06/202</w:t>
            </w:r>
            <w:r w:rsidRPr="00373CF8">
              <w:rPr>
                <w:rFonts w:ascii="Times New Roman" w:hAnsi="Times New Roman"/>
                <w:sz w:val="20"/>
                <w:szCs w:val="20"/>
              </w:rPr>
              <w:t>6 &amp;</w:t>
            </w:r>
            <w:r w:rsidRPr="00373CF8">
              <w:rPr>
                <w:rFonts w:ascii="Times New Roman" w:hAnsi="Times New Roman"/>
                <w:color w:val="000000"/>
                <w:sz w:val="20"/>
                <w:szCs w:val="20"/>
              </w:rPr>
              <w:t>23/06/202</w:t>
            </w:r>
            <w:r w:rsidRPr="00373CF8">
              <w:rPr>
                <w:rFonts w:ascii="Times New Roman" w:hAnsi="Times New Roman"/>
                <w:sz w:val="20"/>
                <w:szCs w:val="20"/>
              </w:rPr>
              <w:t>6</w:t>
            </w:r>
          </w:p>
        </w:tc>
      </w:tr>
      <w:tr w:rsidR="00FC1AA8" w14:paraId="0099BB07" w14:textId="77777777">
        <w:trPr>
          <w:trHeight w:val="397"/>
        </w:trPr>
        <w:tc>
          <w:tcPr>
            <w:tcW w:w="532" w:type="dxa"/>
            <w:vMerge/>
            <w:shd w:val="clear" w:color="auto" w:fill="FFFFFF" w:themeFill="background1"/>
            <w:vAlign w:val="center"/>
          </w:tcPr>
          <w:p w14:paraId="54AC5990" w14:textId="77777777" w:rsidR="00FC1AA8" w:rsidRDefault="00FC1AA8" w:rsidP="00FC1AA8">
            <w:pPr>
              <w:pStyle w:val="NoSpacing"/>
              <w:rPr>
                <w:rFonts w:asciiTheme="majorBidi" w:hAnsiTheme="majorBidi" w:cstheme="majorBidi"/>
                <w:b/>
                <w:bCs/>
                <w:sz w:val="24"/>
                <w:szCs w:val="24"/>
              </w:rPr>
            </w:pPr>
          </w:p>
        </w:tc>
        <w:tc>
          <w:tcPr>
            <w:tcW w:w="396" w:type="dxa"/>
            <w:gridSpan w:val="2"/>
            <w:tcBorders>
              <w:right w:val="single" w:sz="4" w:space="0" w:color="000000"/>
            </w:tcBorders>
            <w:shd w:val="clear" w:color="auto" w:fill="EFE89A"/>
            <w:vAlign w:val="center"/>
          </w:tcPr>
          <w:p w14:paraId="72F4DEF3" w14:textId="77777777" w:rsidR="00FC1AA8" w:rsidRDefault="00FC1AA8" w:rsidP="00FC1AA8">
            <w:pPr>
              <w:pStyle w:val="NoSpacing"/>
              <w:numPr>
                <w:ilvl w:val="0"/>
                <w:numId w:val="2"/>
              </w:numPr>
              <w:rPr>
                <w:rFonts w:asciiTheme="majorBidi" w:hAnsiTheme="majorBidi" w:cstheme="majorBidi"/>
                <w:sz w:val="20"/>
                <w:szCs w:val="20"/>
              </w:rPr>
            </w:pPr>
          </w:p>
        </w:tc>
        <w:tc>
          <w:tcPr>
            <w:tcW w:w="2789" w:type="dxa"/>
            <w:gridSpan w:val="3"/>
            <w:tcBorders>
              <w:left w:val="single" w:sz="4" w:space="0" w:color="000000"/>
              <w:right w:val="single" w:sz="4" w:space="0" w:color="000000"/>
            </w:tcBorders>
            <w:shd w:val="clear" w:color="auto" w:fill="C5E0B3" w:themeFill="accent6" w:themeFillTint="66"/>
            <w:vAlign w:val="center"/>
          </w:tcPr>
          <w:p w14:paraId="371A07DD" w14:textId="77777777" w:rsidR="00FC1AA8" w:rsidRPr="00373CF8" w:rsidRDefault="00FC1AA8" w:rsidP="00FC1AA8">
            <w:pPr>
              <w:spacing w:line="264" w:lineRule="auto"/>
              <w:rPr>
                <w:rFonts w:asciiTheme="majorBidi" w:hAnsiTheme="majorBidi" w:cstheme="majorBidi"/>
              </w:rPr>
            </w:pPr>
            <w:r w:rsidRPr="00373CF8">
              <w:rPr>
                <w:rFonts w:asciiTheme="majorBidi" w:hAnsiTheme="majorBidi" w:cstheme="majorBidi"/>
              </w:rPr>
              <w:t>Reason for Delay (if any)</w:t>
            </w:r>
          </w:p>
        </w:tc>
        <w:tc>
          <w:tcPr>
            <w:tcW w:w="7426" w:type="dxa"/>
            <w:gridSpan w:val="15"/>
            <w:tcBorders>
              <w:left w:val="single" w:sz="4" w:space="0" w:color="000000"/>
            </w:tcBorders>
            <w:shd w:val="clear" w:color="auto" w:fill="FFFFFF" w:themeFill="background1"/>
            <w:vAlign w:val="center"/>
          </w:tcPr>
          <w:p w14:paraId="7CAC7F39" w14:textId="77777777" w:rsidR="00FC1AA8" w:rsidRPr="00373CF8" w:rsidRDefault="00FC1AA8" w:rsidP="00FC1AA8">
            <w:pPr>
              <w:pStyle w:val="NoSpacing"/>
              <w:jc w:val="left"/>
              <w:rPr>
                <w:rFonts w:ascii="Times New Roman" w:hAnsi="Times New Roman"/>
                <w:sz w:val="20"/>
                <w:szCs w:val="20"/>
              </w:rPr>
            </w:pPr>
            <w:r w:rsidRPr="00373CF8">
              <w:rPr>
                <w:rFonts w:ascii="Times New Roman" w:hAnsi="Times New Roman"/>
                <w:sz w:val="20"/>
                <w:szCs w:val="20"/>
              </w:rPr>
              <w:t>NA</w:t>
            </w:r>
          </w:p>
        </w:tc>
      </w:tr>
      <w:tr w:rsidR="00FC1AA8" w14:paraId="57518D9E" w14:textId="77777777">
        <w:trPr>
          <w:trHeight w:val="397"/>
        </w:trPr>
        <w:tc>
          <w:tcPr>
            <w:tcW w:w="532" w:type="dxa"/>
            <w:vMerge/>
            <w:shd w:val="clear" w:color="auto" w:fill="FFFFFF" w:themeFill="background1"/>
            <w:vAlign w:val="center"/>
          </w:tcPr>
          <w:p w14:paraId="24A89ED6" w14:textId="77777777" w:rsidR="00FC1AA8" w:rsidRDefault="00FC1AA8" w:rsidP="00FC1AA8">
            <w:pPr>
              <w:pStyle w:val="NoSpacing"/>
              <w:rPr>
                <w:rFonts w:asciiTheme="majorBidi" w:hAnsiTheme="majorBidi" w:cstheme="majorBidi"/>
                <w:b/>
                <w:bCs/>
                <w:sz w:val="24"/>
                <w:szCs w:val="24"/>
              </w:rPr>
            </w:pPr>
          </w:p>
        </w:tc>
        <w:tc>
          <w:tcPr>
            <w:tcW w:w="396" w:type="dxa"/>
            <w:gridSpan w:val="2"/>
            <w:tcBorders>
              <w:right w:val="single" w:sz="4" w:space="0" w:color="000000"/>
            </w:tcBorders>
            <w:shd w:val="clear" w:color="auto" w:fill="EFE89A"/>
            <w:vAlign w:val="center"/>
          </w:tcPr>
          <w:p w14:paraId="73E2406C" w14:textId="77777777" w:rsidR="00FC1AA8" w:rsidRDefault="00FC1AA8" w:rsidP="00FC1AA8">
            <w:pPr>
              <w:pStyle w:val="NoSpacing"/>
              <w:numPr>
                <w:ilvl w:val="0"/>
                <w:numId w:val="2"/>
              </w:numPr>
              <w:rPr>
                <w:rFonts w:asciiTheme="majorBidi" w:hAnsiTheme="majorBidi" w:cstheme="majorBidi"/>
                <w:sz w:val="20"/>
                <w:szCs w:val="20"/>
              </w:rPr>
            </w:pPr>
          </w:p>
        </w:tc>
        <w:tc>
          <w:tcPr>
            <w:tcW w:w="2789" w:type="dxa"/>
            <w:gridSpan w:val="3"/>
            <w:tcBorders>
              <w:left w:val="single" w:sz="4" w:space="0" w:color="000000"/>
              <w:right w:val="single" w:sz="4" w:space="0" w:color="000000"/>
            </w:tcBorders>
            <w:shd w:val="clear" w:color="auto" w:fill="C5E0B3" w:themeFill="accent6" w:themeFillTint="66"/>
            <w:vAlign w:val="center"/>
          </w:tcPr>
          <w:p w14:paraId="49CE5BEB" w14:textId="77777777" w:rsidR="00FC1AA8" w:rsidRPr="00373CF8" w:rsidRDefault="00FC1AA8" w:rsidP="00FC1AA8">
            <w:pPr>
              <w:spacing w:line="264" w:lineRule="auto"/>
              <w:rPr>
                <w:rFonts w:asciiTheme="majorBidi" w:hAnsiTheme="majorBidi" w:cstheme="majorBidi"/>
              </w:rPr>
            </w:pPr>
            <w:r w:rsidRPr="00373CF8">
              <w:rPr>
                <w:rFonts w:asciiTheme="majorBidi" w:hAnsiTheme="majorBidi" w:cstheme="majorBidi"/>
              </w:rPr>
              <w:t>A.D/E.A Officer(s) during visit</w:t>
            </w:r>
          </w:p>
        </w:tc>
        <w:tc>
          <w:tcPr>
            <w:tcW w:w="994" w:type="dxa"/>
            <w:tcBorders>
              <w:left w:val="single" w:sz="4" w:space="0" w:color="000000"/>
            </w:tcBorders>
            <w:shd w:val="clear" w:color="auto" w:fill="C5E0B3" w:themeFill="accent6" w:themeFillTint="66"/>
            <w:vAlign w:val="center"/>
          </w:tcPr>
          <w:p w14:paraId="0CA91F2A" w14:textId="77777777" w:rsidR="00FC1AA8" w:rsidRPr="00373CF8" w:rsidRDefault="00FC1AA8" w:rsidP="00FC1AA8">
            <w:pPr>
              <w:pStyle w:val="NoSpacing"/>
              <w:jc w:val="center"/>
              <w:rPr>
                <w:rFonts w:asciiTheme="majorBidi" w:hAnsiTheme="majorBidi" w:cstheme="majorBidi"/>
                <w:sz w:val="20"/>
                <w:szCs w:val="20"/>
              </w:rPr>
            </w:pPr>
            <w:r w:rsidRPr="00373CF8">
              <w:rPr>
                <w:rFonts w:asciiTheme="majorBidi" w:hAnsiTheme="majorBidi" w:cstheme="majorBidi"/>
                <w:sz w:val="20"/>
                <w:szCs w:val="20"/>
              </w:rPr>
              <w:t>Name</w:t>
            </w:r>
          </w:p>
        </w:tc>
        <w:tc>
          <w:tcPr>
            <w:tcW w:w="2514" w:type="dxa"/>
            <w:gridSpan w:val="8"/>
            <w:tcBorders>
              <w:left w:val="single" w:sz="4" w:space="0" w:color="000000"/>
            </w:tcBorders>
            <w:shd w:val="clear" w:color="auto" w:fill="FFFFFF" w:themeFill="background1"/>
            <w:vAlign w:val="center"/>
          </w:tcPr>
          <w:p w14:paraId="4F1D4B19" w14:textId="77777777" w:rsidR="00FC1AA8" w:rsidRPr="00373CF8" w:rsidRDefault="00FC1AA8" w:rsidP="00FC1AA8">
            <w:pPr>
              <w:pStyle w:val="NoSpacing"/>
              <w:jc w:val="left"/>
              <w:rPr>
                <w:rFonts w:asciiTheme="majorBidi" w:hAnsiTheme="majorBidi" w:cstheme="majorBidi"/>
                <w:sz w:val="20"/>
                <w:szCs w:val="20"/>
              </w:rPr>
            </w:pPr>
            <w:r w:rsidRPr="00373CF8">
              <w:rPr>
                <w:rFonts w:asciiTheme="majorBidi" w:hAnsiTheme="majorBidi" w:cstheme="majorBidi"/>
                <w:sz w:val="20"/>
                <w:szCs w:val="20"/>
              </w:rPr>
              <w:t>Mr. M Ali Memon &amp; Mr. Sataar Baharani</w:t>
            </w:r>
          </w:p>
        </w:tc>
        <w:tc>
          <w:tcPr>
            <w:tcW w:w="1275" w:type="dxa"/>
            <w:gridSpan w:val="2"/>
            <w:tcBorders>
              <w:left w:val="single" w:sz="4" w:space="0" w:color="000000"/>
            </w:tcBorders>
            <w:shd w:val="clear" w:color="auto" w:fill="C5E0B3" w:themeFill="accent6" w:themeFillTint="66"/>
            <w:vAlign w:val="center"/>
          </w:tcPr>
          <w:p w14:paraId="31D6EACE" w14:textId="77777777" w:rsidR="00FC1AA8" w:rsidRPr="00373CF8" w:rsidRDefault="00FC1AA8" w:rsidP="00FC1AA8">
            <w:pPr>
              <w:pStyle w:val="NoSpacing"/>
              <w:jc w:val="center"/>
              <w:rPr>
                <w:rFonts w:asciiTheme="majorBidi" w:hAnsiTheme="majorBidi" w:cstheme="majorBidi"/>
                <w:sz w:val="20"/>
                <w:szCs w:val="20"/>
              </w:rPr>
            </w:pPr>
            <w:r w:rsidRPr="00373CF8">
              <w:rPr>
                <w:rFonts w:asciiTheme="majorBidi" w:hAnsiTheme="majorBidi" w:cstheme="majorBidi"/>
                <w:sz w:val="20"/>
                <w:szCs w:val="20"/>
              </w:rPr>
              <w:t>Designation</w:t>
            </w:r>
          </w:p>
        </w:tc>
        <w:tc>
          <w:tcPr>
            <w:tcW w:w="2643" w:type="dxa"/>
            <w:gridSpan w:val="4"/>
            <w:tcBorders>
              <w:left w:val="single" w:sz="4" w:space="0" w:color="000000"/>
            </w:tcBorders>
            <w:shd w:val="clear" w:color="auto" w:fill="FFFFFF" w:themeFill="background1"/>
            <w:vAlign w:val="center"/>
          </w:tcPr>
          <w:p w14:paraId="1CFAA9D2" w14:textId="77777777" w:rsidR="00FC1AA8" w:rsidRPr="00373CF8" w:rsidRDefault="00FC1AA8" w:rsidP="00FC1AA8">
            <w:pPr>
              <w:pStyle w:val="NoSpacing"/>
              <w:jc w:val="left"/>
              <w:rPr>
                <w:rFonts w:asciiTheme="majorBidi" w:hAnsiTheme="majorBidi" w:cstheme="majorBidi"/>
                <w:sz w:val="20"/>
                <w:szCs w:val="20"/>
              </w:rPr>
            </w:pPr>
            <w:r w:rsidRPr="00373CF8">
              <w:rPr>
                <w:rFonts w:asciiTheme="majorBidi" w:hAnsiTheme="majorBidi" w:cstheme="majorBidi"/>
                <w:sz w:val="20"/>
                <w:szCs w:val="20"/>
              </w:rPr>
              <w:t xml:space="preserve">AEN </w:t>
            </w:r>
            <w:r w:rsidR="00B91B2A" w:rsidRPr="00373CF8">
              <w:rPr>
                <w:rFonts w:ascii="Times New Roman" w:hAnsi="Times New Roman"/>
                <w:bCs/>
                <w:color w:val="000000" w:themeColor="text1"/>
                <w:sz w:val="20"/>
                <w:szCs w:val="20"/>
              </w:rPr>
              <w:t>Kalri Baghar Division Thatta</w:t>
            </w:r>
          </w:p>
        </w:tc>
      </w:tr>
      <w:tr w:rsidR="00FC1AA8" w14:paraId="720F28FA" w14:textId="77777777">
        <w:trPr>
          <w:trHeight w:val="397"/>
        </w:trPr>
        <w:tc>
          <w:tcPr>
            <w:tcW w:w="532" w:type="dxa"/>
            <w:vMerge/>
            <w:tcBorders>
              <w:bottom w:val="single" w:sz="4" w:space="0" w:color="auto"/>
            </w:tcBorders>
            <w:shd w:val="clear" w:color="auto" w:fill="FFFFFF" w:themeFill="background1"/>
            <w:vAlign w:val="center"/>
          </w:tcPr>
          <w:p w14:paraId="6EB2C64E" w14:textId="77777777" w:rsidR="00FC1AA8" w:rsidRDefault="00FC1AA8" w:rsidP="00FC1AA8">
            <w:pPr>
              <w:pStyle w:val="NoSpacing"/>
              <w:rPr>
                <w:rFonts w:asciiTheme="majorBidi" w:hAnsiTheme="majorBidi" w:cstheme="majorBidi"/>
                <w:b/>
                <w:bCs/>
                <w:sz w:val="24"/>
                <w:szCs w:val="24"/>
              </w:rPr>
            </w:pPr>
          </w:p>
        </w:tc>
        <w:tc>
          <w:tcPr>
            <w:tcW w:w="396" w:type="dxa"/>
            <w:gridSpan w:val="2"/>
            <w:tcBorders>
              <w:right w:val="single" w:sz="4" w:space="0" w:color="000000"/>
            </w:tcBorders>
            <w:shd w:val="clear" w:color="auto" w:fill="EFE89A"/>
            <w:vAlign w:val="center"/>
          </w:tcPr>
          <w:p w14:paraId="5B6E8B5B" w14:textId="77777777" w:rsidR="00FC1AA8" w:rsidRDefault="00FC1AA8" w:rsidP="00FC1AA8">
            <w:pPr>
              <w:pStyle w:val="NoSpacing"/>
              <w:numPr>
                <w:ilvl w:val="0"/>
                <w:numId w:val="2"/>
              </w:numPr>
              <w:rPr>
                <w:rFonts w:asciiTheme="majorBidi" w:hAnsiTheme="majorBidi" w:cstheme="majorBidi"/>
                <w:sz w:val="20"/>
                <w:szCs w:val="20"/>
              </w:rPr>
            </w:pPr>
          </w:p>
        </w:tc>
        <w:tc>
          <w:tcPr>
            <w:tcW w:w="2789" w:type="dxa"/>
            <w:gridSpan w:val="3"/>
            <w:tcBorders>
              <w:left w:val="single" w:sz="4" w:space="0" w:color="000000"/>
              <w:right w:val="single" w:sz="4" w:space="0" w:color="000000"/>
            </w:tcBorders>
            <w:shd w:val="clear" w:color="auto" w:fill="C5E0B3" w:themeFill="accent6" w:themeFillTint="66"/>
            <w:vAlign w:val="center"/>
          </w:tcPr>
          <w:p w14:paraId="3AE506FD" w14:textId="77777777" w:rsidR="00FC1AA8" w:rsidRPr="00373CF8" w:rsidRDefault="00FC1AA8" w:rsidP="00FC1AA8">
            <w:pPr>
              <w:spacing w:line="264" w:lineRule="auto"/>
              <w:rPr>
                <w:rFonts w:asciiTheme="majorBidi" w:hAnsiTheme="majorBidi" w:cstheme="majorBidi"/>
              </w:rPr>
            </w:pPr>
            <w:r w:rsidRPr="00373CF8">
              <w:rPr>
                <w:rFonts w:asciiTheme="majorBidi" w:hAnsiTheme="majorBidi" w:cstheme="majorBidi"/>
              </w:rPr>
              <w:t>MEC Team During the Visit</w:t>
            </w:r>
          </w:p>
        </w:tc>
        <w:tc>
          <w:tcPr>
            <w:tcW w:w="994" w:type="dxa"/>
            <w:tcBorders>
              <w:left w:val="single" w:sz="4" w:space="0" w:color="000000"/>
            </w:tcBorders>
            <w:shd w:val="clear" w:color="auto" w:fill="C5E0B3" w:themeFill="accent6" w:themeFillTint="66"/>
            <w:vAlign w:val="center"/>
          </w:tcPr>
          <w:p w14:paraId="7F49E515" w14:textId="77777777" w:rsidR="00FC1AA8" w:rsidRPr="00373CF8" w:rsidRDefault="00FC1AA8" w:rsidP="00FC1AA8">
            <w:pPr>
              <w:pStyle w:val="NoSpacing"/>
              <w:jc w:val="center"/>
              <w:rPr>
                <w:rFonts w:asciiTheme="majorBidi" w:hAnsiTheme="majorBidi" w:cstheme="majorBidi"/>
                <w:sz w:val="20"/>
                <w:szCs w:val="20"/>
              </w:rPr>
            </w:pPr>
            <w:r w:rsidRPr="00373CF8">
              <w:rPr>
                <w:rFonts w:asciiTheme="majorBidi" w:hAnsiTheme="majorBidi" w:cstheme="majorBidi"/>
                <w:sz w:val="20"/>
                <w:szCs w:val="20"/>
              </w:rPr>
              <w:t>Name</w:t>
            </w:r>
          </w:p>
        </w:tc>
        <w:tc>
          <w:tcPr>
            <w:tcW w:w="2514" w:type="dxa"/>
            <w:gridSpan w:val="8"/>
            <w:tcBorders>
              <w:left w:val="single" w:sz="4" w:space="0" w:color="000000"/>
            </w:tcBorders>
            <w:shd w:val="clear" w:color="auto" w:fill="FFFFFF" w:themeFill="background1"/>
            <w:vAlign w:val="center"/>
          </w:tcPr>
          <w:p w14:paraId="50E65A47" w14:textId="77777777" w:rsidR="00FC1AA8" w:rsidRPr="00373CF8" w:rsidRDefault="00FC1AA8" w:rsidP="00FC1AA8">
            <w:pPr>
              <w:pStyle w:val="NoSpacing"/>
              <w:jc w:val="left"/>
              <w:rPr>
                <w:rFonts w:asciiTheme="majorBidi" w:hAnsiTheme="majorBidi" w:cstheme="majorBidi"/>
                <w:sz w:val="20"/>
                <w:szCs w:val="20"/>
              </w:rPr>
            </w:pPr>
            <w:r w:rsidRPr="00373CF8">
              <w:rPr>
                <w:rFonts w:asciiTheme="majorBidi" w:hAnsiTheme="majorBidi" w:cstheme="majorBidi"/>
                <w:sz w:val="20"/>
                <w:szCs w:val="20"/>
              </w:rPr>
              <w:t xml:space="preserve">Engr Abdul Qayoom </w:t>
            </w:r>
          </w:p>
        </w:tc>
        <w:tc>
          <w:tcPr>
            <w:tcW w:w="1275" w:type="dxa"/>
            <w:gridSpan w:val="2"/>
            <w:tcBorders>
              <w:left w:val="single" w:sz="4" w:space="0" w:color="000000"/>
            </w:tcBorders>
            <w:shd w:val="clear" w:color="auto" w:fill="C5E0B3" w:themeFill="accent6" w:themeFillTint="66"/>
            <w:vAlign w:val="center"/>
          </w:tcPr>
          <w:p w14:paraId="3022352E" w14:textId="77777777" w:rsidR="00FC1AA8" w:rsidRPr="00373CF8" w:rsidRDefault="00FC1AA8" w:rsidP="00FC1AA8">
            <w:pPr>
              <w:pStyle w:val="NoSpacing"/>
              <w:jc w:val="center"/>
              <w:rPr>
                <w:rFonts w:asciiTheme="majorBidi" w:hAnsiTheme="majorBidi" w:cstheme="majorBidi"/>
                <w:sz w:val="20"/>
                <w:szCs w:val="20"/>
              </w:rPr>
            </w:pPr>
            <w:r w:rsidRPr="00373CF8">
              <w:rPr>
                <w:rFonts w:asciiTheme="majorBidi" w:hAnsiTheme="majorBidi" w:cstheme="majorBidi"/>
                <w:sz w:val="20"/>
                <w:szCs w:val="20"/>
              </w:rPr>
              <w:t>Designation</w:t>
            </w:r>
          </w:p>
        </w:tc>
        <w:tc>
          <w:tcPr>
            <w:tcW w:w="2643" w:type="dxa"/>
            <w:gridSpan w:val="4"/>
            <w:tcBorders>
              <w:left w:val="single" w:sz="4" w:space="0" w:color="000000"/>
            </w:tcBorders>
            <w:shd w:val="clear" w:color="auto" w:fill="FFFFFF" w:themeFill="background1"/>
            <w:vAlign w:val="center"/>
          </w:tcPr>
          <w:p w14:paraId="2B5EE1F4" w14:textId="77777777" w:rsidR="00FC1AA8" w:rsidRPr="00373CF8" w:rsidRDefault="00FC1AA8" w:rsidP="00FC1AA8">
            <w:pPr>
              <w:pStyle w:val="NoSpacing"/>
              <w:jc w:val="left"/>
              <w:rPr>
                <w:rFonts w:asciiTheme="majorBidi" w:hAnsiTheme="majorBidi" w:cstheme="majorBidi"/>
                <w:sz w:val="20"/>
                <w:szCs w:val="20"/>
              </w:rPr>
            </w:pPr>
            <w:r w:rsidRPr="00373CF8">
              <w:rPr>
                <w:rFonts w:asciiTheme="majorBidi" w:hAnsiTheme="majorBidi" w:cstheme="majorBidi"/>
                <w:sz w:val="20"/>
                <w:szCs w:val="20"/>
              </w:rPr>
              <w:t>MEO Hyderabad Region</w:t>
            </w:r>
          </w:p>
        </w:tc>
      </w:tr>
      <w:tr w:rsidR="00FC1AA8" w14:paraId="5591B07C" w14:textId="77777777">
        <w:trPr>
          <w:trHeight w:val="397"/>
        </w:trPr>
        <w:tc>
          <w:tcPr>
            <w:tcW w:w="532" w:type="dxa"/>
            <w:tcBorders>
              <w:bottom w:val="single" w:sz="4" w:space="0" w:color="auto"/>
            </w:tcBorders>
            <w:shd w:val="clear" w:color="auto" w:fill="FFFFFF" w:themeFill="background1"/>
            <w:vAlign w:val="center"/>
          </w:tcPr>
          <w:p w14:paraId="4AA3E8C5" w14:textId="77777777" w:rsidR="00FC1AA8" w:rsidRDefault="00FC1AA8" w:rsidP="00FC1AA8">
            <w:pPr>
              <w:pStyle w:val="NoSpacing"/>
              <w:rPr>
                <w:rFonts w:asciiTheme="majorBidi" w:hAnsiTheme="majorBidi" w:cstheme="majorBidi"/>
                <w:b/>
                <w:bCs/>
                <w:sz w:val="24"/>
                <w:szCs w:val="24"/>
              </w:rPr>
            </w:pPr>
          </w:p>
        </w:tc>
        <w:tc>
          <w:tcPr>
            <w:tcW w:w="396" w:type="dxa"/>
            <w:gridSpan w:val="2"/>
            <w:tcBorders>
              <w:right w:val="single" w:sz="4" w:space="0" w:color="000000"/>
            </w:tcBorders>
            <w:shd w:val="clear" w:color="auto" w:fill="EFE89A"/>
            <w:vAlign w:val="center"/>
          </w:tcPr>
          <w:p w14:paraId="0D25A16A" w14:textId="77777777" w:rsidR="00FC1AA8" w:rsidRDefault="00FC1AA8" w:rsidP="00FC1AA8">
            <w:pPr>
              <w:pStyle w:val="NoSpacing"/>
              <w:numPr>
                <w:ilvl w:val="0"/>
                <w:numId w:val="2"/>
              </w:numPr>
              <w:rPr>
                <w:rFonts w:asciiTheme="majorBidi" w:hAnsiTheme="majorBidi" w:cstheme="majorBidi"/>
                <w:sz w:val="20"/>
                <w:szCs w:val="20"/>
              </w:rPr>
            </w:pPr>
          </w:p>
        </w:tc>
        <w:tc>
          <w:tcPr>
            <w:tcW w:w="2789" w:type="dxa"/>
            <w:gridSpan w:val="3"/>
            <w:tcBorders>
              <w:left w:val="single" w:sz="4" w:space="0" w:color="000000"/>
              <w:right w:val="single" w:sz="4" w:space="0" w:color="000000"/>
            </w:tcBorders>
            <w:shd w:val="clear" w:color="auto" w:fill="C5E0B3" w:themeFill="accent6" w:themeFillTint="66"/>
            <w:vAlign w:val="center"/>
          </w:tcPr>
          <w:p w14:paraId="77AE1CCC" w14:textId="77777777" w:rsidR="00FC1AA8" w:rsidRDefault="00FC1AA8" w:rsidP="00FC1AA8">
            <w:pPr>
              <w:rPr>
                <w:rFonts w:asciiTheme="majorBidi" w:hAnsiTheme="majorBidi" w:cstheme="majorBidi"/>
              </w:rPr>
            </w:pPr>
            <w:r>
              <w:rPr>
                <w:rFonts w:asciiTheme="majorBidi" w:hAnsiTheme="majorBidi" w:cstheme="majorBidi"/>
              </w:rPr>
              <w:t>Community/Stakeholder feedback</w:t>
            </w:r>
          </w:p>
        </w:tc>
        <w:tc>
          <w:tcPr>
            <w:tcW w:w="7426" w:type="dxa"/>
            <w:gridSpan w:val="15"/>
            <w:tcBorders>
              <w:left w:val="single" w:sz="4" w:space="0" w:color="000000"/>
            </w:tcBorders>
            <w:vAlign w:val="center"/>
          </w:tcPr>
          <w:p w14:paraId="6D93AE46" w14:textId="77777777" w:rsidR="00FC1AA8" w:rsidRDefault="00210B59" w:rsidP="00FC1AA8">
            <w:pPr>
              <w:pStyle w:val="NoSpacing"/>
              <w:rPr>
                <w:rFonts w:asciiTheme="majorBidi" w:hAnsiTheme="majorBidi" w:cstheme="majorBidi"/>
                <w:sz w:val="20"/>
                <w:szCs w:val="20"/>
              </w:rPr>
            </w:pPr>
            <w:r>
              <w:rPr>
                <w:rFonts w:asciiTheme="majorBidi" w:hAnsiTheme="majorBidi" w:cstheme="majorBidi"/>
                <w:sz w:val="20"/>
                <w:szCs w:val="20"/>
              </w:rPr>
              <w:t>-</w:t>
            </w:r>
          </w:p>
        </w:tc>
      </w:tr>
      <w:tr w:rsidR="00FC1AA8" w14:paraId="2F2CB189" w14:textId="77777777">
        <w:trPr>
          <w:trHeight w:val="397"/>
        </w:trPr>
        <w:tc>
          <w:tcPr>
            <w:tcW w:w="11143" w:type="dxa"/>
            <w:gridSpan w:val="21"/>
            <w:tcBorders>
              <w:top w:val="single" w:sz="4" w:space="0" w:color="auto"/>
              <w:bottom w:val="single" w:sz="4" w:space="0" w:color="auto"/>
            </w:tcBorders>
            <w:shd w:val="clear" w:color="auto" w:fill="FFFFFF" w:themeFill="background1"/>
            <w:vAlign w:val="center"/>
          </w:tcPr>
          <w:p w14:paraId="512C6507" w14:textId="77777777" w:rsidR="00FC1AA8" w:rsidRDefault="00FC1AA8" w:rsidP="00FC1AA8">
            <w:pPr>
              <w:pStyle w:val="NoSpacing"/>
              <w:rPr>
                <w:rFonts w:asciiTheme="majorBidi" w:hAnsiTheme="majorBidi" w:cstheme="majorBidi"/>
                <w:sz w:val="20"/>
                <w:szCs w:val="20"/>
              </w:rPr>
            </w:pPr>
            <w:r>
              <w:rPr>
                <w:rFonts w:asciiTheme="majorBidi" w:hAnsiTheme="majorBidi" w:cstheme="majorBidi"/>
                <w:sz w:val="20"/>
                <w:szCs w:val="20"/>
              </w:rPr>
              <w:t>Remarks:</w:t>
            </w:r>
          </w:p>
        </w:tc>
      </w:tr>
      <w:tr w:rsidR="00FC1AA8" w14:paraId="75201747" w14:textId="77777777">
        <w:trPr>
          <w:trHeight w:val="454"/>
        </w:trPr>
        <w:tc>
          <w:tcPr>
            <w:tcW w:w="532" w:type="dxa"/>
            <w:tcBorders>
              <w:top w:val="single" w:sz="4" w:space="0" w:color="auto"/>
              <w:bottom w:val="single" w:sz="4" w:space="0" w:color="auto"/>
            </w:tcBorders>
            <w:shd w:val="clear" w:color="auto" w:fill="A8D08D" w:themeFill="accent6" w:themeFillTint="99"/>
            <w:vAlign w:val="center"/>
          </w:tcPr>
          <w:p w14:paraId="60A38F23" w14:textId="77777777" w:rsidR="00FC1AA8" w:rsidRDefault="00FC1AA8" w:rsidP="00FC1AA8">
            <w:pPr>
              <w:pStyle w:val="NoSpacing"/>
              <w:rPr>
                <w:rFonts w:asciiTheme="majorBidi" w:hAnsiTheme="majorBidi" w:cstheme="majorBidi"/>
                <w:b/>
                <w:bCs/>
                <w:sz w:val="24"/>
                <w:szCs w:val="24"/>
              </w:rPr>
            </w:pPr>
            <w:r>
              <w:rPr>
                <w:rFonts w:asciiTheme="majorBidi" w:hAnsiTheme="majorBidi" w:cstheme="majorBidi"/>
                <w:b/>
                <w:bCs/>
                <w:sz w:val="24"/>
                <w:szCs w:val="24"/>
              </w:rPr>
              <w:t>4.</w:t>
            </w:r>
          </w:p>
        </w:tc>
        <w:tc>
          <w:tcPr>
            <w:tcW w:w="10611" w:type="dxa"/>
            <w:gridSpan w:val="20"/>
            <w:shd w:val="clear" w:color="auto" w:fill="A8D08D" w:themeFill="accent6" w:themeFillTint="99"/>
            <w:vAlign w:val="center"/>
          </w:tcPr>
          <w:p w14:paraId="7DB71EA8" w14:textId="77777777" w:rsidR="00FC1AA8" w:rsidRDefault="00FC1AA8" w:rsidP="00FC1AA8">
            <w:pPr>
              <w:pStyle w:val="NoSpacing"/>
              <w:rPr>
                <w:rFonts w:asciiTheme="majorBidi" w:hAnsiTheme="majorBidi" w:cstheme="majorBidi"/>
                <w:b/>
                <w:bCs/>
                <w:sz w:val="24"/>
                <w:szCs w:val="24"/>
              </w:rPr>
            </w:pPr>
            <w:r>
              <w:rPr>
                <w:rFonts w:asciiTheme="majorBidi" w:hAnsiTheme="majorBidi" w:cstheme="majorBidi"/>
                <w:b/>
                <w:bCs/>
                <w:sz w:val="24"/>
                <w:szCs w:val="24"/>
              </w:rPr>
              <w:t>Financial Progress (FP). (</w:t>
            </w:r>
            <w:r>
              <w:rPr>
                <w:rFonts w:asciiTheme="majorBidi" w:hAnsiTheme="majorBidi" w:cstheme="majorBidi"/>
                <w:i/>
                <w:iCs/>
                <w:color w:val="EE0000"/>
                <w:sz w:val="20"/>
                <w:szCs w:val="20"/>
              </w:rPr>
              <w:t>Amounts in PKR, million</w:t>
            </w:r>
            <w:r>
              <w:rPr>
                <w:rFonts w:asciiTheme="majorBidi" w:hAnsiTheme="majorBidi" w:cstheme="majorBidi"/>
                <w:i/>
                <w:iCs/>
                <w:sz w:val="20"/>
                <w:szCs w:val="20"/>
              </w:rPr>
              <w:t>)</w:t>
            </w:r>
          </w:p>
        </w:tc>
      </w:tr>
      <w:tr w:rsidR="004F3DB9" w14:paraId="74CA47F9" w14:textId="77777777" w:rsidTr="00AF07A4">
        <w:trPr>
          <w:trHeight w:val="397"/>
        </w:trPr>
        <w:tc>
          <w:tcPr>
            <w:tcW w:w="532" w:type="dxa"/>
            <w:vMerge w:val="restart"/>
            <w:tcBorders>
              <w:top w:val="single" w:sz="4" w:space="0" w:color="auto"/>
            </w:tcBorders>
            <w:shd w:val="clear" w:color="auto" w:fill="FFFFFF" w:themeFill="background1"/>
            <w:vAlign w:val="center"/>
          </w:tcPr>
          <w:p w14:paraId="6B29EF8F" w14:textId="77777777" w:rsidR="004F3DB9" w:rsidRDefault="004F3DB9" w:rsidP="004F3DB9">
            <w:pPr>
              <w:pStyle w:val="NoSpacing"/>
              <w:rPr>
                <w:rFonts w:asciiTheme="majorBidi" w:hAnsiTheme="majorBidi" w:cstheme="majorBidi"/>
                <w:b/>
                <w:bCs/>
                <w:sz w:val="24"/>
                <w:szCs w:val="24"/>
              </w:rPr>
            </w:pPr>
          </w:p>
        </w:tc>
        <w:tc>
          <w:tcPr>
            <w:tcW w:w="396" w:type="dxa"/>
            <w:gridSpan w:val="2"/>
            <w:tcBorders>
              <w:right w:val="single" w:sz="4" w:space="0" w:color="000000"/>
            </w:tcBorders>
            <w:shd w:val="clear" w:color="auto" w:fill="EFE89A"/>
            <w:vAlign w:val="center"/>
          </w:tcPr>
          <w:p w14:paraId="42D82906" w14:textId="77777777" w:rsidR="004F3DB9" w:rsidRDefault="004F3DB9" w:rsidP="004F3DB9">
            <w:pPr>
              <w:pStyle w:val="NoSpacing"/>
              <w:numPr>
                <w:ilvl w:val="0"/>
                <w:numId w:val="3"/>
              </w:numPr>
              <w:rPr>
                <w:rFonts w:asciiTheme="majorBidi" w:hAnsiTheme="majorBidi" w:cstheme="majorBidi"/>
                <w:sz w:val="20"/>
                <w:szCs w:val="20"/>
              </w:rPr>
            </w:pPr>
          </w:p>
        </w:tc>
        <w:tc>
          <w:tcPr>
            <w:tcW w:w="2789" w:type="dxa"/>
            <w:gridSpan w:val="3"/>
            <w:tcBorders>
              <w:left w:val="single" w:sz="4" w:space="0" w:color="000000"/>
              <w:right w:val="single" w:sz="4" w:space="0" w:color="000000"/>
            </w:tcBorders>
            <w:shd w:val="clear" w:color="auto" w:fill="C5E0B3" w:themeFill="accent6" w:themeFillTint="66"/>
            <w:vAlign w:val="center"/>
          </w:tcPr>
          <w:p w14:paraId="79AAB08E" w14:textId="77777777" w:rsidR="004F3DB9" w:rsidRDefault="004F3DB9" w:rsidP="004F3DB9">
            <w:pPr>
              <w:pStyle w:val="NoSpacing"/>
              <w:rPr>
                <w:rFonts w:asciiTheme="majorBidi" w:hAnsiTheme="majorBidi" w:cstheme="majorBidi"/>
                <w:sz w:val="20"/>
                <w:szCs w:val="20"/>
                <w:lang w:eastAsia="zh-CN"/>
              </w:rPr>
            </w:pPr>
            <w:r>
              <w:rPr>
                <w:rFonts w:asciiTheme="majorBidi" w:hAnsiTheme="majorBidi" w:cstheme="majorBidi"/>
                <w:sz w:val="20"/>
                <w:szCs w:val="20"/>
              </w:rPr>
              <w:t>Funding Agency Share (</w:t>
            </w:r>
            <w:r>
              <w:rPr>
                <w:rFonts w:asciiTheme="majorBidi" w:hAnsiTheme="majorBidi" w:cstheme="majorBidi"/>
                <w:b/>
                <w:bCs/>
                <w:sz w:val="20"/>
                <w:szCs w:val="20"/>
              </w:rPr>
              <w:t>%</w:t>
            </w:r>
            <w:r>
              <w:rPr>
                <w:rFonts w:asciiTheme="majorBidi" w:hAnsiTheme="majorBidi" w:cstheme="majorBidi"/>
                <w:sz w:val="20"/>
                <w:szCs w:val="20"/>
              </w:rPr>
              <w:t>)</w:t>
            </w:r>
          </w:p>
        </w:tc>
        <w:tc>
          <w:tcPr>
            <w:tcW w:w="1146" w:type="dxa"/>
            <w:gridSpan w:val="2"/>
            <w:tcBorders>
              <w:left w:val="single" w:sz="4" w:space="0" w:color="000000"/>
            </w:tcBorders>
            <w:shd w:val="clear" w:color="auto" w:fill="C5E0B3" w:themeFill="accent6" w:themeFillTint="66"/>
            <w:vAlign w:val="center"/>
          </w:tcPr>
          <w:p w14:paraId="24442E93" w14:textId="77777777" w:rsidR="004F3DB9" w:rsidRDefault="004F3DB9" w:rsidP="004F3DB9">
            <w:pPr>
              <w:pStyle w:val="NoSpacing"/>
              <w:jc w:val="center"/>
              <w:rPr>
                <w:rFonts w:asciiTheme="majorBidi" w:hAnsiTheme="majorBidi" w:cstheme="majorBidi"/>
                <w:sz w:val="20"/>
                <w:szCs w:val="20"/>
              </w:rPr>
            </w:pPr>
            <w:r>
              <w:rPr>
                <w:rFonts w:asciiTheme="majorBidi" w:hAnsiTheme="majorBidi" w:cstheme="majorBidi"/>
                <w:sz w:val="20"/>
                <w:szCs w:val="20"/>
              </w:rPr>
              <w:t>GoS Share</w:t>
            </w:r>
          </w:p>
        </w:tc>
        <w:tc>
          <w:tcPr>
            <w:tcW w:w="1142" w:type="dxa"/>
            <w:gridSpan w:val="3"/>
            <w:tcBorders>
              <w:left w:val="single" w:sz="4" w:space="0" w:color="000000"/>
            </w:tcBorders>
            <w:shd w:val="clear" w:color="auto" w:fill="FFFFFF" w:themeFill="background1"/>
            <w:vAlign w:val="center"/>
          </w:tcPr>
          <w:p w14:paraId="66BB81F6" w14:textId="77777777" w:rsidR="004F3DB9" w:rsidRDefault="004F3DB9" w:rsidP="004F3DB9">
            <w:pPr>
              <w:pStyle w:val="NoSpacing"/>
              <w:jc w:val="center"/>
              <w:rPr>
                <w:rFonts w:asciiTheme="majorBidi" w:hAnsiTheme="majorBidi" w:cstheme="majorBidi"/>
                <w:sz w:val="20"/>
                <w:szCs w:val="20"/>
              </w:rPr>
            </w:pPr>
            <w:r>
              <w:rPr>
                <w:rFonts w:asciiTheme="majorBidi" w:hAnsiTheme="majorBidi" w:cstheme="majorBidi"/>
                <w:sz w:val="20"/>
                <w:szCs w:val="20"/>
              </w:rPr>
              <w:t>100%</w:t>
            </w:r>
          </w:p>
        </w:tc>
        <w:tc>
          <w:tcPr>
            <w:tcW w:w="1146" w:type="dxa"/>
            <w:gridSpan w:val="3"/>
            <w:tcBorders>
              <w:left w:val="single" w:sz="4" w:space="0" w:color="000000"/>
            </w:tcBorders>
            <w:shd w:val="clear" w:color="auto" w:fill="C5E0B3" w:themeFill="accent6" w:themeFillTint="66"/>
            <w:vAlign w:val="center"/>
          </w:tcPr>
          <w:p w14:paraId="42759BED" w14:textId="77777777" w:rsidR="004F3DB9" w:rsidRDefault="004F3DB9" w:rsidP="004F3DB9">
            <w:pPr>
              <w:pStyle w:val="NoSpacing"/>
              <w:jc w:val="center"/>
              <w:rPr>
                <w:rFonts w:asciiTheme="majorBidi" w:hAnsiTheme="majorBidi" w:cstheme="majorBidi"/>
                <w:sz w:val="20"/>
                <w:szCs w:val="20"/>
              </w:rPr>
            </w:pPr>
            <w:r>
              <w:rPr>
                <w:rFonts w:asciiTheme="majorBidi" w:hAnsiTheme="majorBidi" w:cstheme="majorBidi"/>
                <w:sz w:val="20"/>
                <w:szCs w:val="20"/>
              </w:rPr>
              <w:t>GoP Share</w:t>
            </w:r>
          </w:p>
        </w:tc>
        <w:tc>
          <w:tcPr>
            <w:tcW w:w="1349" w:type="dxa"/>
            <w:gridSpan w:val="3"/>
            <w:tcBorders>
              <w:left w:val="single" w:sz="4" w:space="0" w:color="000000"/>
            </w:tcBorders>
            <w:shd w:val="clear" w:color="auto" w:fill="FFFFFF" w:themeFill="background1"/>
            <w:vAlign w:val="center"/>
          </w:tcPr>
          <w:p w14:paraId="34EB999B" w14:textId="77777777" w:rsidR="004F3DB9" w:rsidRDefault="004F3DB9" w:rsidP="004F3DB9">
            <w:pPr>
              <w:pStyle w:val="NoSpacing"/>
              <w:jc w:val="center"/>
              <w:rPr>
                <w:rFonts w:asciiTheme="majorBidi" w:hAnsiTheme="majorBidi" w:cstheme="majorBidi"/>
                <w:sz w:val="20"/>
                <w:szCs w:val="20"/>
              </w:rPr>
            </w:pPr>
            <w:r>
              <w:rPr>
                <w:rFonts w:asciiTheme="majorBidi" w:hAnsiTheme="majorBidi" w:cstheme="majorBidi"/>
                <w:sz w:val="20"/>
                <w:szCs w:val="20"/>
              </w:rPr>
              <w:t>-</w:t>
            </w:r>
          </w:p>
        </w:tc>
        <w:tc>
          <w:tcPr>
            <w:tcW w:w="1135" w:type="dxa"/>
            <w:gridSpan w:val="3"/>
            <w:tcBorders>
              <w:left w:val="single" w:sz="4" w:space="0" w:color="000000"/>
            </w:tcBorders>
            <w:shd w:val="clear" w:color="auto" w:fill="C5E0B3" w:themeFill="accent6" w:themeFillTint="66"/>
            <w:vAlign w:val="center"/>
          </w:tcPr>
          <w:p w14:paraId="4D70A63A" w14:textId="77777777" w:rsidR="004F3DB9" w:rsidRDefault="004F3DB9" w:rsidP="004F3DB9">
            <w:pPr>
              <w:pStyle w:val="NoSpacing"/>
              <w:jc w:val="center"/>
              <w:rPr>
                <w:rFonts w:asciiTheme="majorBidi" w:hAnsiTheme="majorBidi" w:cstheme="majorBidi"/>
                <w:sz w:val="20"/>
                <w:szCs w:val="20"/>
              </w:rPr>
            </w:pPr>
            <w:r>
              <w:rPr>
                <w:rFonts w:asciiTheme="majorBidi" w:hAnsiTheme="majorBidi" w:cstheme="majorBidi"/>
                <w:sz w:val="20"/>
                <w:szCs w:val="20"/>
              </w:rPr>
              <w:t>FPA Share</w:t>
            </w:r>
          </w:p>
        </w:tc>
        <w:tc>
          <w:tcPr>
            <w:tcW w:w="1508" w:type="dxa"/>
            <w:tcBorders>
              <w:left w:val="single" w:sz="4" w:space="0" w:color="000000"/>
            </w:tcBorders>
            <w:shd w:val="clear" w:color="auto" w:fill="FFFFFF" w:themeFill="background1"/>
          </w:tcPr>
          <w:p w14:paraId="75A5CD84" w14:textId="77777777" w:rsidR="004F3DB9" w:rsidRDefault="004F3DB9" w:rsidP="004F3DB9">
            <w:pPr>
              <w:jc w:val="center"/>
            </w:pPr>
            <w:r w:rsidRPr="00C67B28">
              <w:rPr>
                <w:rFonts w:asciiTheme="majorBidi" w:hAnsiTheme="majorBidi" w:cstheme="majorBidi"/>
              </w:rPr>
              <w:t>-</w:t>
            </w:r>
          </w:p>
        </w:tc>
      </w:tr>
      <w:tr w:rsidR="004F3DB9" w14:paraId="4CAF9EDC" w14:textId="77777777" w:rsidTr="00AF07A4">
        <w:trPr>
          <w:trHeight w:val="397"/>
        </w:trPr>
        <w:tc>
          <w:tcPr>
            <w:tcW w:w="532" w:type="dxa"/>
            <w:vMerge/>
            <w:shd w:val="clear" w:color="auto" w:fill="FFFFFF" w:themeFill="background1"/>
            <w:vAlign w:val="center"/>
          </w:tcPr>
          <w:p w14:paraId="0F380196" w14:textId="77777777" w:rsidR="004F3DB9" w:rsidRDefault="004F3DB9" w:rsidP="004F3DB9">
            <w:pPr>
              <w:pStyle w:val="NoSpacing"/>
              <w:rPr>
                <w:rFonts w:asciiTheme="majorBidi" w:hAnsiTheme="majorBidi" w:cstheme="majorBidi"/>
                <w:b/>
                <w:bCs/>
                <w:sz w:val="24"/>
                <w:szCs w:val="24"/>
              </w:rPr>
            </w:pPr>
          </w:p>
        </w:tc>
        <w:tc>
          <w:tcPr>
            <w:tcW w:w="396" w:type="dxa"/>
            <w:gridSpan w:val="2"/>
            <w:tcBorders>
              <w:right w:val="single" w:sz="4" w:space="0" w:color="000000"/>
            </w:tcBorders>
            <w:shd w:val="clear" w:color="auto" w:fill="EFE89A"/>
            <w:vAlign w:val="center"/>
          </w:tcPr>
          <w:p w14:paraId="72A1A125" w14:textId="77777777" w:rsidR="004F3DB9" w:rsidRDefault="004F3DB9" w:rsidP="004F3DB9">
            <w:pPr>
              <w:pStyle w:val="NoSpacing"/>
              <w:numPr>
                <w:ilvl w:val="0"/>
                <w:numId w:val="3"/>
              </w:numPr>
              <w:rPr>
                <w:rFonts w:asciiTheme="majorBidi" w:hAnsiTheme="majorBidi" w:cstheme="majorBidi"/>
                <w:sz w:val="20"/>
                <w:szCs w:val="20"/>
              </w:rPr>
            </w:pPr>
          </w:p>
        </w:tc>
        <w:tc>
          <w:tcPr>
            <w:tcW w:w="2789" w:type="dxa"/>
            <w:gridSpan w:val="3"/>
            <w:tcBorders>
              <w:left w:val="single" w:sz="4" w:space="0" w:color="000000"/>
              <w:right w:val="single" w:sz="4" w:space="0" w:color="000000"/>
            </w:tcBorders>
            <w:shd w:val="clear" w:color="auto" w:fill="C5E0B3" w:themeFill="accent6" w:themeFillTint="66"/>
            <w:vAlign w:val="center"/>
          </w:tcPr>
          <w:p w14:paraId="3DAFF77C" w14:textId="77777777" w:rsidR="004F3DB9" w:rsidRDefault="004F3DB9" w:rsidP="004F3DB9">
            <w:pPr>
              <w:pStyle w:val="NoSpacing"/>
              <w:rPr>
                <w:rFonts w:asciiTheme="majorBidi" w:hAnsiTheme="majorBidi" w:cstheme="majorBidi"/>
                <w:sz w:val="20"/>
                <w:szCs w:val="20"/>
                <w:lang w:eastAsia="zh-CN"/>
              </w:rPr>
            </w:pPr>
            <w:r>
              <w:rPr>
                <w:rFonts w:asciiTheme="majorBidi" w:hAnsiTheme="majorBidi" w:cstheme="majorBidi"/>
                <w:sz w:val="20"/>
                <w:szCs w:val="20"/>
              </w:rPr>
              <w:t>Approved Cost of the Scheme (M)</w:t>
            </w:r>
          </w:p>
        </w:tc>
        <w:tc>
          <w:tcPr>
            <w:tcW w:w="1146" w:type="dxa"/>
            <w:gridSpan w:val="2"/>
            <w:tcBorders>
              <w:left w:val="single" w:sz="4" w:space="0" w:color="000000"/>
            </w:tcBorders>
            <w:shd w:val="clear" w:color="auto" w:fill="C5E0B3" w:themeFill="accent6" w:themeFillTint="66"/>
            <w:vAlign w:val="center"/>
          </w:tcPr>
          <w:p w14:paraId="22B63161" w14:textId="77777777" w:rsidR="004F3DB9" w:rsidRDefault="004F3DB9" w:rsidP="004F3DB9">
            <w:pPr>
              <w:pStyle w:val="NoSpacing"/>
              <w:jc w:val="center"/>
              <w:rPr>
                <w:rFonts w:asciiTheme="majorBidi" w:hAnsiTheme="majorBidi" w:cstheme="majorBidi"/>
                <w:sz w:val="20"/>
                <w:szCs w:val="20"/>
              </w:rPr>
            </w:pPr>
            <w:r>
              <w:rPr>
                <w:rFonts w:asciiTheme="majorBidi" w:hAnsiTheme="majorBidi" w:cstheme="majorBidi"/>
                <w:sz w:val="20"/>
                <w:szCs w:val="20"/>
              </w:rPr>
              <w:t>Capital</w:t>
            </w:r>
          </w:p>
        </w:tc>
        <w:tc>
          <w:tcPr>
            <w:tcW w:w="1142" w:type="dxa"/>
            <w:gridSpan w:val="3"/>
            <w:tcBorders>
              <w:left w:val="single" w:sz="4" w:space="0" w:color="000000"/>
            </w:tcBorders>
            <w:shd w:val="clear" w:color="auto" w:fill="FFFFFF" w:themeFill="background1"/>
            <w:vAlign w:val="center"/>
          </w:tcPr>
          <w:p w14:paraId="42912E34" w14:textId="77777777" w:rsidR="004F3DB9" w:rsidRDefault="004F3DB9" w:rsidP="004F3DB9">
            <w:pPr>
              <w:pStyle w:val="NoSpacing"/>
              <w:jc w:val="center"/>
              <w:rPr>
                <w:rFonts w:asciiTheme="majorBidi" w:hAnsiTheme="majorBidi" w:cstheme="majorBidi"/>
                <w:sz w:val="20"/>
                <w:szCs w:val="20"/>
              </w:rPr>
            </w:pPr>
            <w:r>
              <w:rPr>
                <w:rFonts w:asciiTheme="majorBidi" w:hAnsiTheme="majorBidi" w:cstheme="majorBidi"/>
                <w:sz w:val="20"/>
                <w:szCs w:val="20"/>
              </w:rPr>
              <w:t>414.892</w:t>
            </w:r>
          </w:p>
        </w:tc>
        <w:tc>
          <w:tcPr>
            <w:tcW w:w="1146" w:type="dxa"/>
            <w:gridSpan w:val="3"/>
            <w:tcBorders>
              <w:left w:val="single" w:sz="4" w:space="0" w:color="000000"/>
            </w:tcBorders>
            <w:shd w:val="clear" w:color="auto" w:fill="C5E0B3" w:themeFill="accent6" w:themeFillTint="66"/>
            <w:vAlign w:val="center"/>
          </w:tcPr>
          <w:p w14:paraId="56A6642B" w14:textId="77777777" w:rsidR="004F3DB9" w:rsidRDefault="004F3DB9" w:rsidP="004F3DB9">
            <w:pPr>
              <w:pStyle w:val="NoSpacing"/>
              <w:jc w:val="center"/>
              <w:rPr>
                <w:rFonts w:asciiTheme="majorBidi" w:hAnsiTheme="majorBidi" w:cstheme="majorBidi"/>
                <w:sz w:val="20"/>
                <w:szCs w:val="20"/>
              </w:rPr>
            </w:pPr>
            <w:r>
              <w:rPr>
                <w:rFonts w:asciiTheme="majorBidi" w:hAnsiTheme="majorBidi" w:cstheme="majorBidi"/>
                <w:sz w:val="20"/>
                <w:szCs w:val="20"/>
              </w:rPr>
              <w:t>Revenue</w:t>
            </w:r>
          </w:p>
        </w:tc>
        <w:tc>
          <w:tcPr>
            <w:tcW w:w="1349" w:type="dxa"/>
            <w:gridSpan w:val="3"/>
            <w:tcBorders>
              <w:left w:val="single" w:sz="4" w:space="0" w:color="000000"/>
            </w:tcBorders>
            <w:shd w:val="clear" w:color="auto" w:fill="FFFFFF" w:themeFill="background1"/>
          </w:tcPr>
          <w:p w14:paraId="485DB94F" w14:textId="77777777" w:rsidR="004F3DB9" w:rsidRDefault="004F3DB9" w:rsidP="004F3DB9">
            <w:pPr>
              <w:jc w:val="center"/>
            </w:pPr>
            <w:r w:rsidRPr="00B02A51">
              <w:rPr>
                <w:rFonts w:asciiTheme="majorBidi" w:hAnsiTheme="majorBidi" w:cstheme="majorBidi"/>
              </w:rPr>
              <w:t>-</w:t>
            </w:r>
          </w:p>
        </w:tc>
        <w:tc>
          <w:tcPr>
            <w:tcW w:w="1135" w:type="dxa"/>
            <w:gridSpan w:val="3"/>
            <w:tcBorders>
              <w:left w:val="single" w:sz="4" w:space="0" w:color="000000"/>
            </w:tcBorders>
            <w:shd w:val="clear" w:color="auto" w:fill="C5E0B3" w:themeFill="accent6" w:themeFillTint="66"/>
            <w:vAlign w:val="center"/>
          </w:tcPr>
          <w:p w14:paraId="4E9AF6EC" w14:textId="77777777" w:rsidR="004F3DB9" w:rsidRDefault="004F3DB9" w:rsidP="004F3DB9">
            <w:pPr>
              <w:pStyle w:val="NoSpacing"/>
              <w:jc w:val="center"/>
              <w:rPr>
                <w:rFonts w:asciiTheme="majorBidi" w:hAnsiTheme="majorBidi" w:cstheme="majorBidi"/>
                <w:sz w:val="20"/>
                <w:szCs w:val="20"/>
              </w:rPr>
            </w:pPr>
            <w:r>
              <w:rPr>
                <w:rFonts w:asciiTheme="majorBidi" w:hAnsiTheme="majorBidi" w:cstheme="majorBidi"/>
                <w:sz w:val="20"/>
                <w:szCs w:val="20"/>
              </w:rPr>
              <w:t>Total</w:t>
            </w:r>
          </w:p>
        </w:tc>
        <w:tc>
          <w:tcPr>
            <w:tcW w:w="1508" w:type="dxa"/>
            <w:tcBorders>
              <w:left w:val="single" w:sz="4" w:space="0" w:color="000000"/>
            </w:tcBorders>
            <w:shd w:val="clear" w:color="auto" w:fill="FFFFFF" w:themeFill="background1"/>
            <w:vAlign w:val="center"/>
          </w:tcPr>
          <w:p w14:paraId="29FF92CD" w14:textId="77777777" w:rsidR="004F3DB9" w:rsidRDefault="004F3DB9" w:rsidP="004F3DB9">
            <w:pPr>
              <w:pStyle w:val="NoSpacing"/>
              <w:jc w:val="center"/>
              <w:rPr>
                <w:rFonts w:asciiTheme="majorBidi" w:hAnsiTheme="majorBidi" w:cstheme="majorBidi"/>
                <w:sz w:val="20"/>
                <w:szCs w:val="20"/>
              </w:rPr>
            </w:pPr>
            <w:r>
              <w:rPr>
                <w:rFonts w:asciiTheme="majorBidi" w:hAnsiTheme="majorBidi" w:cstheme="majorBidi"/>
                <w:sz w:val="20"/>
                <w:szCs w:val="20"/>
              </w:rPr>
              <w:t>414.892</w:t>
            </w:r>
          </w:p>
        </w:tc>
      </w:tr>
      <w:tr w:rsidR="004F3DB9" w14:paraId="0F5F7F13" w14:textId="77777777" w:rsidTr="00AF07A4">
        <w:trPr>
          <w:trHeight w:val="397"/>
        </w:trPr>
        <w:tc>
          <w:tcPr>
            <w:tcW w:w="532" w:type="dxa"/>
            <w:vMerge/>
            <w:shd w:val="clear" w:color="auto" w:fill="FFFFFF" w:themeFill="background1"/>
            <w:vAlign w:val="center"/>
          </w:tcPr>
          <w:p w14:paraId="086E3657" w14:textId="77777777" w:rsidR="004F3DB9" w:rsidRDefault="004F3DB9" w:rsidP="004F3DB9">
            <w:pPr>
              <w:pStyle w:val="NoSpacing"/>
              <w:rPr>
                <w:rFonts w:asciiTheme="majorBidi" w:hAnsiTheme="majorBidi" w:cstheme="majorBidi"/>
                <w:b/>
                <w:bCs/>
                <w:sz w:val="24"/>
                <w:szCs w:val="24"/>
              </w:rPr>
            </w:pPr>
          </w:p>
        </w:tc>
        <w:tc>
          <w:tcPr>
            <w:tcW w:w="396" w:type="dxa"/>
            <w:gridSpan w:val="2"/>
            <w:tcBorders>
              <w:right w:val="single" w:sz="4" w:space="0" w:color="000000"/>
            </w:tcBorders>
            <w:shd w:val="clear" w:color="auto" w:fill="EFE89A"/>
            <w:vAlign w:val="center"/>
          </w:tcPr>
          <w:p w14:paraId="072767F9" w14:textId="77777777" w:rsidR="004F3DB9" w:rsidRDefault="004F3DB9" w:rsidP="004F3DB9">
            <w:pPr>
              <w:pStyle w:val="NoSpacing"/>
              <w:numPr>
                <w:ilvl w:val="0"/>
                <w:numId w:val="3"/>
              </w:numPr>
              <w:rPr>
                <w:rFonts w:asciiTheme="majorBidi" w:hAnsiTheme="majorBidi" w:cstheme="majorBidi"/>
                <w:sz w:val="20"/>
                <w:szCs w:val="20"/>
              </w:rPr>
            </w:pPr>
          </w:p>
        </w:tc>
        <w:tc>
          <w:tcPr>
            <w:tcW w:w="2789" w:type="dxa"/>
            <w:gridSpan w:val="3"/>
            <w:tcBorders>
              <w:left w:val="single" w:sz="4" w:space="0" w:color="000000"/>
              <w:right w:val="single" w:sz="4" w:space="0" w:color="000000"/>
            </w:tcBorders>
            <w:shd w:val="clear" w:color="auto" w:fill="C5E0B3" w:themeFill="accent6" w:themeFillTint="66"/>
            <w:vAlign w:val="center"/>
          </w:tcPr>
          <w:p w14:paraId="0DCC700F" w14:textId="77777777" w:rsidR="004F3DB9" w:rsidRDefault="004F3DB9" w:rsidP="004F3DB9">
            <w:pPr>
              <w:pStyle w:val="NoSpacing"/>
              <w:rPr>
                <w:rFonts w:asciiTheme="majorBidi" w:hAnsiTheme="majorBidi" w:cstheme="majorBidi"/>
                <w:sz w:val="20"/>
                <w:szCs w:val="20"/>
              </w:rPr>
            </w:pPr>
            <w:r>
              <w:rPr>
                <w:rFonts w:asciiTheme="majorBidi" w:hAnsiTheme="majorBidi" w:cstheme="majorBidi"/>
                <w:sz w:val="20"/>
                <w:szCs w:val="20"/>
              </w:rPr>
              <w:t xml:space="preserve">Revised Cost of the Scheme </w:t>
            </w:r>
          </w:p>
          <w:p w14:paraId="76F3B68E" w14:textId="77777777" w:rsidR="004F3DB9" w:rsidRDefault="004F3DB9" w:rsidP="004F3DB9">
            <w:pPr>
              <w:pStyle w:val="NoSpacing"/>
              <w:rPr>
                <w:rFonts w:asciiTheme="majorBidi" w:hAnsiTheme="majorBidi" w:cstheme="majorBidi"/>
                <w:sz w:val="20"/>
                <w:szCs w:val="20"/>
                <w:lang w:eastAsia="zh-CN"/>
              </w:rPr>
            </w:pPr>
            <w:r>
              <w:rPr>
                <w:rFonts w:asciiTheme="majorBidi" w:hAnsiTheme="majorBidi" w:cstheme="majorBidi"/>
                <w:sz w:val="20"/>
                <w:szCs w:val="20"/>
              </w:rPr>
              <w:t>(if any)</w:t>
            </w:r>
          </w:p>
        </w:tc>
        <w:tc>
          <w:tcPr>
            <w:tcW w:w="1146" w:type="dxa"/>
            <w:gridSpan w:val="2"/>
            <w:tcBorders>
              <w:left w:val="single" w:sz="4" w:space="0" w:color="000000"/>
            </w:tcBorders>
            <w:shd w:val="clear" w:color="auto" w:fill="C5E0B3" w:themeFill="accent6" w:themeFillTint="66"/>
            <w:vAlign w:val="center"/>
          </w:tcPr>
          <w:p w14:paraId="7EAF4DE2" w14:textId="77777777" w:rsidR="004F3DB9" w:rsidRDefault="004F3DB9" w:rsidP="004F3DB9">
            <w:pPr>
              <w:pStyle w:val="NoSpacing"/>
              <w:jc w:val="center"/>
              <w:rPr>
                <w:rFonts w:asciiTheme="majorBidi" w:hAnsiTheme="majorBidi" w:cstheme="majorBidi"/>
                <w:sz w:val="20"/>
                <w:szCs w:val="20"/>
              </w:rPr>
            </w:pPr>
            <w:r>
              <w:rPr>
                <w:rFonts w:asciiTheme="majorBidi" w:hAnsiTheme="majorBidi" w:cstheme="majorBidi"/>
                <w:sz w:val="20"/>
                <w:szCs w:val="20"/>
              </w:rPr>
              <w:t>Capital</w:t>
            </w:r>
          </w:p>
        </w:tc>
        <w:tc>
          <w:tcPr>
            <w:tcW w:w="1142" w:type="dxa"/>
            <w:gridSpan w:val="3"/>
            <w:tcBorders>
              <w:left w:val="single" w:sz="4" w:space="0" w:color="000000"/>
            </w:tcBorders>
            <w:shd w:val="clear" w:color="auto" w:fill="FFFFFF" w:themeFill="background1"/>
            <w:vAlign w:val="center"/>
          </w:tcPr>
          <w:p w14:paraId="264BD150" w14:textId="77777777" w:rsidR="004F3DB9" w:rsidRDefault="00AE71DA" w:rsidP="004F3DB9">
            <w:pPr>
              <w:pStyle w:val="NoSpacing"/>
              <w:jc w:val="center"/>
              <w:rPr>
                <w:rFonts w:asciiTheme="majorBidi" w:hAnsiTheme="majorBidi" w:cstheme="majorBidi"/>
                <w:sz w:val="20"/>
                <w:szCs w:val="20"/>
              </w:rPr>
            </w:pPr>
            <w:r>
              <w:rPr>
                <w:rFonts w:asciiTheme="majorBidi" w:hAnsiTheme="majorBidi" w:cstheme="majorBidi"/>
                <w:sz w:val="20"/>
                <w:szCs w:val="20"/>
              </w:rPr>
              <w:t>735.823</w:t>
            </w:r>
          </w:p>
        </w:tc>
        <w:tc>
          <w:tcPr>
            <w:tcW w:w="1146" w:type="dxa"/>
            <w:gridSpan w:val="3"/>
            <w:tcBorders>
              <w:left w:val="single" w:sz="4" w:space="0" w:color="000000"/>
            </w:tcBorders>
            <w:shd w:val="clear" w:color="auto" w:fill="C5E0B3" w:themeFill="accent6" w:themeFillTint="66"/>
            <w:vAlign w:val="center"/>
          </w:tcPr>
          <w:p w14:paraId="45A9A76E" w14:textId="77777777" w:rsidR="004F3DB9" w:rsidRDefault="004F3DB9" w:rsidP="004F3DB9">
            <w:pPr>
              <w:pStyle w:val="NoSpacing"/>
              <w:jc w:val="center"/>
              <w:rPr>
                <w:rFonts w:asciiTheme="majorBidi" w:hAnsiTheme="majorBidi" w:cstheme="majorBidi"/>
                <w:sz w:val="20"/>
                <w:szCs w:val="20"/>
              </w:rPr>
            </w:pPr>
            <w:r>
              <w:rPr>
                <w:rFonts w:asciiTheme="majorBidi" w:hAnsiTheme="majorBidi" w:cstheme="majorBidi"/>
                <w:sz w:val="20"/>
                <w:szCs w:val="20"/>
              </w:rPr>
              <w:t>Revenue</w:t>
            </w:r>
          </w:p>
        </w:tc>
        <w:tc>
          <w:tcPr>
            <w:tcW w:w="1349" w:type="dxa"/>
            <w:gridSpan w:val="3"/>
            <w:tcBorders>
              <w:left w:val="single" w:sz="4" w:space="0" w:color="000000"/>
            </w:tcBorders>
            <w:shd w:val="clear" w:color="auto" w:fill="FFFFFF" w:themeFill="background1"/>
          </w:tcPr>
          <w:p w14:paraId="1888F7BD" w14:textId="77777777" w:rsidR="004F3DB9" w:rsidRDefault="004F3DB9" w:rsidP="004F3DB9">
            <w:pPr>
              <w:jc w:val="center"/>
            </w:pPr>
            <w:r w:rsidRPr="00B02A51">
              <w:rPr>
                <w:rFonts w:asciiTheme="majorBidi" w:hAnsiTheme="majorBidi" w:cstheme="majorBidi"/>
              </w:rPr>
              <w:t>-</w:t>
            </w:r>
          </w:p>
        </w:tc>
        <w:tc>
          <w:tcPr>
            <w:tcW w:w="1135" w:type="dxa"/>
            <w:gridSpan w:val="3"/>
            <w:tcBorders>
              <w:left w:val="single" w:sz="4" w:space="0" w:color="000000"/>
            </w:tcBorders>
            <w:shd w:val="clear" w:color="auto" w:fill="C5E0B3" w:themeFill="accent6" w:themeFillTint="66"/>
            <w:vAlign w:val="center"/>
          </w:tcPr>
          <w:p w14:paraId="5994B9CB" w14:textId="77777777" w:rsidR="004F3DB9" w:rsidRDefault="004F3DB9" w:rsidP="004F3DB9">
            <w:pPr>
              <w:pStyle w:val="NoSpacing"/>
              <w:jc w:val="center"/>
              <w:rPr>
                <w:rFonts w:asciiTheme="majorBidi" w:hAnsiTheme="majorBidi" w:cstheme="majorBidi"/>
                <w:sz w:val="20"/>
                <w:szCs w:val="20"/>
              </w:rPr>
            </w:pPr>
            <w:r>
              <w:rPr>
                <w:rFonts w:asciiTheme="majorBidi" w:hAnsiTheme="majorBidi" w:cstheme="majorBidi"/>
                <w:sz w:val="20"/>
                <w:szCs w:val="20"/>
              </w:rPr>
              <w:t>Total</w:t>
            </w:r>
          </w:p>
        </w:tc>
        <w:tc>
          <w:tcPr>
            <w:tcW w:w="1508" w:type="dxa"/>
            <w:tcBorders>
              <w:left w:val="single" w:sz="4" w:space="0" w:color="000000"/>
            </w:tcBorders>
            <w:shd w:val="clear" w:color="auto" w:fill="FFFFFF" w:themeFill="background1"/>
            <w:vAlign w:val="center"/>
          </w:tcPr>
          <w:p w14:paraId="39A87A10" w14:textId="77777777" w:rsidR="004F3DB9" w:rsidRDefault="00AE71DA" w:rsidP="004F3DB9">
            <w:pPr>
              <w:pStyle w:val="NoSpacing"/>
              <w:jc w:val="center"/>
              <w:rPr>
                <w:rFonts w:asciiTheme="majorBidi" w:hAnsiTheme="majorBidi" w:cstheme="majorBidi"/>
                <w:sz w:val="20"/>
                <w:szCs w:val="20"/>
              </w:rPr>
            </w:pPr>
            <w:r>
              <w:rPr>
                <w:rFonts w:asciiTheme="majorBidi" w:hAnsiTheme="majorBidi" w:cstheme="majorBidi"/>
                <w:sz w:val="20"/>
                <w:szCs w:val="20"/>
              </w:rPr>
              <w:t>735.823</w:t>
            </w:r>
          </w:p>
        </w:tc>
      </w:tr>
      <w:tr w:rsidR="004F3DB9" w14:paraId="2B8DDA6D" w14:textId="77777777" w:rsidTr="00AF07A4">
        <w:trPr>
          <w:trHeight w:val="397"/>
        </w:trPr>
        <w:tc>
          <w:tcPr>
            <w:tcW w:w="532" w:type="dxa"/>
            <w:vMerge/>
            <w:shd w:val="clear" w:color="auto" w:fill="FFFFFF" w:themeFill="background1"/>
            <w:vAlign w:val="center"/>
          </w:tcPr>
          <w:p w14:paraId="5D9AA569" w14:textId="77777777" w:rsidR="004F3DB9" w:rsidRDefault="004F3DB9" w:rsidP="004F3DB9">
            <w:pPr>
              <w:pStyle w:val="NoSpacing"/>
              <w:rPr>
                <w:rFonts w:asciiTheme="majorBidi" w:hAnsiTheme="majorBidi" w:cstheme="majorBidi"/>
                <w:b/>
                <w:bCs/>
                <w:sz w:val="24"/>
                <w:szCs w:val="24"/>
              </w:rPr>
            </w:pPr>
          </w:p>
        </w:tc>
        <w:tc>
          <w:tcPr>
            <w:tcW w:w="396" w:type="dxa"/>
            <w:gridSpan w:val="2"/>
            <w:tcBorders>
              <w:right w:val="single" w:sz="4" w:space="0" w:color="000000"/>
            </w:tcBorders>
            <w:shd w:val="clear" w:color="auto" w:fill="EFE89A"/>
            <w:vAlign w:val="center"/>
          </w:tcPr>
          <w:p w14:paraId="10C89F1D" w14:textId="77777777" w:rsidR="004F3DB9" w:rsidRDefault="004F3DB9" w:rsidP="004F3DB9">
            <w:pPr>
              <w:pStyle w:val="NoSpacing"/>
              <w:numPr>
                <w:ilvl w:val="0"/>
                <w:numId w:val="3"/>
              </w:numPr>
              <w:rPr>
                <w:rFonts w:asciiTheme="majorBidi" w:hAnsiTheme="majorBidi" w:cstheme="majorBidi"/>
                <w:sz w:val="20"/>
                <w:szCs w:val="20"/>
              </w:rPr>
            </w:pPr>
          </w:p>
        </w:tc>
        <w:tc>
          <w:tcPr>
            <w:tcW w:w="2789" w:type="dxa"/>
            <w:gridSpan w:val="3"/>
            <w:tcBorders>
              <w:left w:val="single" w:sz="4" w:space="0" w:color="000000"/>
              <w:right w:val="single" w:sz="4" w:space="0" w:color="000000"/>
            </w:tcBorders>
            <w:shd w:val="clear" w:color="auto" w:fill="C5E0B3" w:themeFill="accent6" w:themeFillTint="66"/>
            <w:vAlign w:val="center"/>
          </w:tcPr>
          <w:p w14:paraId="7B8CD993" w14:textId="77777777" w:rsidR="004F3DB9" w:rsidRDefault="004F3DB9" w:rsidP="004F3DB9">
            <w:pPr>
              <w:pStyle w:val="NoSpacing"/>
              <w:rPr>
                <w:rFonts w:asciiTheme="majorBidi" w:hAnsiTheme="majorBidi" w:cstheme="majorBidi"/>
                <w:sz w:val="20"/>
                <w:szCs w:val="20"/>
              </w:rPr>
            </w:pPr>
            <w:r>
              <w:rPr>
                <w:rFonts w:asciiTheme="majorBidi" w:hAnsiTheme="majorBidi" w:cstheme="majorBidi"/>
                <w:sz w:val="20"/>
                <w:szCs w:val="20"/>
              </w:rPr>
              <w:t>Unit Cost within the Scheme</w:t>
            </w:r>
          </w:p>
          <w:p w14:paraId="6583C586" w14:textId="77777777" w:rsidR="004F3DB9" w:rsidRDefault="004F3DB9" w:rsidP="004F3DB9">
            <w:pPr>
              <w:pStyle w:val="NoSpacing"/>
              <w:rPr>
                <w:rFonts w:asciiTheme="majorBidi" w:hAnsiTheme="majorBidi" w:cstheme="majorBidi"/>
                <w:sz w:val="20"/>
                <w:szCs w:val="20"/>
                <w:lang w:eastAsia="zh-CN"/>
              </w:rPr>
            </w:pPr>
            <w:r>
              <w:rPr>
                <w:rFonts w:asciiTheme="majorBidi" w:hAnsiTheme="majorBidi" w:cstheme="majorBidi"/>
                <w:sz w:val="20"/>
                <w:szCs w:val="20"/>
              </w:rPr>
              <w:t>(if applicable)</w:t>
            </w:r>
          </w:p>
        </w:tc>
        <w:tc>
          <w:tcPr>
            <w:tcW w:w="1146" w:type="dxa"/>
            <w:gridSpan w:val="2"/>
            <w:tcBorders>
              <w:left w:val="single" w:sz="4" w:space="0" w:color="000000"/>
            </w:tcBorders>
            <w:shd w:val="clear" w:color="auto" w:fill="C5E0B3" w:themeFill="accent6" w:themeFillTint="66"/>
            <w:vAlign w:val="center"/>
          </w:tcPr>
          <w:p w14:paraId="0B3D9FE4" w14:textId="77777777" w:rsidR="004F3DB9" w:rsidRDefault="004F3DB9" w:rsidP="004F3DB9">
            <w:pPr>
              <w:pStyle w:val="NoSpacing"/>
              <w:jc w:val="center"/>
              <w:rPr>
                <w:rFonts w:asciiTheme="majorBidi" w:hAnsiTheme="majorBidi" w:cstheme="majorBidi"/>
                <w:sz w:val="20"/>
                <w:szCs w:val="20"/>
              </w:rPr>
            </w:pPr>
            <w:r>
              <w:rPr>
                <w:rFonts w:asciiTheme="majorBidi" w:hAnsiTheme="majorBidi" w:cstheme="majorBidi"/>
                <w:sz w:val="20"/>
                <w:szCs w:val="20"/>
              </w:rPr>
              <w:t>Capital</w:t>
            </w:r>
          </w:p>
        </w:tc>
        <w:tc>
          <w:tcPr>
            <w:tcW w:w="1142" w:type="dxa"/>
            <w:gridSpan w:val="3"/>
            <w:tcBorders>
              <w:left w:val="single" w:sz="4" w:space="0" w:color="000000"/>
            </w:tcBorders>
            <w:shd w:val="clear" w:color="auto" w:fill="FFFFFF" w:themeFill="background1"/>
            <w:vAlign w:val="center"/>
          </w:tcPr>
          <w:p w14:paraId="562BAB1E" w14:textId="77777777" w:rsidR="004F3DB9" w:rsidRDefault="004F3DB9" w:rsidP="004F3DB9">
            <w:pPr>
              <w:pStyle w:val="NoSpacing"/>
              <w:jc w:val="center"/>
              <w:rPr>
                <w:rFonts w:asciiTheme="majorBidi" w:hAnsiTheme="majorBidi" w:cstheme="majorBidi"/>
                <w:sz w:val="20"/>
                <w:szCs w:val="20"/>
              </w:rPr>
            </w:pPr>
            <w:r>
              <w:rPr>
                <w:rFonts w:asciiTheme="majorBidi" w:hAnsiTheme="majorBidi" w:cstheme="majorBidi"/>
                <w:sz w:val="20"/>
                <w:szCs w:val="20"/>
              </w:rPr>
              <w:t>-</w:t>
            </w:r>
          </w:p>
        </w:tc>
        <w:tc>
          <w:tcPr>
            <w:tcW w:w="1146" w:type="dxa"/>
            <w:gridSpan w:val="3"/>
            <w:tcBorders>
              <w:left w:val="single" w:sz="4" w:space="0" w:color="000000"/>
            </w:tcBorders>
            <w:shd w:val="clear" w:color="auto" w:fill="C5E0B3" w:themeFill="accent6" w:themeFillTint="66"/>
            <w:vAlign w:val="center"/>
          </w:tcPr>
          <w:p w14:paraId="64508E10" w14:textId="77777777" w:rsidR="004F3DB9" w:rsidRDefault="004F3DB9" w:rsidP="004F3DB9">
            <w:pPr>
              <w:pStyle w:val="NoSpacing"/>
              <w:jc w:val="center"/>
              <w:rPr>
                <w:rFonts w:asciiTheme="majorBidi" w:hAnsiTheme="majorBidi" w:cstheme="majorBidi"/>
                <w:sz w:val="20"/>
                <w:szCs w:val="20"/>
              </w:rPr>
            </w:pPr>
            <w:r>
              <w:rPr>
                <w:rFonts w:asciiTheme="majorBidi" w:hAnsiTheme="majorBidi" w:cstheme="majorBidi"/>
                <w:sz w:val="20"/>
                <w:szCs w:val="20"/>
              </w:rPr>
              <w:t>Revenue</w:t>
            </w:r>
          </w:p>
        </w:tc>
        <w:tc>
          <w:tcPr>
            <w:tcW w:w="1349" w:type="dxa"/>
            <w:gridSpan w:val="3"/>
            <w:tcBorders>
              <w:left w:val="single" w:sz="4" w:space="0" w:color="000000"/>
            </w:tcBorders>
            <w:shd w:val="clear" w:color="auto" w:fill="FFFFFF" w:themeFill="background1"/>
          </w:tcPr>
          <w:p w14:paraId="0166F8CC" w14:textId="77777777" w:rsidR="004F3DB9" w:rsidRDefault="004F3DB9" w:rsidP="004F3DB9">
            <w:pPr>
              <w:jc w:val="center"/>
            </w:pPr>
            <w:r w:rsidRPr="00B02A51">
              <w:rPr>
                <w:rFonts w:asciiTheme="majorBidi" w:hAnsiTheme="majorBidi" w:cstheme="majorBidi"/>
              </w:rPr>
              <w:t>-</w:t>
            </w:r>
          </w:p>
        </w:tc>
        <w:tc>
          <w:tcPr>
            <w:tcW w:w="1135" w:type="dxa"/>
            <w:gridSpan w:val="3"/>
            <w:tcBorders>
              <w:left w:val="single" w:sz="4" w:space="0" w:color="000000"/>
            </w:tcBorders>
            <w:shd w:val="clear" w:color="auto" w:fill="C5E0B3" w:themeFill="accent6" w:themeFillTint="66"/>
            <w:vAlign w:val="center"/>
          </w:tcPr>
          <w:p w14:paraId="66635CAF" w14:textId="77777777" w:rsidR="004F3DB9" w:rsidRDefault="004F3DB9" w:rsidP="004F3DB9">
            <w:pPr>
              <w:pStyle w:val="NoSpacing"/>
              <w:jc w:val="center"/>
              <w:rPr>
                <w:rFonts w:asciiTheme="majorBidi" w:hAnsiTheme="majorBidi" w:cstheme="majorBidi"/>
                <w:sz w:val="20"/>
                <w:szCs w:val="20"/>
              </w:rPr>
            </w:pPr>
            <w:r>
              <w:rPr>
                <w:rFonts w:asciiTheme="majorBidi" w:hAnsiTheme="majorBidi" w:cstheme="majorBidi"/>
                <w:sz w:val="20"/>
                <w:szCs w:val="20"/>
              </w:rPr>
              <w:t>Total</w:t>
            </w:r>
          </w:p>
        </w:tc>
        <w:tc>
          <w:tcPr>
            <w:tcW w:w="1508" w:type="dxa"/>
            <w:tcBorders>
              <w:left w:val="single" w:sz="4" w:space="0" w:color="000000"/>
            </w:tcBorders>
            <w:shd w:val="clear" w:color="auto" w:fill="FFFFFF" w:themeFill="background1"/>
          </w:tcPr>
          <w:p w14:paraId="0CE796B8" w14:textId="77777777" w:rsidR="004F3DB9" w:rsidRDefault="004F3DB9" w:rsidP="004F3DB9">
            <w:pPr>
              <w:jc w:val="center"/>
            </w:pPr>
            <w:r w:rsidRPr="00C67B28">
              <w:rPr>
                <w:rFonts w:asciiTheme="majorBidi" w:hAnsiTheme="majorBidi" w:cstheme="majorBidi"/>
              </w:rPr>
              <w:t>-</w:t>
            </w:r>
          </w:p>
        </w:tc>
      </w:tr>
      <w:tr w:rsidR="00FC1AA8" w14:paraId="079A10C9" w14:textId="77777777">
        <w:trPr>
          <w:trHeight w:val="547"/>
        </w:trPr>
        <w:tc>
          <w:tcPr>
            <w:tcW w:w="532" w:type="dxa"/>
            <w:vMerge/>
            <w:shd w:val="clear" w:color="auto" w:fill="FFFFFF" w:themeFill="background1"/>
            <w:vAlign w:val="center"/>
          </w:tcPr>
          <w:p w14:paraId="7C01494E" w14:textId="77777777" w:rsidR="00FC1AA8" w:rsidRDefault="00FC1AA8" w:rsidP="00FC1AA8">
            <w:pPr>
              <w:pStyle w:val="NoSpacing"/>
              <w:rPr>
                <w:rFonts w:asciiTheme="majorBidi" w:hAnsiTheme="majorBidi" w:cstheme="majorBidi"/>
                <w:b/>
                <w:bCs/>
                <w:sz w:val="24"/>
                <w:szCs w:val="24"/>
              </w:rPr>
            </w:pPr>
          </w:p>
        </w:tc>
        <w:tc>
          <w:tcPr>
            <w:tcW w:w="396" w:type="dxa"/>
            <w:gridSpan w:val="2"/>
            <w:tcBorders>
              <w:right w:val="single" w:sz="4" w:space="0" w:color="000000"/>
            </w:tcBorders>
            <w:shd w:val="clear" w:color="auto" w:fill="EFE89A"/>
            <w:vAlign w:val="center"/>
          </w:tcPr>
          <w:p w14:paraId="58664100" w14:textId="77777777" w:rsidR="00FC1AA8" w:rsidRDefault="00FC1AA8" w:rsidP="00FC1AA8">
            <w:pPr>
              <w:pStyle w:val="NoSpacing"/>
              <w:numPr>
                <w:ilvl w:val="0"/>
                <w:numId w:val="3"/>
              </w:numPr>
              <w:rPr>
                <w:rFonts w:asciiTheme="majorBidi" w:hAnsiTheme="majorBidi" w:cstheme="majorBidi"/>
                <w:sz w:val="20"/>
                <w:szCs w:val="20"/>
              </w:rPr>
            </w:pPr>
          </w:p>
        </w:tc>
        <w:tc>
          <w:tcPr>
            <w:tcW w:w="2789" w:type="dxa"/>
            <w:gridSpan w:val="3"/>
            <w:tcBorders>
              <w:left w:val="single" w:sz="4" w:space="0" w:color="000000"/>
              <w:right w:val="single" w:sz="4" w:space="0" w:color="000000"/>
            </w:tcBorders>
            <w:shd w:val="clear" w:color="auto" w:fill="A8D08D" w:themeFill="accent6" w:themeFillTint="99"/>
            <w:vAlign w:val="center"/>
          </w:tcPr>
          <w:p w14:paraId="65D88D04" w14:textId="77777777" w:rsidR="00FC1AA8" w:rsidRDefault="00FC1AA8" w:rsidP="00FC1AA8">
            <w:pPr>
              <w:pStyle w:val="NoSpacing"/>
              <w:rPr>
                <w:rFonts w:asciiTheme="majorBidi" w:hAnsiTheme="majorBidi" w:cstheme="majorBidi"/>
                <w:b/>
                <w:bCs/>
                <w:sz w:val="20"/>
                <w:szCs w:val="20"/>
              </w:rPr>
            </w:pPr>
            <w:r>
              <w:rPr>
                <w:rFonts w:asciiTheme="majorBidi" w:hAnsiTheme="majorBidi" w:cstheme="majorBidi"/>
                <w:b/>
                <w:bCs/>
                <w:sz w:val="20"/>
                <w:szCs w:val="20"/>
              </w:rPr>
              <w:t xml:space="preserve">Financial Progress </w:t>
            </w:r>
          </w:p>
          <w:p w14:paraId="3FA6C17F" w14:textId="77777777" w:rsidR="00FC1AA8" w:rsidRDefault="00FC1AA8" w:rsidP="00FC1AA8">
            <w:pPr>
              <w:pStyle w:val="NoSpacing"/>
              <w:rPr>
                <w:rFonts w:asciiTheme="majorBidi" w:hAnsiTheme="majorBidi" w:cstheme="majorBidi"/>
                <w:b/>
                <w:bCs/>
                <w:color w:val="000000" w:themeColor="text1"/>
                <w:sz w:val="24"/>
                <w:szCs w:val="24"/>
              </w:rPr>
            </w:pPr>
            <w:r>
              <w:rPr>
                <w:rFonts w:asciiTheme="majorBidi" w:hAnsiTheme="majorBidi" w:cstheme="majorBidi"/>
                <w:b/>
                <w:bCs/>
                <w:sz w:val="20"/>
                <w:szCs w:val="20"/>
              </w:rPr>
              <w:t>(Up to 5 Years) of Scheme</w:t>
            </w:r>
          </w:p>
        </w:tc>
        <w:tc>
          <w:tcPr>
            <w:tcW w:w="1146" w:type="dxa"/>
            <w:gridSpan w:val="2"/>
            <w:tcBorders>
              <w:left w:val="single" w:sz="4" w:space="0" w:color="000000"/>
            </w:tcBorders>
            <w:shd w:val="clear" w:color="auto" w:fill="A8D08D" w:themeFill="accent6" w:themeFillTint="99"/>
            <w:vAlign w:val="center"/>
          </w:tcPr>
          <w:p w14:paraId="7B5A0651" w14:textId="77777777" w:rsidR="00FC1AA8" w:rsidRDefault="00FC1AA8" w:rsidP="00FC1AA8">
            <w:pPr>
              <w:pStyle w:val="NoSpacing"/>
              <w:jc w:val="center"/>
              <w:rPr>
                <w:rFonts w:asciiTheme="majorBidi" w:hAnsiTheme="majorBidi" w:cstheme="majorBidi"/>
                <w:b/>
                <w:bCs/>
                <w:sz w:val="20"/>
                <w:szCs w:val="20"/>
              </w:rPr>
            </w:pPr>
            <w:r>
              <w:rPr>
                <w:rFonts w:asciiTheme="majorBidi" w:hAnsiTheme="majorBidi" w:cstheme="majorBidi"/>
                <w:b/>
                <w:bCs/>
                <w:sz w:val="20"/>
                <w:szCs w:val="20"/>
              </w:rPr>
              <w:t xml:space="preserve">Up to </w:t>
            </w:r>
          </w:p>
          <w:p w14:paraId="47B141D1" w14:textId="77777777" w:rsidR="00FC1AA8" w:rsidRDefault="00FC1AA8" w:rsidP="00FC1AA8">
            <w:pPr>
              <w:pStyle w:val="NoSpacing"/>
              <w:jc w:val="center"/>
              <w:rPr>
                <w:rFonts w:asciiTheme="majorBidi" w:hAnsiTheme="majorBidi" w:cstheme="majorBidi"/>
                <w:b/>
                <w:bCs/>
                <w:sz w:val="20"/>
                <w:szCs w:val="20"/>
              </w:rPr>
            </w:pPr>
            <w:r>
              <w:rPr>
                <w:rFonts w:asciiTheme="majorBidi" w:hAnsiTheme="majorBidi" w:cstheme="majorBidi"/>
                <w:b/>
                <w:bCs/>
                <w:sz w:val="20"/>
                <w:szCs w:val="20"/>
              </w:rPr>
              <w:t xml:space="preserve">2021-22 </w:t>
            </w:r>
          </w:p>
        </w:tc>
        <w:tc>
          <w:tcPr>
            <w:tcW w:w="1142" w:type="dxa"/>
            <w:gridSpan w:val="3"/>
            <w:tcBorders>
              <w:left w:val="single" w:sz="4" w:space="0" w:color="000000"/>
            </w:tcBorders>
            <w:shd w:val="clear" w:color="auto" w:fill="A8D08D" w:themeFill="accent6" w:themeFillTint="99"/>
            <w:vAlign w:val="center"/>
          </w:tcPr>
          <w:p w14:paraId="7636DA72" w14:textId="77777777" w:rsidR="00FC1AA8" w:rsidRDefault="00FC1AA8" w:rsidP="00FC1AA8">
            <w:pPr>
              <w:pStyle w:val="NoSpacing"/>
              <w:jc w:val="center"/>
              <w:rPr>
                <w:rFonts w:asciiTheme="majorBidi" w:hAnsiTheme="majorBidi" w:cstheme="majorBidi"/>
                <w:b/>
                <w:bCs/>
                <w:sz w:val="20"/>
                <w:szCs w:val="20"/>
              </w:rPr>
            </w:pPr>
            <w:r>
              <w:rPr>
                <w:rFonts w:asciiTheme="majorBidi" w:hAnsiTheme="majorBidi" w:cstheme="majorBidi"/>
                <w:b/>
                <w:bCs/>
                <w:sz w:val="20"/>
                <w:szCs w:val="20"/>
              </w:rPr>
              <w:t>2022-23</w:t>
            </w:r>
          </w:p>
        </w:tc>
        <w:tc>
          <w:tcPr>
            <w:tcW w:w="1146" w:type="dxa"/>
            <w:gridSpan w:val="3"/>
            <w:tcBorders>
              <w:left w:val="single" w:sz="4" w:space="0" w:color="000000"/>
            </w:tcBorders>
            <w:shd w:val="clear" w:color="auto" w:fill="A8D08D" w:themeFill="accent6" w:themeFillTint="99"/>
            <w:vAlign w:val="center"/>
          </w:tcPr>
          <w:p w14:paraId="31673A5B" w14:textId="77777777" w:rsidR="00FC1AA8" w:rsidRDefault="00FC1AA8" w:rsidP="00FC1AA8">
            <w:pPr>
              <w:pStyle w:val="NoSpacing"/>
              <w:jc w:val="center"/>
              <w:rPr>
                <w:rFonts w:asciiTheme="majorBidi" w:hAnsiTheme="majorBidi" w:cstheme="majorBidi"/>
                <w:b/>
                <w:bCs/>
                <w:sz w:val="20"/>
                <w:szCs w:val="20"/>
              </w:rPr>
            </w:pPr>
            <w:r>
              <w:rPr>
                <w:rFonts w:asciiTheme="majorBidi" w:hAnsiTheme="majorBidi" w:cstheme="majorBidi"/>
                <w:b/>
                <w:bCs/>
                <w:sz w:val="20"/>
                <w:szCs w:val="20"/>
              </w:rPr>
              <w:t>2023-24</w:t>
            </w:r>
          </w:p>
        </w:tc>
        <w:tc>
          <w:tcPr>
            <w:tcW w:w="1349" w:type="dxa"/>
            <w:gridSpan w:val="3"/>
            <w:tcBorders>
              <w:left w:val="single" w:sz="4" w:space="0" w:color="000000"/>
            </w:tcBorders>
            <w:shd w:val="clear" w:color="auto" w:fill="A8D08D" w:themeFill="accent6" w:themeFillTint="99"/>
            <w:vAlign w:val="center"/>
          </w:tcPr>
          <w:p w14:paraId="6036811C" w14:textId="77777777" w:rsidR="00FC1AA8" w:rsidRDefault="00FC1AA8" w:rsidP="00FC1AA8">
            <w:pPr>
              <w:pStyle w:val="NoSpacing"/>
              <w:jc w:val="center"/>
              <w:rPr>
                <w:rFonts w:asciiTheme="majorBidi" w:hAnsiTheme="majorBidi" w:cstheme="majorBidi"/>
                <w:b/>
                <w:bCs/>
                <w:sz w:val="20"/>
                <w:szCs w:val="20"/>
              </w:rPr>
            </w:pPr>
            <w:r>
              <w:rPr>
                <w:rFonts w:asciiTheme="majorBidi" w:hAnsiTheme="majorBidi" w:cstheme="majorBidi"/>
                <w:b/>
                <w:bCs/>
                <w:sz w:val="20"/>
                <w:szCs w:val="20"/>
              </w:rPr>
              <w:t>2024 -25</w:t>
            </w:r>
          </w:p>
        </w:tc>
        <w:tc>
          <w:tcPr>
            <w:tcW w:w="1135" w:type="dxa"/>
            <w:gridSpan w:val="3"/>
            <w:tcBorders>
              <w:left w:val="single" w:sz="4" w:space="0" w:color="000000"/>
            </w:tcBorders>
            <w:shd w:val="clear" w:color="auto" w:fill="A8D08D" w:themeFill="accent6" w:themeFillTint="99"/>
            <w:vAlign w:val="center"/>
          </w:tcPr>
          <w:p w14:paraId="2603F706" w14:textId="77777777" w:rsidR="00FC1AA8" w:rsidRDefault="00FC1AA8" w:rsidP="00FC1AA8">
            <w:pPr>
              <w:pStyle w:val="NoSpacing"/>
              <w:jc w:val="center"/>
              <w:rPr>
                <w:rFonts w:asciiTheme="majorBidi" w:hAnsiTheme="majorBidi" w:cstheme="majorBidi"/>
                <w:b/>
                <w:bCs/>
                <w:sz w:val="20"/>
                <w:szCs w:val="20"/>
              </w:rPr>
            </w:pPr>
            <w:r>
              <w:rPr>
                <w:rFonts w:asciiTheme="majorBidi" w:hAnsiTheme="majorBidi" w:cstheme="majorBidi"/>
                <w:b/>
                <w:bCs/>
                <w:sz w:val="20"/>
                <w:szCs w:val="20"/>
              </w:rPr>
              <w:t>2025 -26</w:t>
            </w:r>
          </w:p>
        </w:tc>
        <w:tc>
          <w:tcPr>
            <w:tcW w:w="1508" w:type="dxa"/>
            <w:tcBorders>
              <w:left w:val="single" w:sz="4" w:space="0" w:color="000000"/>
            </w:tcBorders>
            <w:shd w:val="clear" w:color="auto" w:fill="A8D08D" w:themeFill="accent6" w:themeFillTint="99"/>
            <w:vAlign w:val="center"/>
          </w:tcPr>
          <w:p w14:paraId="01287195" w14:textId="77777777" w:rsidR="00FC1AA8" w:rsidRDefault="00FC1AA8" w:rsidP="00FC1AA8">
            <w:pPr>
              <w:pStyle w:val="NoSpacing"/>
              <w:bidi/>
              <w:jc w:val="center"/>
              <w:rPr>
                <w:rFonts w:asciiTheme="majorBidi" w:hAnsiTheme="majorBidi" w:cstheme="majorBidi"/>
                <w:b/>
                <w:bCs/>
                <w:sz w:val="20"/>
                <w:szCs w:val="20"/>
              </w:rPr>
            </w:pPr>
            <w:r>
              <w:rPr>
                <w:rFonts w:asciiTheme="majorBidi" w:hAnsiTheme="majorBidi" w:cstheme="majorBidi"/>
                <w:b/>
                <w:bCs/>
                <w:sz w:val="20"/>
                <w:szCs w:val="20"/>
              </w:rPr>
              <w:t>TOTAL</w:t>
            </w:r>
          </w:p>
        </w:tc>
      </w:tr>
      <w:tr w:rsidR="00FC1AA8" w14:paraId="0D18721E" w14:textId="77777777">
        <w:trPr>
          <w:trHeight w:val="397"/>
        </w:trPr>
        <w:tc>
          <w:tcPr>
            <w:tcW w:w="532" w:type="dxa"/>
            <w:vMerge/>
            <w:shd w:val="clear" w:color="auto" w:fill="FFFFFF" w:themeFill="background1"/>
            <w:vAlign w:val="center"/>
          </w:tcPr>
          <w:p w14:paraId="3C82B694" w14:textId="77777777" w:rsidR="00FC1AA8" w:rsidRDefault="00FC1AA8" w:rsidP="00FC1AA8">
            <w:pPr>
              <w:pStyle w:val="NoSpacing"/>
              <w:rPr>
                <w:rFonts w:asciiTheme="majorBidi" w:hAnsiTheme="majorBidi" w:cstheme="majorBidi"/>
                <w:b/>
                <w:bCs/>
                <w:sz w:val="24"/>
                <w:szCs w:val="24"/>
              </w:rPr>
            </w:pPr>
          </w:p>
        </w:tc>
        <w:tc>
          <w:tcPr>
            <w:tcW w:w="396" w:type="dxa"/>
            <w:gridSpan w:val="2"/>
            <w:vMerge w:val="restart"/>
            <w:tcBorders>
              <w:right w:val="single" w:sz="4" w:space="0" w:color="000000"/>
            </w:tcBorders>
            <w:shd w:val="clear" w:color="auto" w:fill="EFE89A"/>
            <w:vAlign w:val="center"/>
          </w:tcPr>
          <w:p w14:paraId="7DA31CA6" w14:textId="77777777" w:rsidR="00FC1AA8" w:rsidRDefault="00FC1AA8" w:rsidP="00FC1AA8">
            <w:pPr>
              <w:pStyle w:val="NoSpacing"/>
              <w:rPr>
                <w:rFonts w:asciiTheme="majorBidi" w:hAnsiTheme="majorBidi" w:cstheme="majorBidi"/>
                <w:sz w:val="20"/>
                <w:szCs w:val="20"/>
              </w:rPr>
            </w:pPr>
          </w:p>
        </w:tc>
        <w:tc>
          <w:tcPr>
            <w:tcW w:w="2789" w:type="dxa"/>
            <w:gridSpan w:val="3"/>
            <w:tcBorders>
              <w:left w:val="single" w:sz="4" w:space="0" w:color="000000"/>
              <w:right w:val="single" w:sz="4" w:space="0" w:color="000000"/>
            </w:tcBorders>
            <w:shd w:val="clear" w:color="auto" w:fill="C5E0B3" w:themeFill="accent6" w:themeFillTint="66"/>
            <w:vAlign w:val="center"/>
          </w:tcPr>
          <w:p w14:paraId="758EFC65" w14:textId="77777777" w:rsidR="00FC1AA8" w:rsidRDefault="00FC1AA8" w:rsidP="00FC1AA8">
            <w:pPr>
              <w:numPr>
                <w:ilvl w:val="0"/>
                <w:numId w:val="4"/>
              </w:numPr>
              <w:tabs>
                <w:tab w:val="clear" w:pos="425"/>
              </w:tabs>
              <w:spacing w:line="264" w:lineRule="auto"/>
              <w:ind w:left="200" w:hanging="225"/>
              <w:jc w:val="left"/>
              <w:rPr>
                <w:rFonts w:asciiTheme="majorBidi" w:hAnsiTheme="majorBidi" w:cstheme="majorBidi"/>
                <w:bCs/>
              </w:rPr>
            </w:pPr>
            <w:r>
              <w:rPr>
                <w:rFonts w:asciiTheme="majorBidi" w:hAnsiTheme="majorBidi" w:cstheme="majorBidi"/>
                <w:bCs/>
              </w:rPr>
              <w:t>Allocation</w:t>
            </w:r>
          </w:p>
        </w:tc>
        <w:tc>
          <w:tcPr>
            <w:tcW w:w="1146" w:type="dxa"/>
            <w:gridSpan w:val="2"/>
            <w:tcBorders>
              <w:left w:val="single" w:sz="4" w:space="0" w:color="000000"/>
            </w:tcBorders>
            <w:shd w:val="clear" w:color="auto" w:fill="FFFFFF" w:themeFill="background1"/>
            <w:vAlign w:val="center"/>
          </w:tcPr>
          <w:p w14:paraId="0975A4B5" w14:textId="77777777" w:rsidR="00FC1AA8" w:rsidRDefault="00FC1AA8" w:rsidP="00FC1AA8">
            <w:pPr>
              <w:pStyle w:val="NoSpacing"/>
              <w:jc w:val="center"/>
              <w:rPr>
                <w:rFonts w:asciiTheme="majorBidi" w:hAnsiTheme="majorBidi" w:cstheme="majorBidi"/>
                <w:sz w:val="20"/>
                <w:szCs w:val="20"/>
              </w:rPr>
            </w:pPr>
            <w:r>
              <w:rPr>
                <w:rFonts w:asciiTheme="majorBidi" w:hAnsiTheme="majorBidi" w:cstheme="majorBidi"/>
                <w:sz w:val="20"/>
                <w:szCs w:val="20"/>
              </w:rPr>
              <w:t>51.331</w:t>
            </w:r>
          </w:p>
        </w:tc>
        <w:tc>
          <w:tcPr>
            <w:tcW w:w="1142" w:type="dxa"/>
            <w:gridSpan w:val="3"/>
            <w:tcBorders>
              <w:left w:val="single" w:sz="4" w:space="0" w:color="000000"/>
            </w:tcBorders>
            <w:shd w:val="clear" w:color="auto" w:fill="FFFFFF" w:themeFill="background1"/>
            <w:vAlign w:val="center"/>
          </w:tcPr>
          <w:p w14:paraId="013C6A88" w14:textId="77777777" w:rsidR="00FC1AA8" w:rsidRDefault="00FC1AA8" w:rsidP="00FC1AA8">
            <w:pPr>
              <w:pStyle w:val="NoSpacing"/>
              <w:jc w:val="center"/>
              <w:rPr>
                <w:rFonts w:asciiTheme="majorBidi" w:hAnsiTheme="majorBidi" w:cstheme="majorBidi"/>
                <w:sz w:val="20"/>
                <w:szCs w:val="20"/>
              </w:rPr>
            </w:pPr>
            <w:r>
              <w:rPr>
                <w:rFonts w:asciiTheme="majorBidi" w:hAnsiTheme="majorBidi" w:cstheme="majorBidi"/>
                <w:sz w:val="20"/>
                <w:szCs w:val="20"/>
              </w:rPr>
              <w:t>249.083</w:t>
            </w:r>
          </w:p>
        </w:tc>
        <w:tc>
          <w:tcPr>
            <w:tcW w:w="1146" w:type="dxa"/>
            <w:gridSpan w:val="3"/>
            <w:tcBorders>
              <w:left w:val="single" w:sz="4" w:space="0" w:color="000000"/>
            </w:tcBorders>
            <w:shd w:val="clear" w:color="auto" w:fill="FFFFFF" w:themeFill="background1"/>
            <w:vAlign w:val="center"/>
          </w:tcPr>
          <w:p w14:paraId="05CF8E6B" w14:textId="77777777" w:rsidR="00FC1AA8" w:rsidRDefault="00FC1AA8" w:rsidP="00FC1AA8">
            <w:pPr>
              <w:pStyle w:val="NoSpacing"/>
              <w:jc w:val="center"/>
              <w:rPr>
                <w:rFonts w:asciiTheme="majorBidi" w:hAnsiTheme="majorBidi" w:cstheme="majorBidi"/>
                <w:sz w:val="20"/>
                <w:szCs w:val="20"/>
              </w:rPr>
            </w:pPr>
            <w:r>
              <w:rPr>
                <w:rFonts w:asciiTheme="majorBidi" w:hAnsiTheme="majorBidi" w:cstheme="majorBidi"/>
                <w:sz w:val="20"/>
                <w:szCs w:val="20"/>
              </w:rPr>
              <w:t>109.289</w:t>
            </w:r>
          </w:p>
        </w:tc>
        <w:tc>
          <w:tcPr>
            <w:tcW w:w="1349" w:type="dxa"/>
            <w:gridSpan w:val="3"/>
            <w:tcBorders>
              <w:left w:val="single" w:sz="4" w:space="0" w:color="000000"/>
            </w:tcBorders>
            <w:shd w:val="clear" w:color="auto" w:fill="FFFFFF" w:themeFill="background1"/>
            <w:vAlign w:val="center"/>
          </w:tcPr>
          <w:p w14:paraId="06975C64" w14:textId="77777777" w:rsidR="00FC1AA8" w:rsidRDefault="00FC1AA8" w:rsidP="00FC1AA8">
            <w:pPr>
              <w:pStyle w:val="NoSpacing"/>
              <w:jc w:val="center"/>
              <w:rPr>
                <w:rFonts w:asciiTheme="majorBidi" w:hAnsiTheme="majorBidi" w:cstheme="majorBidi"/>
                <w:sz w:val="20"/>
                <w:szCs w:val="20"/>
              </w:rPr>
            </w:pPr>
            <w:r>
              <w:rPr>
                <w:rFonts w:asciiTheme="majorBidi" w:hAnsiTheme="majorBidi" w:cstheme="majorBidi"/>
                <w:sz w:val="20"/>
                <w:szCs w:val="20"/>
              </w:rPr>
              <w:t>5.178</w:t>
            </w:r>
          </w:p>
        </w:tc>
        <w:tc>
          <w:tcPr>
            <w:tcW w:w="1135" w:type="dxa"/>
            <w:gridSpan w:val="3"/>
            <w:tcBorders>
              <w:left w:val="single" w:sz="4" w:space="0" w:color="000000"/>
            </w:tcBorders>
            <w:shd w:val="clear" w:color="auto" w:fill="FFFFFF" w:themeFill="background1"/>
            <w:vAlign w:val="center"/>
          </w:tcPr>
          <w:p w14:paraId="77C02C2B" w14:textId="77777777" w:rsidR="00FC1AA8" w:rsidRDefault="00FC1AA8" w:rsidP="00FC1AA8">
            <w:pPr>
              <w:pStyle w:val="NoSpacing"/>
              <w:jc w:val="center"/>
              <w:rPr>
                <w:rFonts w:asciiTheme="majorBidi" w:hAnsiTheme="majorBidi" w:cstheme="majorBidi"/>
                <w:sz w:val="20"/>
                <w:szCs w:val="20"/>
              </w:rPr>
            </w:pPr>
            <w:r>
              <w:rPr>
                <w:rFonts w:asciiTheme="majorBidi" w:hAnsiTheme="majorBidi" w:cstheme="majorBidi"/>
                <w:sz w:val="20"/>
                <w:szCs w:val="20"/>
              </w:rPr>
              <w:t>115.753</w:t>
            </w:r>
          </w:p>
        </w:tc>
        <w:tc>
          <w:tcPr>
            <w:tcW w:w="1508" w:type="dxa"/>
            <w:tcBorders>
              <w:left w:val="single" w:sz="4" w:space="0" w:color="000000"/>
            </w:tcBorders>
            <w:shd w:val="clear" w:color="auto" w:fill="FFFFFF" w:themeFill="background1"/>
            <w:vAlign w:val="center"/>
          </w:tcPr>
          <w:p w14:paraId="226B6543" w14:textId="77777777" w:rsidR="00FC1AA8" w:rsidRDefault="00FC1AA8" w:rsidP="00FC1AA8">
            <w:pPr>
              <w:pStyle w:val="NoSpacing"/>
              <w:bidi/>
              <w:jc w:val="center"/>
              <w:rPr>
                <w:rFonts w:asciiTheme="majorBidi" w:hAnsiTheme="majorBidi" w:cstheme="majorBidi"/>
                <w:sz w:val="20"/>
                <w:szCs w:val="20"/>
              </w:rPr>
            </w:pPr>
            <w:r>
              <w:rPr>
                <w:rFonts w:asciiTheme="majorBidi" w:hAnsiTheme="majorBidi" w:cstheme="majorBidi"/>
                <w:sz w:val="20"/>
                <w:szCs w:val="20"/>
              </w:rPr>
              <w:t>530.634</w:t>
            </w:r>
          </w:p>
        </w:tc>
      </w:tr>
      <w:tr w:rsidR="00FC1AA8" w14:paraId="27D41AC1" w14:textId="77777777">
        <w:trPr>
          <w:trHeight w:val="397"/>
        </w:trPr>
        <w:tc>
          <w:tcPr>
            <w:tcW w:w="532" w:type="dxa"/>
            <w:vMerge/>
            <w:shd w:val="clear" w:color="auto" w:fill="FFFFFF" w:themeFill="background1"/>
            <w:vAlign w:val="center"/>
          </w:tcPr>
          <w:p w14:paraId="7DDE93E7" w14:textId="77777777" w:rsidR="00FC1AA8" w:rsidRDefault="00FC1AA8" w:rsidP="00FC1AA8">
            <w:pPr>
              <w:pStyle w:val="NoSpacing"/>
              <w:rPr>
                <w:rFonts w:asciiTheme="majorBidi" w:hAnsiTheme="majorBidi" w:cstheme="majorBidi"/>
                <w:b/>
                <w:bCs/>
                <w:sz w:val="24"/>
                <w:szCs w:val="24"/>
              </w:rPr>
            </w:pPr>
          </w:p>
        </w:tc>
        <w:tc>
          <w:tcPr>
            <w:tcW w:w="396" w:type="dxa"/>
            <w:gridSpan w:val="2"/>
            <w:vMerge/>
            <w:tcBorders>
              <w:right w:val="single" w:sz="4" w:space="0" w:color="000000"/>
            </w:tcBorders>
            <w:shd w:val="clear" w:color="auto" w:fill="EFE89A"/>
            <w:vAlign w:val="center"/>
          </w:tcPr>
          <w:p w14:paraId="5EDD0F29" w14:textId="77777777" w:rsidR="00FC1AA8" w:rsidRDefault="00FC1AA8" w:rsidP="00FC1AA8">
            <w:pPr>
              <w:pStyle w:val="NoSpacing"/>
              <w:rPr>
                <w:rFonts w:asciiTheme="majorBidi" w:hAnsiTheme="majorBidi" w:cstheme="majorBidi"/>
                <w:sz w:val="20"/>
                <w:szCs w:val="20"/>
              </w:rPr>
            </w:pPr>
          </w:p>
        </w:tc>
        <w:tc>
          <w:tcPr>
            <w:tcW w:w="2789" w:type="dxa"/>
            <w:gridSpan w:val="3"/>
            <w:tcBorders>
              <w:left w:val="single" w:sz="4" w:space="0" w:color="000000"/>
              <w:right w:val="single" w:sz="4" w:space="0" w:color="000000"/>
            </w:tcBorders>
            <w:shd w:val="clear" w:color="auto" w:fill="C5E0B3" w:themeFill="accent6" w:themeFillTint="66"/>
            <w:vAlign w:val="center"/>
          </w:tcPr>
          <w:p w14:paraId="619B76AD" w14:textId="77777777" w:rsidR="00FC1AA8" w:rsidRDefault="00FC1AA8" w:rsidP="00FC1AA8">
            <w:pPr>
              <w:numPr>
                <w:ilvl w:val="0"/>
                <w:numId w:val="4"/>
              </w:numPr>
              <w:tabs>
                <w:tab w:val="clear" w:pos="425"/>
              </w:tabs>
              <w:spacing w:line="264" w:lineRule="auto"/>
              <w:ind w:left="200" w:hanging="225"/>
              <w:jc w:val="left"/>
              <w:rPr>
                <w:rFonts w:asciiTheme="majorBidi" w:hAnsiTheme="majorBidi" w:cstheme="majorBidi"/>
                <w:bCs/>
              </w:rPr>
            </w:pPr>
            <w:r>
              <w:rPr>
                <w:rFonts w:asciiTheme="majorBidi" w:hAnsiTheme="majorBidi" w:cstheme="majorBidi"/>
                <w:bCs/>
              </w:rPr>
              <w:t>Releases (as per F.D. Data)</w:t>
            </w:r>
          </w:p>
        </w:tc>
        <w:tc>
          <w:tcPr>
            <w:tcW w:w="1146" w:type="dxa"/>
            <w:gridSpan w:val="2"/>
            <w:tcBorders>
              <w:left w:val="single" w:sz="4" w:space="0" w:color="000000"/>
            </w:tcBorders>
            <w:shd w:val="clear" w:color="auto" w:fill="FFFFFF" w:themeFill="background1"/>
            <w:vAlign w:val="center"/>
          </w:tcPr>
          <w:p w14:paraId="2424C26F" w14:textId="77777777" w:rsidR="00FC1AA8" w:rsidRDefault="00FC1AA8" w:rsidP="00FC1AA8">
            <w:pPr>
              <w:pStyle w:val="NoSpacing"/>
              <w:jc w:val="center"/>
              <w:rPr>
                <w:rFonts w:asciiTheme="majorBidi" w:hAnsiTheme="majorBidi" w:cstheme="majorBidi"/>
                <w:sz w:val="20"/>
                <w:szCs w:val="20"/>
              </w:rPr>
            </w:pPr>
            <w:r>
              <w:rPr>
                <w:rFonts w:asciiTheme="majorBidi" w:hAnsiTheme="majorBidi" w:cstheme="majorBidi"/>
                <w:sz w:val="20"/>
                <w:szCs w:val="20"/>
              </w:rPr>
              <w:t>51.331</w:t>
            </w:r>
          </w:p>
        </w:tc>
        <w:tc>
          <w:tcPr>
            <w:tcW w:w="1142" w:type="dxa"/>
            <w:gridSpan w:val="3"/>
            <w:tcBorders>
              <w:left w:val="single" w:sz="4" w:space="0" w:color="000000"/>
            </w:tcBorders>
            <w:shd w:val="clear" w:color="auto" w:fill="FFFFFF" w:themeFill="background1"/>
            <w:vAlign w:val="center"/>
          </w:tcPr>
          <w:p w14:paraId="3143F245" w14:textId="77777777" w:rsidR="00FC1AA8" w:rsidRDefault="00FC1AA8" w:rsidP="00FC1AA8">
            <w:pPr>
              <w:pStyle w:val="NoSpacing"/>
              <w:jc w:val="center"/>
              <w:rPr>
                <w:rFonts w:asciiTheme="majorBidi" w:hAnsiTheme="majorBidi" w:cstheme="majorBidi"/>
                <w:sz w:val="20"/>
                <w:szCs w:val="20"/>
              </w:rPr>
            </w:pPr>
            <w:r>
              <w:rPr>
                <w:rFonts w:asciiTheme="majorBidi" w:hAnsiTheme="majorBidi" w:cstheme="majorBidi"/>
                <w:sz w:val="20"/>
                <w:szCs w:val="20"/>
              </w:rPr>
              <w:t>249.083</w:t>
            </w:r>
          </w:p>
        </w:tc>
        <w:tc>
          <w:tcPr>
            <w:tcW w:w="1146" w:type="dxa"/>
            <w:gridSpan w:val="3"/>
            <w:tcBorders>
              <w:left w:val="single" w:sz="4" w:space="0" w:color="000000"/>
            </w:tcBorders>
            <w:shd w:val="clear" w:color="auto" w:fill="FFFFFF" w:themeFill="background1"/>
            <w:vAlign w:val="center"/>
          </w:tcPr>
          <w:p w14:paraId="16B201A8" w14:textId="77777777" w:rsidR="00FC1AA8" w:rsidRDefault="00FC1AA8" w:rsidP="00FC1AA8">
            <w:pPr>
              <w:pStyle w:val="NoSpacing"/>
              <w:jc w:val="center"/>
              <w:rPr>
                <w:rFonts w:asciiTheme="majorBidi" w:hAnsiTheme="majorBidi" w:cstheme="majorBidi"/>
                <w:sz w:val="20"/>
                <w:szCs w:val="20"/>
              </w:rPr>
            </w:pPr>
            <w:r>
              <w:rPr>
                <w:rFonts w:asciiTheme="majorBidi" w:hAnsiTheme="majorBidi" w:cstheme="majorBidi"/>
                <w:sz w:val="20"/>
                <w:szCs w:val="20"/>
              </w:rPr>
              <w:t>109.289</w:t>
            </w:r>
          </w:p>
        </w:tc>
        <w:tc>
          <w:tcPr>
            <w:tcW w:w="1349" w:type="dxa"/>
            <w:gridSpan w:val="3"/>
            <w:tcBorders>
              <w:left w:val="single" w:sz="4" w:space="0" w:color="000000"/>
            </w:tcBorders>
            <w:shd w:val="clear" w:color="auto" w:fill="FFFFFF" w:themeFill="background1"/>
            <w:vAlign w:val="center"/>
          </w:tcPr>
          <w:p w14:paraId="45F65389" w14:textId="77777777" w:rsidR="00FC1AA8" w:rsidRDefault="00FC1AA8" w:rsidP="00FC1AA8">
            <w:pPr>
              <w:pStyle w:val="NoSpacing"/>
              <w:jc w:val="center"/>
              <w:rPr>
                <w:rFonts w:asciiTheme="majorBidi" w:hAnsiTheme="majorBidi" w:cstheme="majorBidi"/>
                <w:sz w:val="20"/>
                <w:szCs w:val="20"/>
              </w:rPr>
            </w:pPr>
            <w:r>
              <w:rPr>
                <w:rFonts w:asciiTheme="majorBidi" w:hAnsiTheme="majorBidi" w:cstheme="majorBidi"/>
                <w:sz w:val="20"/>
                <w:szCs w:val="20"/>
              </w:rPr>
              <w:t>-</w:t>
            </w:r>
          </w:p>
        </w:tc>
        <w:tc>
          <w:tcPr>
            <w:tcW w:w="1135" w:type="dxa"/>
            <w:gridSpan w:val="3"/>
            <w:tcBorders>
              <w:left w:val="single" w:sz="4" w:space="0" w:color="000000"/>
            </w:tcBorders>
            <w:shd w:val="clear" w:color="auto" w:fill="FFFFFF" w:themeFill="background1"/>
            <w:vAlign w:val="center"/>
          </w:tcPr>
          <w:p w14:paraId="15EF8FE1" w14:textId="77777777" w:rsidR="00FC1AA8" w:rsidRDefault="00FC1AA8" w:rsidP="00FC1AA8">
            <w:pPr>
              <w:pStyle w:val="NoSpacing"/>
              <w:jc w:val="center"/>
              <w:rPr>
                <w:rFonts w:asciiTheme="majorBidi" w:hAnsiTheme="majorBidi" w:cstheme="majorBidi"/>
                <w:sz w:val="20"/>
                <w:szCs w:val="20"/>
              </w:rPr>
            </w:pPr>
            <w:r>
              <w:rPr>
                <w:rFonts w:asciiTheme="majorBidi" w:hAnsiTheme="majorBidi" w:cstheme="majorBidi"/>
                <w:sz w:val="20"/>
                <w:szCs w:val="20"/>
              </w:rPr>
              <w:t>115.753</w:t>
            </w:r>
          </w:p>
        </w:tc>
        <w:tc>
          <w:tcPr>
            <w:tcW w:w="1508" w:type="dxa"/>
            <w:tcBorders>
              <w:left w:val="single" w:sz="4" w:space="0" w:color="000000"/>
            </w:tcBorders>
            <w:shd w:val="clear" w:color="auto" w:fill="FFFFFF" w:themeFill="background1"/>
            <w:vAlign w:val="center"/>
          </w:tcPr>
          <w:p w14:paraId="226F6DCD" w14:textId="77777777" w:rsidR="00FC1AA8" w:rsidRDefault="00FC1AA8" w:rsidP="00FC1AA8">
            <w:pPr>
              <w:pStyle w:val="NoSpacing"/>
              <w:jc w:val="center"/>
              <w:rPr>
                <w:rFonts w:asciiTheme="majorBidi" w:hAnsiTheme="majorBidi" w:cstheme="majorBidi"/>
                <w:sz w:val="20"/>
                <w:szCs w:val="20"/>
              </w:rPr>
            </w:pPr>
            <w:r>
              <w:rPr>
                <w:rFonts w:asciiTheme="majorBidi" w:hAnsiTheme="majorBidi" w:cstheme="majorBidi"/>
                <w:sz w:val="20"/>
                <w:szCs w:val="20"/>
              </w:rPr>
              <w:t>525.456</w:t>
            </w:r>
          </w:p>
        </w:tc>
      </w:tr>
      <w:tr w:rsidR="00FC1AA8" w14:paraId="6B6D2B5A" w14:textId="77777777">
        <w:trPr>
          <w:trHeight w:val="397"/>
        </w:trPr>
        <w:tc>
          <w:tcPr>
            <w:tcW w:w="532" w:type="dxa"/>
            <w:vMerge/>
            <w:shd w:val="clear" w:color="auto" w:fill="FFFFFF" w:themeFill="background1"/>
            <w:vAlign w:val="center"/>
          </w:tcPr>
          <w:p w14:paraId="0F132A52" w14:textId="77777777" w:rsidR="00FC1AA8" w:rsidRDefault="00FC1AA8" w:rsidP="00FC1AA8">
            <w:pPr>
              <w:pStyle w:val="NoSpacing"/>
              <w:rPr>
                <w:rFonts w:asciiTheme="majorBidi" w:hAnsiTheme="majorBidi" w:cstheme="majorBidi"/>
                <w:b/>
                <w:bCs/>
                <w:sz w:val="24"/>
                <w:szCs w:val="24"/>
              </w:rPr>
            </w:pPr>
          </w:p>
        </w:tc>
        <w:tc>
          <w:tcPr>
            <w:tcW w:w="396" w:type="dxa"/>
            <w:gridSpan w:val="2"/>
            <w:vMerge/>
            <w:tcBorders>
              <w:right w:val="single" w:sz="4" w:space="0" w:color="000000"/>
            </w:tcBorders>
            <w:shd w:val="clear" w:color="auto" w:fill="EFE89A"/>
            <w:vAlign w:val="center"/>
          </w:tcPr>
          <w:p w14:paraId="6D4B34D9" w14:textId="77777777" w:rsidR="00FC1AA8" w:rsidRDefault="00FC1AA8" w:rsidP="00FC1AA8">
            <w:pPr>
              <w:pStyle w:val="NoSpacing"/>
              <w:rPr>
                <w:rFonts w:asciiTheme="majorBidi" w:hAnsiTheme="majorBidi" w:cstheme="majorBidi"/>
                <w:sz w:val="20"/>
                <w:szCs w:val="20"/>
              </w:rPr>
            </w:pPr>
          </w:p>
        </w:tc>
        <w:tc>
          <w:tcPr>
            <w:tcW w:w="2789" w:type="dxa"/>
            <w:gridSpan w:val="3"/>
            <w:tcBorders>
              <w:left w:val="single" w:sz="4" w:space="0" w:color="000000"/>
              <w:right w:val="single" w:sz="4" w:space="0" w:color="000000"/>
            </w:tcBorders>
            <w:shd w:val="clear" w:color="auto" w:fill="C5E0B3" w:themeFill="accent6" w:themeFillTint="66"/>
            <w:vAlign w:val="center"/>
          </w:tcPr>
          <w:p w14:paraId="79375759" w14:textId="77777777" w:rsidR="00FC1AA8" w:rsidRDefault="00FC1AA8" w:rsidP="00FC1AA8">
            <w:pPr>
              <w:numPr>
                <w:ilvl w:val="0"/>
                <w:numId w:val="4"/>
              </w:numPr>
              <w:tabs>
                <w:tab w:val="clear" w:pos="425"/>
              </w:tabs>
              <w:spacing w:line="264" w:lineRule="auto"/>
              <w:ind w:left="200" w:hanging="225"/>
              <w:jc w:val="left"/>
              <w:rPr>
                <w:rFonts w:asciiTheme="majorBidi" w:hAnsiTheme="majorBidi" w:cstheme="majorBidi"/>
                <w:bCs/>
              </w:rPr>
            </w:pPr>
            <w:r>
              <w:rPr>
                <w:rFonts w:asciiTheme="majorBidi" w:hAnsiTheme="majorBidi" w:cstheme="majorBidi"/>
                <w:bCs/>
              </w:rPr>
              <w:t>Expenditure (as per F.D/E.A Data)</w:t>
            </w:r>
          </w:p>
        </w:tc>
        <w:tc>
          <w:tcPr>
            <w:tcW w:w="1146" w:type="dxa"/>
            <w:gridSpan w:val="2"/>
            <w:tcBorders>
              <w:left w:val="single" w:sz="4" w:space="0" w:color="000000"/>
            </w:tcBorders>
            <w:shd w:val="clear" w:color="auto" w:fill="FFFFFF" w:themeFill="background1"/>
            <w:vAlign w:val="center"/>
          </w:tcPr>
          <w:p w14:paraId="5B1EEE89" w14:textId="77777777" w:rsidR="00FC1AA8" w:rsidRDefault="00FC1AA8" w:rsidP="00FC1AA8">
            <w:pPr>
              <w:pStyle w:val="NoSpacing"/>
              <w:jc w:val="center"/>
              <w:rPr>
                <w:rFonts w:asciiTheme="majorBidi" w:hAnsiTheme="majorBidi" w:cstheme="majorBidi"/>
                <w:sz w:val="20"/>
                <w:szCs w:val="20"/>
              </w:rPr>
            </w:pPr>
            <w:r>
              <w:rPr>
                <w:rFonts w:asciiTheme="majorBidi" w:hAnsiTheme="majorBidi" w:cstheme="majorBidi"/>
                <w:sz w:val="20"/>
                <w:szCs w:val="20"/>
              </w:rPr>
              <w:t>51.331</w:t>
            </w:r>
          </w:p>
        </w:tc>
        <w:tc>
          <w:tcPr>
            <w:tcW w:w="1142" w:type="dxa"/>
            <w:gridSpan w:val="3"/>
            <w:tcBorders>
              <w:left w:val="single" w:sz="4" w:space="0" w:color="000000"/>
            </w:tcBorders>
            <w:shd w:val="clear" w:color="auto" w:fill="FFFFFF" w:themeFill="background1"/>
            <w:vAlign w:val="center"/>
          </w:tcPr>
          <w:p w14:paraId="4CB1EBB0" w14:textId="77777777" w:rsidR="00FC1AA8" w:rsidRDefault="00FC1AA8" w:rsidP="00FC1AA8">
            <w:pPr>
              <w:pStyle w:val="NoSpacing"/>
              <w:jc w:val="center"/>
              <w:rPr>
                <w:rFonts w:asciiTheme="majorBidi" w:hAnsiTheme="majorBidi" w:cstheme="majorBidi"/>
                <w:sz w:val="20"/>
                <w:szCs w:val="20"/>
              </w:rPr>
            </w:pPr>
            <w:r>
              <w:rPr>
                <w:rFonts w:asciiTheme="majorBidi" w:hAnsiTheme="majorBidi" w:cstheme="majorBidi"/>
                <w:sz w:val="20"/>
                <w:szCs w:val="20"/>
              </w:rPr>
              <w:t>249.083</w:t>
            </w:r>
          </w:p>
        </w:tc>
        <w:tc>
          <w:tcPr>
            <w:tcW w:w="1146" w:type="dxa"/>
            <w:gridSpan w:val="3"/>
            <w:tcBorders>
              <w:left w:val="single" w:sz="4" w:space="0" w:color="000000"/>
            </w:tcBorders>
            <w:shd w:val="clear" w:color="auto" w:fill="FFFFFF" w:themeFill="background1"/>
            <w:vAlign w:val="center"/>
          </w:tcPr>
          <w:p w14:paraId="60ABAAAF" w14:textId="77777777" w:rsidR="00FC1AA8" w:rsidRDefault="00FC1AA8" w:rsidP="00FC1AA8">
            <w:pPr>
              <w:pStyle w:val="NoSpacing"/>
              <w:jc w:val="center"/>
              <w:rPr>
                <w:rFonts w:asciiTheme="majorBidi" w:hAnsiTheme="majorBidi" w:cstheme="majorBidi"/>
                <w:sz w:val="20"/>
                <w:szCs w:val="20"/>
              </w:rPr>
            </w:pPr>
            <w:r>
              <w:rPr>
                <w:rFonts w:asciiTheme="majorBidi" w:hAnsiTheme="majorBidi" w:cstheme="majorBidi"/>
                <w:sz w:val="20"/>
                <w:szCs w:val="20"/>
              </w:rPr>
              <w:t>109.289</w:t>
            </w:r>
          </w:p>
        </w:tc>
        <w:tc>
          <w:tcPr>
            <w:tcW w:w="1349" w:type="dxa"/>
            <w:gridSpan w:val="3"/>
            <w:tcBorders>
              <w:left w:val="single" w:sz="4" w:space="0" w:color="000000"/>
            </w:tcBorders>
            <w:shd w:val="clear" w:color="auto" w:fill="FFFFFF" w:themeFill="background1"/>
            <w:vAlign w:val="center"/>
          </w:tcPr>
          <w:p w14:paraId="34BFDD0F" w14:textId="77777777" w:rsidR="00FC1AA8" w:rsidRDefault="00FC1AA8" w:rsidP="00FC1AA8">
            <w:pPr>
              <w:pStyle w:val="NoSpacing"/>
              <w:jc w:val="center"/>
              <w:rPr>
                <w:rFonts w:asciiTheme="majorBidi" w:hAnsiTheme="majorBidi" w:cstheme="majorBidi"/>
                <w:sz w:val="20"/>
                <w:szCs w:val="20"/>
              </w:rPr>
            </w:pPr>
            <w:r>
              <w:rPr>
                <w:rFonts w:asciiTheme="majorBidi" w:hAnsiTheme="majorBidi" w:cstheme="majorBidi"/>
                <w:sz w:val="20"/>
                <w:szCs w:val="20"/>
              </w:rPr>
              <w:t>-</w:t>
            </w:r>
          </w:p>
        </w:tc>
        <w:tc>
          <w:tcPr>
            <w:tcW w:w="1135" w:type="dxa"/>
            <w:gridSpan w:val="3"/>
            <w:tcBorders>
              <w:left w:val="single" w:sz="4" w:space="0" w:color="000000"/>
            </w:tcBorders>
            <w:shd w:val="clear" w:color="auto" w:fill="FFFFFF" w:themeFill="background1"/>
            <w:vAlign w:val="center"/>
          </w:tcPr>
          <w:p w14:paraId="3F9047FD" w14:textId="77777777" w:rsidR="00FC1AA8" w:rsidRDefault="00FC1AA8" w:rsidP="00FC1AA8">
            <w:pPr>
              <w:pStyle w:val="NoSpacing"/>
              <w:jc w:val="center"/>
              <w:rPr>
                <w:rFonts w:asciiTheme="majorBidi" w:hAnsiTheme="majorBidi" w:cstheme="majorBidi"/>
                <w:sz w:val="20"/>
                <w:szCs w:val="20"/>
              </w:rPr>
            </w:pPr>
            <w:r>
              <w:rPr>
                <w:rFonts w:asciiTheme="majorBidi" w:hAnsiTheme="majorBidi" w:cstheme="majorBidi"/>
                <w:sz w:val="20"/>
                <w:szCs w:val="20"/>
              </w:rPr>
              <w:t>115.753</w:t>
            </w:r>
          </w:p>
        </w:tc>
        <w:tc>
          <w:tcPr>
            <w:tcW w:w="1508" w:type="dxa"/>
            <w:tcBorders>
              <w:left w:val="single" w:sz="4" w:space="0" w:color="000000"/>
            </w:tcBorders>
            <w:shd w:val="clear" w:color="auto" w:fill="FFFFFF" w:themeFill="background1"/>
            <w:vAlign w:val="center"/>
          </w:tcPr>
          <w:p w14:paraId="1D268FF3" w14:textId="77777777" w:rsidR="00FC1AA8" w:rsidRDefault="00FC1AA8" w:rsidP="00FC1AA8">
            <w:pPr>
              <w:pStyle w:val="NoSpacing"/>
              <w:jc w:val="center"/>
              <w:rPr>
                <w:rFonts w:asciiTheme="majorBidi" w:hAnsiTheme="majorBidi" w:cstheme="majorBidi"/>
                <w:sz w:val="20"/>
                <w:szCs w:val="20"/>
              </w:rPr>
            </w:pPr>
            <w:r>
              <w:rPr>
                <w:rFonts w:asciiTheme="majorBidi" w:hAnsiTheme="majorBidi" w:cstheme="majorBidi"/>
                <w:sz w:val="20"/>
                <w:szCs w:val="20"/>
              </w:rPr>
              <w:t>525.456</w:t>
            </w:r>
          </w:p>
        </w:tc>
      </w:tr>
      <w:tr w:rsidR="00FC1AA8" w14:paraId="7AB12AD8" w14:textId="77777777">
        <w:trPr>
          <w:trHeight w:val="397"/>
        </w:trPr>
        <w:tc>
          <w:tcPr>
            <w:tcW w:w="532" w:type="dxa"/>
            <w:vMerge/>
            <w:shd w:val="clear" w:color="auto" w:fill="FFFFFF" w:themeFill="background1"/>
            <w:vAlign w:val="center"/>
          </w:tcPr>
          <w:p w14:paraId="5624FFE0" w14:textId="77777777" w:rsidR="00FC1AA8" w:rsidRDefault="00FC1AA8" w:rsidP="00FC1AA8">
            <w:pPr>
              <w:pStyle w:val="NoSpacing"/>
              <w:rPr>
                <w:rFonts w:asciiTheme="majorBidi" w:hAnsiTheme="majorBidi" w:cstheme="majorBidi"/>
                <w:b/>
                <w:bCs/>
                <w:sz w:val="24"/>
                <w:szCs w:val="24"/>
              </w:rPr>
            </w:pPr>
          </w:p>
        </w:tc>
        <w:tc>
          <w:tcPr>
            <w:tcW w:w="396" w:type="dxa"/>
            <w:gridSpan w:val="2"/>
            <w:tcBorders>
              <w:right w:val="single" w:sz="4" w:space="0" w:color="000000"/>
            </w:tcBorders>
            <w:shd w:val="clear" w:color="auto" w:fill="EFE89A"/>
            <w:vAlign w:val="center"/>
          </w:tcPr>
          <w:p w14:paraId="647908AB" w14:textId="77777777" w:rsidR="00FC1AA8" w:rsidRDefault="00FC1AA8" w:rsidP="00FC1AA8">
            <w:pPr>
              <w:pStyle w:val="NoSpacing"/>
              <w:numPr>
                <w:ilvl w:val="0"/>
                <w:numId w:val="3"/>
              </w:numPr>
              <w:rPr>
                <w:rFonts w:asciiTheme="majorBidi" w:hAnsiTheme="majorBidi" w:cstheme="majorBidi"/>
                <w:sz w:val="20"/>
                <w:szCs w:val="20"/>
              </w:rPr>
            </w:pPr>
          </w:p>
        </w:tc>
        <w:tc>
          <w:tcPr>
            <w:tcW w:w="2789" w:type="dxa"/>
            <w:gridSpan w:val="3"/>
            <w:tcBorders>
              <w:left w:val="single" w:sz="4" w:space="0" w:color="000000"/>
              <w:right w:val="single" w:sz="4" w:space="0" w:color="000000"/>
            </w:tcBorders>
            <w:shd w:val="clear" w:color="auto" w:fill="C5E0B3" w:themeFill="accent6" w:themeFillTint="66"/>
            <w:vAlign w:val="center"/>
          </w:tcPr>
          <w:p w14:paraId="124E6F3A" w14:textId="77777777" w:rsidR="00FC1AA8" w:rsidRDefault="00FC1AA8" w:rsidP="00FC1AA8">
            <w:pPr>
              <w:spacing w:line="264" w:lineRule="auto"/>
              <w:rPr>
                <w:rFonts w:asciiTheme="majorBidi" w:hAnsiTheme="majorBidi" w:cstheme="majorBidi"/>
                <w:bCs/>
              </w:rPr>
            </w:pPr>
            <w:r>
              <w:rPr>
                <w:rFonts w:asciiTheme="majorBidi" w:hAnsiTheme="majorBidi" w:cstheme="majorBidi"/>
              </w:rPr>
              <w:t>Overall Financial Progress in %</w:t>
            </w:r>
          </w:p>
        </w:tc>
        <w:tc>
          <w:tcPr>
            <w:tcW w:w="2288" w:type="dxa"/>
            <w:gridSpan w:val="5"/>
            <w:tcBorders>
              <w:left w:val="single" w:sz="4" w:space="0" w:color="000000"/>
            </w:tcBorders>
            <w:shd w:val="clear" w:color="auto" w:fill="FFFFFF" w:themeFill="background1"/>
            <w:vAlign w:val="center"/>
          </w:tcPr>
          <w:p w14:paraId="660DB525" w14:textId="77777777" w:rsidR="00FC1AA8" w:rsidRDefault="00FC1AA8" w:rsidP="00FC1AA8">
            <w:pPr>
              <w:pStyle w:val="NoSpacing"/>
              <w:rPr>
                <w:rFonts w:asciiTheme="majorBidi" w:hAnsiTheme="majorBidi" w:cstheme="majorBidi"/>
                <w:b/>
                <w:bCs/>
                <w:sz w:val="20"/>
                <w:szCs w:val="20"/>
              </w:rPr>
            </w:pPr>
            <w:r>
              <w:rPr>
                <w:rFonts w:asciiTheme="majorBidi" w:hAnsiTheme="majorBidi" w:cstheme="majorBidi"/>
                <w:b/>
                <w:bCs/>
                <w:sz w:val="20"/>
                <w:szCs w:val="20"/>
              </w:rPr>
              <w:t>72%</w:t>
            </w:r>
          </w:p>
        </w:tc>
        <w:tc>
          <w:tcPr>
            <w:tcW w:w="2495" w:type="dxa"/>
            <w:gridSpan w:val="6"/>
            <w:tcBorders>
              <w:left w:val="single" w:sz="4" w:space="0" w:color="000000"/>
            </w:tcBorders>
            <w:shd w:val="clear" w:color="auto" w:fill="C5E0B3" w:themeFill="accent6" w:themeFillTint="66"/>
            <w:vAlign w:val="center"/>
          </w:tcPr>
          <w:p w14:paraId="36EB4BAC" w14:textId="77777777" w:rsidR="00FC1AA8" w:rsidRDefault="00FC1AA8" w:rsidP="00FC1AA8">
            <w:pPr>
              <w:pStyle w:val="NoSpacing"/>
              <w:rPr>
                <w:rFonts w:asciiTheme="majorBidi" w:hAnsiTheme="majorBidi" w:cstheme="majorBidi"/>
                <w:sz w:val="20"/>
                <w:szCs w:val="20"/>
              </w:rPr>
            </w:pPr>
            <w:r>
              <w:rPr>
                <w:rFonts w:asciiTheme="majorBidi" w:hAnsiTheme="majorBidi" w:cstheme="majorBidi"/>
                <w:sz w:val="20"/>
                <w:szCs w:val="20"/>
              </w:rPr>
              <w:t>FP variance vs PP</w:t>
            </w:r>
          </w:p>
        </w:tc>
        <w:tc>
          <w:tcPr>
            <w:tcW w:w="2643" w:type="dxa"/>
            <w:gridSpan w:val="4"/>
            <w:tcBorders>
              <w:left w:val="single" w:sz="4" w:space="0" w:color="000000"/>
            </w:tcBorders>
            <w:shd w:val="clear" w:color="auto" w:fill="FFFFFF" w:themeFill="background1"/>
            <w:vAlign w:val="center"/>
          </w:tcPr>
          <w:p w14:paraId="7BC2C94B" w14:textId="77777777" w:rsidR="00FC1AA8" w:rsidRDefault="00FC1AA8" w:rsidP="00FC1AA8">
            <w:pPr>
              <w:pStyle w:val="NoSpacing"/>
              <w:rPr>
                <w:rFonts w:asciiTheme="majorBidi" w:hAnsiTheme="majorBidi" w:cstheme="majorBidi"/>
                <w:b/>
                <w:bCs/>
                <w:sz w:val="20"/>
                <w:szCs w:val="20"/>
              </w:rPr>
            </w:pPr>
            <w:r>
              <w:rPr>
                <w:rFonts w:asciiTheme="majorBidi" w:hAnsiTheme="majorBidi" w:cstheme="majorBidi"/>
                <w:b/>
                <w:bCs/>
                <w:sz w:val="20"/>
                <w:szCs w:val="20"/>
              </w:rPr>
              <w:t>3%</w:t>
            </w:r>
          </w:p>
        </w:tc>
      </w:tr>
      <w:tr w:rsidR="00FC1AA8" w14:paraId="2B3954AF" w14:textId="77777777">
        <w:trPr>
          <w:trHeight w:val="388"/>
        </w:trPr>
        <w:tc>
          <w:tcPr>
            <w:tcW w:w="11143" w:type="dxa"/>
            <w:gridSpan w:val="21"/>
            <w:tcBorders>
              <w:top w:val="single" w:sz="4" w:space="0" w:color="auto"/>
              <w:bottom w:val="single" w:sz="4" w:space="0" w:color="auto"/>
            </w:tcBorders>
            <w:shd w:val="clear" w:color="auto" w:fill="FFFFFF" w:themeFill="background1"/>
            <w:vAlign w:val="center"/>
          </w:tcPr>
          <w:p w14:paraId="79C5902F" w14:textId="77777777" w:rsidR="00FC1AA8" w:rsidRDefault="00FC1AA8" w:rsidP="00FC1AA8">
            <w:pPr>
              <w:pStyle w:val="NoSpacing"/>
              <w:rPr>
                <w:rFonts w:asciiTheme="majorBidi" w:hAnsiTheme="majorBidi" w:cstheme="majorBidi"/>
                <w:b/>
                <w:bCs/>
                <w:sz w:val="24"/>
                <w:szCs w:val="24"/>
              </w:rPr>
            </w:pPr>
          </w:p>
        </w:tc>
      </w:tr>
    </w:tbl>
    <w:p w14:paraId="51728FEB" w14:textId="77777777" w:rsidR="00012633" w:rsidRDefault="00012633">
      <w:pPr>
        <w:rPr>
          <w:rFonts w:asciiTheme="majorBidi" w:hAnsiTheme="majorBidi" w:cstheme="majorBidi"/>
        </w:rPr>
      </w:pPr>
    </w:p>
    <w:tbl>
      <w:tblPr>
        <w:tblStyle w:val="TableGrid"/>
        <w:tblW w:w="11121" w:type="dxa"/>
        <w:tblLayout w:type="fixed"/>
        <w:tblLook w:val="04A0" w:firstRow="1" w:lastRow="0" w:firstColumn="1" w:lastColumn="0" w:noHBand="0" w:noVBand="1"/>
      </w:tblPr>
      <w:tblGrid>
        <w:gridCol w:w="396"/>
        <w:gridCol w:w="5949"/>
        <w:gridCol w:w="4776"/>
      </w:tblGrid>
      <w:tr w:rsidR="00012633" w14:paraId="6E43AC64" w14:textId="77777777">
        <w:trPr>
          <w:trHeight w:val="454"/>
        </w:trPr>
        <w:tc>
          <w:tcPr>
            <w:tcW w:w="396" w:type="dxa"/>
            <w:tcBorders>
              <w:top w:val="single" w:sz="4" w:space="0" w:color="auto"/>
              <w:bottom w:val="single" w:sz="4" w:space="0" w:color="auto"/>
            </w:tcBorders>
            <w:shd w:val="clear" w:color="auto" w:fill="A8D08D" w:themeFill="accent6" w:themeFillTint="99"/>
            <w:vAlign w:val="center"/>
          </w:tcPr>
          <w:p w14:paraId="33081C1D" w14:textId="77777777" w:rsidR="00012633" w:rsidRDefault="00205D15">
            <w:pPr>
              <w:pStyle w:val="NoSpacing"/>
              <w:rPr>
                <w:rFonts w:asciiTheme="majorBidi" w:hAnsiTheme="majorBidi" w:cstheme="majorBidi"/>
                <w:b/>
                <w:bCs/>
                <w:sz w:val="24"/>
                <w:szCs w:val="24"/>
              </w:rPr>
            </w:pPr>
            <w:r>
              <w:rPr>
                <w:rFonts w:asciiTheme="majorBidi" w:hAnsiTheme="majorBidi" w:cstheme="majorBidi"/>
                <w:b/>
                <w:bCs/>
                <w:sz w:val="24"/>
                <w:szCs w:val="24"/>
              </w:rPr>
              <w:t>5.</w:t>
            </w:r>
          </w:p>
        </w:tc>
        <w:tc>
          <w:tcPr>
            <w:tcW w:w="10725" w:type="dxa"/>
            <w:gridSpan w:val="2"/>
            <w:shd w:val="clear" w:color="auto" w:fill="A8D08D" w:themeFill="accent6" w:themeFillTint="99"/>
            <w:vAlign w:val="center"/>
          </w:tcPr>
          <w:p w14:paraId="592B5408" w14:textId="77777777" w:rsidR="00012633" w:rsidRDefault="00205D15">
            <w:pPr>
              <w:pStyle w:val="NoSpacing"/>
              <w:rPr>
                <w:rFonts w:asciiTheme="majorBidi" w:hAnsiTheme="majorBidi" w:cstheme="majorBidi"/>
                <w:b/>
                <w:bCs/>
                <w:sz w:val="24"/>
                <w:szCs w:val="24"/>
              </w:rPr>
            </w:pPr>
            <w:r>
              <w:rPr>
                <w:rFonts w:asciiTheme="majorBidi" w:hAnsiTheme="majorBidi" w:cstheme="majorBidi"/>
                <w:b/>
                <w:bCs/>
                <w:sz w:val="24"/>
                <w:szCs w:val="24"/>
              </w:rPr>
              <w:t>Financial/Physical Progress Graph. (</w:t>
            </w:r>
            <w:r>
              <w:rPr>
                <w:rFonts w:asciiTheme="majorBidi" w:hAnsiTheme="majorBidi" w:cstheme="majorBidi"/>
                <w:i/>
                <w:iCs/>
                <w:color w:val="EE0000"/>
                <w:sz w:val="20"/>
                <w:szCs w:val="20"/>
              </w:rPr>
              <w:t>Amounts in PKR, million</w:t>
            </w:r>
            <w:r>
              <w:rPr>
                <w:rFonts w:asciiTheme="majorBidi" w:hAnsiTheme="majorBidi" w:cstheme="majorBidi"/>
                <w:i/>
                <w:iCs/>
                <w:sz w:val="20"/>
                <w:szCs w:val="20"/>
              </w:rPr>
              <w:t>)</w:t>
            </w:r>
          </w:p>
        </w:tc>
      </w:tr>
      <w:tr w:rsidR="00012633" w14:paraId="4FBFBA40" w14:textId="77777777">
        <w:trPr>
          <w:trHeight w:val="3779"/>
        </w:trPr>
        <w:tc>
          <w:tcPr>
            <w:tcW w:w="6345" w:type="dxa"/>
            <w:gridSpan w:val="2"/>
            <w:shd w:val="clear" w:color="auto" w:fill="E2EFD9" w:themeFill="accent6" w:themeFillTint="32"/>
          </w:tcPr>
          <w:p w14:paraId="35397157" w14:textId="77777777" w:rsidR="00012633" w:rsidRDefault="00012633">
            <w:pPr>
              <w:jc w:val="distribute"/>
              <w:rPr>
                <w:rFonts w:asciiTheme="majorBidi" w:hAnsiTheme="majorBidi" w:cstheme="majorBidi"/>
                <w:sz w:val="12"/>
                <w:szCs w:val="12"/>
              </w:rPr>
            </w:pPr>
          </w:p>
          <w:p w14:paraId="77BDD791" w14:textId="77777777" w:rsidR="00012633" w:rsidRDefault="00205D15">
            <w:pPr>
              <w:jc w:val="center"/>
              <w:rPr>
                <w:rFonts w:asciiTheme="majorBidi" w:hAnsiTheme="majorBidi" w:cstheme="majorBidi"/>
              </w:rPr>
            </w:pPr>
            <w:r>
              <w:rPr>
                <w:rFonts w:asciiTheme="majorBidi" w:hAnsiTheme="majorBidi" w:cstheme="majorBidi"/>
                <w:noProof/>
                <w:sz w:val="12"/>
                <w:szCs w:val="12"/>
                <w:lang w:eastAsia="en-US"/>
              </w:rPr>
              <w:drawing>
                <wp:inline distT="0" distB="0" distL="0" distR="0" wp14:anchorId="2DF16795" wp14:editId="211F839E">
                  <wp:extent cx="3818255" cy="2236470"/>
                  <wp:effectExtent l="0" t="0" r="10795" b="11430"/>
                  <wp:docPr id="3"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c>
          <w:tcPr>
            <w:tcW w:w="4776" w:type="dxa"/>
            <w:shd w:val="clear" w:color="auto" w:fill="E2EFD9" w:themeFill="accent6" w:themeFillTint="32"/>
          </w:tcPr>
          <w:p w14:paraId="4903C206" w14:textId="77777777" w:rsidR="00012633" w:rsidRDefault="00012633">
            <w:pPr>
              <w:rPr>
                <w:rFonts w:asciiTheme="majorBidi" w:hAnsiTheme="majorBidi" w:cstheme="majorBidi"/>
                <w:sz w:val="12"/>
                <w:szCs w:val="12"/>
              </w:rPr>
            </w:pPr>
          </w:p>
          <w:p w14:paraId="30372CD5" w14:textId="77777777" w:rsidR="00012633" w:rsidRDefault="00205D15">
            <w:pPr>
              <w:jc w:val="right"/>
              <w:rPr>
                <w:rFonts w:asciiTheme="majorBidi" w:hAnsiTheme="majorBidi" w:cstheme="majorBidi"/>
                <w:sz w:val="12"/>
                <w:szCs w:val="12"/>
              </w:rPr>
            </w:pPr>
            <w:r>
              <w:rPr>
                <w:rFonts w:asciiTheme="majorBidi" w:hAnsiTheme="majorBidi" w:cstheme="majorBidi"/>
                <w:noProof/>
                <w:sz w:val="12"/>
                <w:szCs w:val="12"/>
                <w:lang w:eastAsia="en-US"/>
              </w:rPr>
              <w:drawing>
                <wp:inline distT="0" distB="0" distL="0" distR="0" wp14:anchorId="5108F89F" wp14:editId="6036DCC0">
                  <wp:extent cx="2854325" cy="2236470"/>
                  <wp:effectExtent l="0" t="0" r="3175" b="11430"/>
                  <wp:docPr id="6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r>
    </w:tbl>
    <w:p w14:paraId="0958FF0C" w14:textId="77777777" w:rsidR="00012633" w:rsidRDefault="00012633">
      <w:pPr>
        <w:rPr>
          <w:rFonts w:asciiTheme="majorBidi" w:hAnsiTheme="majorBidi" w:cstheme="majorBidi"/>
        </w:rPr>
      </w:pPr>
    </w:p>
    <w:tbl>
      <w:tblPr>
        <w:tblStyle w:val="TableGrid"/>
        <w:tblW w:w="11109" w:type="dxa"/>
        <w:tblInd w:w="6" w:type="dxa"/>
        <w:tblLayout w:type="fixed"/>
        <w:tblLook w:val="04A0" w:firstRow="1" w:lastRow="0" w:firstColumn="1" w:lastColumn="0" w:noHBand="0" w:noVBand="1"/>
      </w:tblPr>
      <w:tblGrid>
        <w:gridCol w:w="553"/>
        <w:gridCol w:w="1169"/>
        <w:gridCol w:w="1338"/>
        <w:gridCol w:w="1440"/>
        <w:gridCol w:w="1072"/>
        <w:gridCol w:w="1165"/>
        <w:gridCol w:w="1303"/>
        <w:gridCol w:w="797"/>
        <w:gridCol w:w="1277"/>
        <w:gridCol w:w="995"/>
      </w:tblGrid>
      <w:tr w:rsidR="00012633" w14:paraId="624E9ED6" w14:textId="77777777">
        <w:trPr>
          <w:trHeight w:val="454"/>
        </w:trPr>
        <w:tc>
          <w:tcPr>
            <w:tcW w:w="11109" w:type="dxa"/>
            <w:gridSpan w:val="10"/>
            <w:tcBorders>
              <w:top w:val="single" w:sz="4" w:space="0" w:color="auto"/>
              <w:left w:val="single" w:sz="4" w:space="0" w:color="auto"/>
              <w:bottom w:val="single" w:sz="4" w:space="0" w:color="auto"/>
              <w:right w:val="single" w:sz="4" w:space="0" w:color="auto"/>
            </w:tcBorders>
            <w:shd w:val="clear" w:color="auto" w:fill="EFE89A"/>
            <w:vAlign w:val="center"/>
          </w:tcPr>
          <w:p w14:paraId="363D2203" w14:textId="77777777" w:rsidR="00012633" w:rsidRDefault="00205D15">
            <w:pPr>
              <w:jc w:val="center"/>
              <w:rPr>
                <w:rFonts w:asciiTheme="majorBidi" w:hAnsiTheme="majorBidi" w:cstheme="majorBidi"/>
              </w:rPr>
            </w:pPr>
            <w:r>
              <w:rPr>
                <w:rFonts w:asciiTheme="majorBidi" w:hAnsiTheme="majorBidi" w:cstheme="majorBidi"/>
                <w:b/>
                <w:sz w:val="28"/>
                <w:szCs w:val="28"/>
              </w:rPr>
              <w:t>PART - B: SCHEME ANALYSIS</w:t>
            </w:r>
          </w:p>
        </w:tc>
      </w:tr>
      <w:tr w:rsidR="00012633" w14:paraId="0E18986E" w14:textId="77777777">
        <w:trPr>
          <w:trHeight w:val="454"/>
        </w:trPr>
        <w:tc>
          <w:tcPr>
            <w:tcW w:w="553" w:type="dxa"/>
            <w:tcBorders>
              <w:top w:val="single" w:sz="4" w:space="0" w:color="auto"/>
              <w:left w:val="single" w:sz="4" w:space="0" w:color="auto"/>
              <w:bottom w:val="single" w:sz="4" w:space="0" w:color="auto"/>
            </w:tcBorders>
            <w:shd w:val="clear" w:color="auto" w:fill="A8D08D" w:themeFill="accent6" w:themeFillTint="99"/>
            <w:vAlign w:val="center"/>
          </w:tcPr>
          <w:p w14:paraId="7D305819" w14:textId="77777777" w:rsidR="00012633" w:rsidRDefault="00205D15">
            <w:pPr>
              <w:jc w:val="left"/>
              <w:rPr>
                <w:rFonts w:asciiTheme="majorBidi" w:hAnsiTheme="majorBidi" w:cstheme="majorBidi"/>
                <w:b/>
                <w:bCs/>
                <w:sz w:val="24"/>
                <w:szCs w:val="24"/>
              </w:rPr>
            </w:pPr>
            <w:r>
              <w:rPr>
                <w:rFonts w:asciiTheme="majorBidi" w:hAnsiTheme="majorBidi" w:cstheme="majorBidi"/>
                <w:b/>
                <w:bCs/>
                <w:sz w:val="24"/>
                <w:szCs w:val="24"/>
              </w:rPr>
              <w:t>1.</w:t>
            </w:r>
          </w:p>
        </w:tc>
        <w:tc>
          <w:tcPr>
            <w:tcW w:w="10556" w:type="dxa"/>
            <w:gridSpan w:val="9"/>
            <w:tcBorders>
              <w:top w:val="single" w:sz="4" w:space="0" w:color="auto"/>
              <w:left w:val="single" w:sz="4" w:space="0" w:color="auto"/>
              <w:bottom w:val="single" w:sz="4" w:space="0" w:color="auto"/>
            </w:tcBorders>
            <w:shd w:val="clear" w:color="auto" w:fill="A8D08D" w:themeFill="accent6" w:themeFillTint="99"/>
            <w:vAlign w:val="center"/>
          </w:tcPr>
          <w:p w14:paraId="42B0A78D" w14:textId="77777777" w:rsidR="00012633" w:rsidRDefault="00205D15">
            <w:pPr>
              <w:pStyle w:val="NoSpacing"/>
              <w:rPr>
                <w:rFonts w:asciiTheme="majorBidi" w:hAnsiTheme="majorBidi" w:cstheme="majorBidi"/>
                <w:b/>
                <w:bCs/>
                <w:sz w:val="24"/>
                <w:szCs w:val="24"/>
              </w:rPr>
            </w:pPr>
            <w:r>
              <w:rPr>
                <w:rFonts w:asciiTheme="majorBidi" w:hAnsiTheme="majorBidi" w:cstheme="majorBidi"/>
                <w:b/>
                <w:bCs/>
                <w:sz w:val="24"/>
                <w:szCs w:val="24"/>
              </w:rPr>
              <w:t>Quantitative Breakdown (</w:t>
            </w:r>
            <w:r>
              <w:rPr>
                <w:rFonts w:asciiTheme="majorBidi" w:hAnsiTheme="majorBidi" w:cstheme="majorBidi"/>
                <w:b/>
                <w:bCs/>
                <w:i/>
                <w:iCs/>
              </w:rPr>
              <w:t>Provided by EA and verified by MEO</w:t>
            </w:r>
            <w:r>
              <w:rPr>
                <w:rFonts w:asciiTheme="majorBidi" w:hAnsiTheme="majorBidi" w:cstheme="majorBidi"/>
                <w:b/>
                <w:bCs/>
                <w:sz w:val="24"/>
                <w:szCs w:val="24"/>
              </w:rPr>
              <w:t>)</w:t>
            </w:r>
          </w:p>
        </w:tc>
      </w:tr>
      <w:tr w:rsidR="00012633" w14:paraId="218ADC3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53" w:type="dxa"/>
            <w:shd w:val="clear" w:color="auto" w:fill="A8D08D" w:themeFill="accent6" w:themeFillTint="99"/>
            <w:vAlign w:val="center"/>
          </w:tcPr>
          <w:p w14:paraId="609C5D05" w14:textId="77777777" w:rsidR="00012633" w:rsidRDefault="00205D15">
            <w:pPr>
              <w:jc w:val="center"/>
              <w:rPr>
                <w:rFonts w:asciiTheme="majorBidi" w:hAnsiTheme="majorBidi" w:cstheme="majorBidi"/>
                <w:b/>
                <w:bCs/>
              </w:rPr>
            </w:pPr>
            <w:r>
              <w:rPr>
                <w:rFonts w:asciiTheme="majorBidi" w:hAnsiTheme="majorBidi" w:cstheme="majorBidi"/>
                <w:b/>
                <w:bCs/>
              </w:rPr>
              <w:t>S#</w:t>
            </w:r>
          </w:p>
        </w:tc>
        <w:tc>
          <w:tcPr>
            <w:tcW w:w="1169" w:type="dxa"/>
            <w:shd w:val="clear" w:color="auto" w:fill="A8D08D" w:themeFill="accent6" w:themeFillTint="99"/>
            <w:vAlign w:val="center"/>
          </w:tcPr>
          <w:p w14:paraId="69A97755" w14:textId="77777777" w:rsidR="00012633" w:rsidRDefault="00205D15">
            <w:pPr>
              <w:jc w:val="center"/>
              <w:rPr>
                <w:rFonts w:asciiTheme="majorBidi" w:hAnsiTheme="majorBidi" w:cstheme="majorBidi"/>
                <w:b/>
                <w:bCs/>
              </w:rPr>
            </w:pPr>
            <w:r>
              <w:rPr>
                <w:rFonts w:asciiTheme="majorBidi" w:hAnsiTheme="majorBidi" w:cstheme="majorBidi"/>
                <w:b/>
                <w:bCs/>
              </w:rPr>
              <w:t>Domain</w:t>
            </w:r>
          </w:p>
        </w:tc>
        <w:tc>
          <w:tcPr>
            <w:tcW w:w="1338" w:type="dxa"/>
            <w:shd w:val="clear" w:color="auto" w:fill="A8D08D" w:themeFill="accent6" w:themeFillTint="99"/>
            <w:vAlign w:val="center"/>
          </w:tcPr>
          <w:p w14:paraId="2553F503" w14:textId="77777777" w:rsidR="00012633" w:rsidRDefault="00205D15">
            <w:pPr>
              <w:jc w:val="center"/>
              <w:rPr>
                <w:rFonts w:asciiTheme="majorBidi" w:hAnsiTheme="majorBidi" w:cstheme="majorBidi"/>
                <w:b/>
                <w:bCs/>
              </w:rPr>
            </w:pPr>
            <w:r>
              <w:rPr>
                <w:rFonts w:asciiTheme="majorBidi" w:hAnsiTheme="majorBidi" w:cstheme="majorBidi"/>
                <w:b/>
                <w:bCs/>
              </w:rPr>
              <w:t>Activity / Material</w:t>
            </w:r>
          </w:p>
        </w:tc>
        <w:tc>
          <w:tcPr>
            <w:tcW w:w="1440" w:type="dxa"/>
            <w:shd w:val="clear" w:color="auto" w:fill="A8D08D" w:themeFill="accent6" w:themeFillTint="99"/>
            <w:vAlign w:val="center"/>
          </w:tcPr>
          <w:p w14:paraId="20EB349B" w14:textId="77777777" w:rsidR="00012633" w:rsidRDefault="00205D15">
            <w:pPr>
              <w:jc w:val="center"/>
              <w:rPr>
                <w:rFonts w:asciiTheme="majorBidi" w:hAnsiTheme="majorBidi" w:cstheme="majorBidi"/>
                <w:b/>
                <w:bCs/>
              </w:rPr>
            </w:pPr>
            <w:r>
              <w:rPr>
                <w:rFonts w:asciiTheme="majorBidi" w:hAnsiTheme="majorBidi" w:cstheme="majorBidi"/>
                <w:b/>
                <w:bCs/>
              </w:rPr>
              <w:t>Name of the Test</w:t>
            </w:r>
          </w:p>
        </w:tc>
        <w:tc>
          <w:tcPr>
            <w:tcW w:w="1072" w:type="dxa"/>
            <w:shd w:val="clear" w:color="auto" w:fill="A8D08D" w:themeFill="accent6" w:themeFillTint="99"/>
            <w:vAlign w:val="center"/>
          </w:tcPr>
          <w:p w14:paraId="7A4DE0D7" w14:textId="77777777" w:rsidR="00012633" w:rsidRDefault="00205D15">
            <w:pPr>
              <w:jc w:val="center"/>
              <w:rPr>
                <w:rFonts w:asciiTheme="majorBidi" w:hAnsiTheme="majorBidi" w:cstheme="majorBidi"/>
                <w:b/>
                <w:bCs/>
              </w:rPr>
            </w:pPr>
            <w:r>
              <w:rPr>
                <w:rFonts w:asciiTheme="majorBidi" w:hAnsiTheme="majorBidi" w:cstheme="majorBidi"/>
                <w:b/>
                <w:bCs/>
              </w:rPr>
              <w:t>Required</w:t>
            </w:r>
          </w:p>
        </w:tc>
        <w:tc>
          <w:tcPr>
            <w:tcW w:w="1165" w:type="dxa"/>
            <w:shd w:val="clear" w:color="auto" w:fill="A8D08D" w:themeFill="accent6" w:themeFillTint="99"/>
            <w:vAlign w:val="center"/>
          </w:tcPr>
          <w:p w14:paraId="18B7A3B3" w14:textId="77777777" w:rsidR="00012633" w:rsidRDefault="00205D15">
            <w:pPr>
              <w:jc w:val="center"/>
              <w:rPr>
                <w:rFonts w:asciiTheme="majorBidi" w:hAnsiTheme="majorBidi" w:cstheme="majorBidi"/>
                <w:b/>
                <w:bCs/>
              </w:rPr>
            </w:pPr>
            <w:r>
              <w:rPr>
                <w:rFonts w:asciiTheme="majorBidi" w:hAnsiTheme="majorBidi" w:cstheme="majorBidi"/>
                <w:b/>
                <w:bCs/>
              </w:rPr>
              <w:t>Achieved</w:t>
            </w:r>
          </w:p>
        </w:tc>
        <w:tc>
          <w:tcPr>
            <w:tcW w:w="1303" w:type="dxa"/>
            <w:shd w:val="clear" w:color="auto" w:fill="A8D08D" w:themeFill="accent6" w:themeFillTint="99"/>
            <w:vAlign w:val="center"/>
          </w:tcPr>
          <w:p w14:paraId="580FCCCA" w14:textId="77777777" w:rsidR="00012633" w:rsidRDefault="00205D15">
            <w:pPr>
              <w:jc w:val="center"/>
              <w:rPr>
                <w:rFonts w:asciiTheme="majorBidi" w:hAnsiTheme="majorBidi" w:cstheme="majorBidi"/>
                <w:b/>
                <w:bCs/>
              </w:rPr>
            </w:pPr>
            <w:r>
              <w:rPr>
                <w:rFonts w:asciiTheme="majorBidi" w:hAnsiTheme="majorBidi" w:cstheme="majorBidi"/>
                <w:b/>
                <w:bCs/>
              </w:rPr>
              <w:t>GAP</w:t>
            </w:r>
          </w:p>
          <w:p w14:paraId="71303526" w14:textId="77777777" w:rsidR="00012633" w:rsidRDefault="00205D15">
            <w:pPr>
              <w:jc w:val="center"/>
              <w:rPr>
                <w:rFonts w:asciiTheme="majorBidi" w:hAnsiTheme="majorBidi" w:cstheme="majorBidi"/>
                <w:b/>
                <w:bCs/>
              </w:rPr>
            </w:pPr>
            <w:r>
              <w:rPr>
                <w:rFonts w:asciiTheme="majorBidi" w:hAnsiTheme="majorBidi" w:cstheme="majorBidi"/>
                <w:b/>
                <w:bCs/>
              </w:rPr>
              <w:t>(if any)</w:t>
            </w:r>
          </w:p>
        </w:tc>
        <w:tc>
          <w:tcPr>
            <w:tcW w:w="797" w:type="dxa"/>
            <w:shd w:val="clear" w:color="auto" w:fill="A8D08D" w:themeFill="accent6" w:themeFillTint="99"/>
            <w:vAlign w:val="center"/>
          </w:tcPr>
          <w:p w14:paraId="6173F5DA" w14:textId="77777777" w:rsidR="00012633" w:rsidRDefault="00205D15">
            <w:pPr>
              <w:jc w:val="center"/>
              <w:rPr>
                <w:rFonts w:asciiTheme="majorBidi" w:hAnsiTheme="majorBidi" w:cstheme="majorBidi"/>
                <w:b/>
                <w:bCs/>
              </w:rPr>
            </w:pPr>
            <w:r>
              <w:rPr>
                <w:rFonts w:asciiTheme="majorBidi" w:hAnsiTheme="majorBidi" w:cstheme="majorBidi"/>
                <w:b/>
                <w:bCs/>
              </w:rPr>
              <w:t>Unit</w:t>
            </w:r>
          </w:p>
        </w:tc>
        <w:tc>
          <w:tcPr>
            <w:tcW w:w="1277" w:type="dxa"/>
            <w:shd w:val="clear" w:color="auto" w:fill="A8D08D" w:themeFill="accent6" w:themeFillTint="99"/>
            <w:vAlign w:val="center"/>
          </w:tcPr>
          <w:p w14:paraId="38ABA08F" w14:textId="77777777" w:rsidR="00012633" w:rsidRDefault="00205D15">
            <w:pPr>
              <w:jc w:val="center"/>
              <w:rPr>
                <w:rFonts w:asciiTheme="majorBidi" w:hAnsiTheme="majorBidi" w:cstheme="majorBidi"/>
                <w:b/>
                <w:bCs/>
              </w:rPr>
            </w:pPr>
            <w:r>
              <w:rPr>
                <w:rFonts w:asciiTheme="majorBidi" w:hAnsiTheme="majorBidi" w:cstheme="majorBidi"/>
                <w:b/>
                <w:bCs/>
              </w:rPr>
              <w:t>Standard</w:t>
            </w:r>
          </w:p>
        </w:tc>
        <w:tc>
          <w:tcPr>
            <w:tcW w:w="995" w:type="dxa"/>
            <w:shd w:val="clear" w:color="auto" w:fill="A8D08D" w:themeFill="accent6" w:themeFillTint="99"/>
            <w:vAlign w:val="center"/>
          </w:tcPr>
          <w:p w14:paraId="2B3B6B29" w14:textId="77777777" w:rsidR="00012633" w:rsidRDefault="00205D15">
            <w:pPr>
              <w:jc w:val="center"/>
              <w:rPr>
                <w:rFonts w:asciiTheme="majorBidi" w:hAnsiTheme="majorBidi" w:cstheme="majorBidi"/>
                <w:b/>
                <w:bCs/>
              </w:rPr>
            </w:pPr>
            <w:r>
              <w:rPr>
                <w:rFonts w:asciiTheme="majorBidi" w:hAnsiTheme="majorBidi" w:cstheme="majorBidi"/>
                <w:b/>
                <w:bCs/>
              </w:rPr>
              <w:t>Remarks</w:t>
            </w:r>
          </w:p>
        </w:tc>
      </w:tr>
      <w:tr w:rsidR="00012633" w14:paraId="4C8EB92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553" w:type="dxa"/>
            <w:vMerge w:val="restart"/>
            <w:shd w:val="clear" w:color="auto" w:fill="EFE89A"/>
            <w:vAlign w:val="center"/>
          </w:tcPr>
          <w:p w14:paraId="672FC98E" w14:textId="77777777" w:rsidR="00012633" w:rsidRDefault="00012633">
            <w:pPr>
              <w:numPr>
                <w:ilvl w:val="0"/>
                <w:numId w:val="5"/>
              </w:numPr>
              <w:rPr>
                <w:rFonts w:asciiTheme="majorBidi" w:hAnsiTheme="majorBidi" w:cstheme="majorBidi"/>
              </w:rPr>
            </w:pPr>
          </w:p>
        </w:tc>
        <w:tc>
          <w:tcPr>
            <w:tcW w:w="1169" w:type="dxa"/>
            <w:vMerge w:val="restart"/>
            <w:shd w:val="clear" w:color="auto" w:fill="C5E0B3" w:themeFill="accent6" w:themeFillTint="66"/>
            <w:vAlign w:val="center"/>
          </w:tcPr>
          <w:p w14:paraId="2F542BAC" w14:textId="77777777" w:rsidR="00012633" w:rsidRDefault="00205D15">
            <w:pPr>
              <w:jc w:val="center"/>
              <w:rPr>
                <w:rFonts w:asciiTheme="majorBidi" w:hAnsiTheme="majorBidi" w:cstheme="majorBidi"/>
              </w:rPr>
            </w:pPr>
            <w:r>
              <w:rPr>
                <w:rFonts w:asciiTheme="majorBidi" w:hAnsiTheme="majorBidi" w:cstheme="majorBidi"/>
              </w:rPr>
              <w:t>Building &amp; Road</w:t>
            </w:r>
          </w:p>
        </w:tc>
        <w:tc>
          <w:tcPr>
            <w:tcW w:w="1338" w:type="dxa"/>
            <w:vMerge w:val="restart"/>
            <w:vAlign w:val="center"/>
          </w:tcPr>
          <w:p w14:paraId="4B1C2C37" w14:textId="77777777" w:rsidR="00012633" w:rsidRDefault="00205D15">
            <w:pPr>
              <w:jc w:val="center"/>
              <w:rPr>
                <w:rFonts w:asciiTheme="majorBidi" w:hAnsiTheme="majorBidi" w:cstheme="majorBidi"/>
              </w:rPr>
            </w:pPr>
            <w:r>
              <w:rPr>
                <w:rFonts w:asciiTheme="majorBidi" w:hAnsiTheme="majorBidi" w:cstheme="majorBidi"/>
              </w:rPr>
              <w:t>Earth Work</w:t>
            </w:r>
          </w:p>
        </w:tc>
        <w:tc>
          <w:tcPr>
            <w:tcW w:w="1440" w:type="dxa"/>
            <w:vAlign w:val="center"/>
          </w:tcPr>
          <w:p w14:paraId="12D925CE" w14:textId="77777777" w:rsidR="00012633" w:rsidRDefault="00205D15">
            <w:pPr>
              <w:jc w:val="left"/>
              <w:rPr>
                <w:rFonts w:asciiTheme="majorBidi" w:hAnsiTheme="majorBidi" w:cstheme="majorBidi"/>
              </w:rPr>
            </w:pPr>
            <w:r>
              <w:rPr>
                <w:rFonts w:asciiTheme="majorBidi" w:hAnsiTheme="majorBidi" w:cstheme="majorBidi"/>
              </w:rPr>
              <w:t>Excavation</w:t>
            </w:r>
          </w:p>
        </w:tc>
        <w:tc>
          <w:tcPr>
            <w:tcW w:w="1072" w:type="dxa"/>
            <w:vAlign w:val="center"/>
          </w:tcPr>
          <w:p w14:paraId="2F8C11ED" w14:textId="77777777" w:rsidR="00012633" w:rsidRDefault="00012633">
            <w:pPr>
              <w:jc w:val="center"/>
              <w:rPr>
                <w:rFonts w:asciiTheme="majorBidi" w:hAnsiTheme="majorBidi" w:cstheme="majorBidi"/>
              </w:rPr>
            </w:pPr>
          </w:p>
        </w:tc>
        <w:tc>
          <w:tcPr>
            <w:tcW w:w="1165" w:type="dxa"/>
            <w:vAlign w:val="center"/>
          </w:tcPr>
          <w:p w14:paraId="2B986C84" w14:textId="77777777" w:rsidR="00012633" w:rsidRDefault="00012633">
            <w:pPr>
              <w:jc w:val="center"/>
              <w:rPr>
                <w:rFonts w:asciiTheme="majorBidi" w:hAnsiTheme="majorBidi" w:cstheme="majorBidi"/>
              </w:rPr>
            </w:pPr>
          </w:p>
        </w:tc>
        <w:tc>
          <w:tcPr>
            <w:tcW w:w="1303" w:type="dxa"/>
            <w:vAlign w:val="center"/>
          </w:tcPr>
          <w:p w14:paraId="1187DF5E" w14:textId="77777777" w:rsidR="00012633" w:rsidRDefault="00012633">
            <w:pPr>
              <w:jc w:val="center"/>
              <w:rPr>
                <w:rFonts w:asciiTheme="majorBidi" w:hAnsiTheme="majorBidi" w:cstheme="majorBidi"/>
              </w:rPr>
            </w:pPr>
          </w:p>
        </w:tc>
        <w:tc>
          <w:tcPr>
            <w:tcW w:w="797" w:type="dxa"/>
            <w:vAlign w:val="center"/>
          </w:tcPr>
          <w:p w14:paraId="2490E3B4" w14:textId="77777777" w:rsidR="00012633" w:rsidRDefault="00205D15">
            <w:pPr>
              <w:jc w:val="center"/>
              <w:rPr>
                <w:rFonts w:asciiTheme="majorBidi" w:hAnsiTheme="majorBidi" w:cstheme="majorBidi"/>
                <w:sz w:val="18"/>
                <w:szCs w:val="18"/>
              </w:rPr>
            </w:pPr>
            <w:r>
              <w:rPr>
                <w:rFonts w:asciiTheme="majorBidi" w:hAnsiTheme="majorBidi" w:cstheme="majorBidi"/>
                <w:sz w:val="18"/>
                <w:szCs w:val="18"/>
              </w:rPr>
              <w:t>Cft</w:t>
            </w:r>
          </w:p>
        </w:tc>
        <w:tc>
          <w:tcPr>
            <w:tcW w:w="1277" w:type="dxa"/>
            <w:vAlign w:val="center"/>
          </w:tcPr>
          <w:p w14:paraId="657C3FF6" w14:textId="77777777" w:rsidR="00012633" w:rsidRDefault="00012633">
            <w:pPr>
              <w:ind w:right="-101"/>
              <w:jc w:val="center"/>
              <w:rPr>
                <w:rFonts w:asciiTheme="majorBidi" w:hAnsiTheme="majorBidi" w:cstheme="majorBidi"/>
              </w:rPr>
            </w:pPr>
          </w:p>
        </w:tc>
        <w:tc>
          <w:tcPr>
            <w:tcW w:w="995" w:type="dxa"/>
            <w:vAlign w:val="center"/>
          </w:tcPr>
          <w:p w14:paraId="6AAEBCD2" w14:textId="77777777" w:rsidR="00012633" w:rsidRDefault="00012633">
            <w:pPr>
              <w:jc w:val="left"/>
              <w:rPr>
                <w:rFonts w:asciiTheme="majorBidi" w:hAnsiTheme="majorBidi" w:cstheme="majorBidi"/>
              </w:rPr>
            </w:pPr>
          </w:p>
        </w:tc>
      </w:tr>
      <w:tr w:rsidR="00012633" w14:paraId="5697AB6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553" w:type="dxa"/>
            <w:vMerge/>
            <w:shd w:val="clear" w:color="auto" w:fill="EFE89A"/>
            <w:vAlign w:val="center"/>
          </w:tcPr>
          <w:p w14:paraId="1A62DAFA" w14:textId="77777777" w:rsidR="00012633" w:rsidRDefault="00012633">
            <w:pPr>
              <w:jc w:val="center"/>
              <w:rPr>
                <w:rFonts w:asciiTheme="majorBidi" w:hAnsiTheme="majorBidi" w:cstheme="majorBidi"/>
              </w:rPr>
            </w:pPr>
          </w:p>
        </w:tc>
        <w:tc>
          <w:tcPr>
            <w:tcW w:w="1169" w:type="dxa"/>
            <w:vMerge/>
            <w:shd w:val="clear" w:color="auto" w:fill="C5E0B3" w:themeFill="accent6" w:themeFillTint="66"/>
            <w:vAlign w:val="center"/>
          </w:tcPr>
          <w:p w14:paraId="5D776450" w14:textId="77777777" w:rsidR="00012633" w:rsidRDefault="00012633">
            <w:pPr>
              <w:jc w:val="center"/>
              <w:rPr>
                <w:rFonts w:asciiTheme="majorBidi" w:hAnsiTheme="majorBidi" w:cstheme="majorBidi"/>
                <w:b/>
                <w:bCs/>
              </w:rPr>
            </w:pPr>
          </w:p>
        </w:tc>
        <w:tc>
          <w:tcPr>
            <w:tcW w:w="1338" w:type="dxa"/>
            <w:vMerge/>
            <w:vAlign w:val="center"/>
          </w:tcPr>
          <w:p w14:paraId="48503371" w14:textId="77777777" w:rsidR="00012633" w:rsidRDefault="00012633">
            <w:pPr>
              <w:jc w:val="center"/>
              <w:rPr>
                <w:rFonts w:asciiTheme="majorBidi" w:hAnsiTheme="majorBidi" w:cstheme="majorBidi"/>
              </w:rPr>
            </w:pPr>
          </w:p>
        </w:tc>
        <w:tc>
          <w:tcPr>
            <w:tcW w:w="1440" w:type="dxa"/>
            <w:shd w:val="clear" w:color="auto" w:fill="E2EFD9" w:themeFill="accent6" w:themeFillTint="33"/>
            <w:vAlign w:val="center"/>
          </w:tcPr>
          <w:p w14:paraId="47D262D9" w14:textId="77777777" w:rsidR="00012633" w:rsidRDefault="00205D15">
            <w:pPr>
              <w:jc w:val="left"/>
              <w:rPr>
                <w:rFonts w:asciiTheme="majorBidi" w:hAnsiTheme="majorBidi" w:cstheme="majorBidi"/>
              </w:rPr>
            </w:pPr>
            <w:r>
              <w:rPr>
                <w:rFonts w:asciiTheme="majorBidi" w:hAnsiTheme="majorBidi" w:cstheme="majorBidi"/>
              </w:rPr>
              <w:t>Back Fill</w:t>
            </w:r>
          </w:p>
        </w:tc>
        <w:tc>
          <w:tcPr>
            <w:tcW w:w="1072" w:type="dxa"/>
            <w:shd w:val="clear" w:color="auto" w:fill="E2EFD9" w:themeFill="accent6" w:themeFillTint="33"/>
            <w:vAlign w:val="center"/>
          </w:tcPr>
          <w:p w14:paraId="6D26EEC7" w14:textId="77777777" w:rsidR="00012633" w:rsidRDefault="00012633">
            <w:pPr>
              <w:jc w:val="center"/>
              <w:rPr>
                <w:rFonts w:asciiTheme="majorBidi" w:hAnsiTheme="majorBidi" w:cstheme="majorBidi"/>
              </w:rPr>
            </w:pPr>
          </w:p>
        </w:tc>
        <w:tc>
          <w:tcPr>
            <w:tcW w:w="1165" w:type="dxa"/>
            <w:shd w:val="clear" w:color="auto" w:fill="E2EFD9" w:themeFill="accent6" w:themeFillTint="33"/>
            <w:vAlign w:val="center"/>
          </w:tcPr>
          <w:p w14:paraId="09A3413B" w14:textId="77777777" w:rsidR="00012633" w:rsidRDefault="00012633">
            <w:pPr>
              <w:jc w:val="center"/>
              <w:rPr>
                <w:rFonts w:asciiTheme="majorBidi" w:hAnsiTheme="majorBidi" w:cstheme="majorBidi"/>
              </w:rPr>
            </w:pPr>
          </w:p>
        </w:tc>
        <w:tc>
          <w:tcPr>
            <w:tcW w:w="1303" w:type="dxa"/>
            <w:shd w:val="clear" w:color="auto" w:fill="E2EFD9" w:themeFill="accent6" w:themeFillTint="33"/>
            <w:vAlign w:val="center"/>
          </w:tcPr>
          <w:p w14:paraId="570A2E80" w14:textId="77777777" w:rsidR="00012633" w:rsidRDefault="00012633">
            <w:pPr>
              <w:jc w:val="center"/>
              <w:rPr>
                <w:rFonts w:asciiTheme="majorBidi" w:hAnsiTheme="majorBidi" w:cstheme="majorBidi"/>
              </w:rPr>
            </w:pPr>
          </w:p>
        </w:tc>
        <w:tc>
          <w:tcPr>
            <w:tcW w:w="797" w:type="dxa"/>
            <w:shd w:val="clear" w:color="auto" w:fill="E2EFD9" w:themeFill="accent6" w:themeFillTint="33"/>
            <w:vAlign w:val="center"/>
          </w:tcPr>
          <w:p w14:paraId="3CA6DBF0" w14:textId="77777777" w:rsidR="00012633" w:rsidRDefault="00205D15">
            <w:pPr>
              <w:jc w:val="center"/>
              <w:rPr>
                <w:rFonts w:asciiTheme="majorBidi" w:hAnsiTheme="majorBidi" w:cstheme="majorBidi"/>
                <w:sz w:val="18"/>
                <w:szCs w:val="18"/>
              </w:rPr>
            </w:pPr>
            <w:r>
              <w:rPr>
                <w:rFonts w:asciiTheme="majorBidi" w:hAnsiTheme="majorBidi" w:cstheme="majorBidi"/>
                <w:sz w:val="18"/>
                <w:szCs w:val="18"/>
              </w:rPr>
              <w:t>Cft</w:t>
            </w:r>
          </w:p>
        </w:tc>
        <w:tc>
          <w:tcPr>
            <w:tcW w:w="1277" w:type="dxa"/>
            <w:shd w:val="clear" w:color="auto" w:fill="E2EFD9" w:themeFill="accent6" w:themeFillTint="33"/>
            <w:vAlign w:val="center"/>
          </w:tcPr>
          <w:p w14:paraId="68504E31" w14:textId="77777777" w:rsidR="00012633" w:rsidRDefault="00012633">
            <w:pPr>
              <w:ind w:right="-101"/>
              <w:jc w:val="center"/>
              <w:rPr>
                <w:rFonts w:asciiTheme="majorBidi" w:hAnsiTheme="majorBidi" w:cstheme="majorBidi"/>
              </w:rPr>
            </w:pPr>
          </w:p>
        </w:tc>
        <w:tc>
          <w:tcPr>
            <w:tcW w:w="995" w:type="dxa"/>
            <w:shd w:val="clear" w:color="auto" w:fill="E2EFD9" w:themeFill="accent6" w:themeFillTint="33"/>
            <w:vAlign w:val="center"/>
          </w:tcPr>
          <w:p w14:paraId="6BD49CFE" w14:textId="77777777" w:rsidR="00012633" w:rsidRDefault="00012633">
            <w:pPr>
              <w:jc w:val="left"/>
              <w:rPr>
                <w:rFonts w:asciiTheme="majorBidi" w:hAnsiTheme="majorBidi" w:cstheme="majorBidi"/>
              </w:rPr>
            </w:pPr>
          </w:p>
        </w:tc>
      </w:tr>
      <w:tr w:rsidR="00012633" w14:paraId="65506BA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553" w:type="dxa"/>
            <w:vMerge w:val="restart"/>
            <w:shd w:val="clear" w:color="auto" w:fill="EFE89A"/>
            <w:vAlign w:val="center"/>
          </w:tcPr>
          <w:p w14:paraId="1397038E" w14:textId="77777777" w:rsidR="00012633" w:rsidRDefault="00012633">
            <w:pPr>
              <w:numPr>
                <w:ilvl w:val="0"/>
                <w:numId w:val="5"/>
              </w:numPr>
              <w:jc w:val="distribute"/>
              <w:rPr>
                <w:rFonts w:asciiTheme="majorBidi" w:hAnsiTheme="majorBidi" w:cstheme="majorBidi"/>
                <w:color w:val="000000"/>
              </w:rPr>
            </w:pPr>
          </w:p>
        </w:tc>
        <w:tc>
          <w:tcPr>
            <w:tcW w:w="1169" w:type="dxa"/>
            <w:vMerge w:val="restart"/>
            <w:shd w:val="clear" w:color="auto" w:fill="C5E0B3" w:themeFill="accent6" w:themeFillTint="66"/>
            <w:vAlign w:val="center"/>
          </w:tcPr>
          <w:p w14:paraId="23702B77" w14:textId="77777777" w:rsidR="00012633" w:rsidRDefault="00205D15">
            <w:pPr>
              <w:jc w:val="center"/>
              <w:rPr>
                <w:rFonts w:asciiTheme="majorBidi" w:hAnsiTheme="majorBidi" w:cstheme="majorBidi"/>
                <w:b/>
                <w:bCs/>
              </w:rPr>
            </w:pPr>
            <w:r>
              <w:rPr>
                <w:rFonts w:asciiTheme="majorBidi" w:hAnsiTheme="majorBidi" w:cstheme="majorBidi"/>
                <w:color w:val="000000"/>
              </w:rPr>
              <w:t>Building, Road &amp; Hydraulic Structures</w:t>
            </w:r>
          </w:p>
        </w:tc>
        <w:tc>
          <w:tcPr>
            <w:tcW w:w="1338" w:type="dxa"/>
            <w:vAlign w:val="center"/>
          </w:tcPr>
          <w:p w14:paraId="214035A5" w14:textId="77777777" w:rsidR="00012633" w:rsidRDefault="00205D15">
            <w:pPr>
              <w:jc w:val="center"/>
              <w:rPr>
                <w:rFonts w:asciiTheme="majorBidi" w:hAnsiTheme="majorBidi" w:cstheme="majorBidi"/>
              </w:rPr>
            </w:pPr>
            <w:r>
              <w:rPr>
                <w:rFonts w:asciiTheme="majorBidi" w:hAnsiTheme="majorBidi" w:cstheme="majorBidi"/>
                <w:color w:val="000000"/>
              </w:rPr>
              <w:t>Compaction</w:t>
            </w:r>
          </w:p>
        </w:tc>
        <w:tc>
          <w:tcPr>
            <w:tcW w:w="1440" w:type="dxa"/>
            <w:vAlign w:val="center"/>
          </w:tcPr>
          <w:p w14:paraId="3756C45F" w14:textId="77777777" w:rsidR="00012633" w:rsidRDefault="00205D15">
            <w:pPr>
              <w:jc w:val="left"/>
              <w:rPr>
                <w:rFonts w:asciiTheme="majorBidi" w:hAnsiTheme="majorBidi" w:cstheme="majorBidi"/>
                <w:color w:val="000000"/>
              </w:rPr>
            </w:pPr>
            <w:r>
              <w:rPr>
                <w:rFonts w:asciiTheme="majorBidi" w:hAnsiTheme="majorBidi" w:cstheme="majorBidi"/>
                <w:color w:val="000000"/>
              </w:rPr>
              <w:t>FDT</w:t>
            </w:r>
          </w:p>
        </w:tc>
        <w:tc>
          <w:tcPr>
            <w:tcW w:w="1072" w:type="dxa"/>
            <w:vAlign w:val="center"/>
          </w:tcPr>
          <w:p w14:paraId="16B84AA7" w14:textId="77777777" w:rsidR="00012633" w:rsidRDefault="00205D15">
            <w:pPr>
              <w:jc w:val="center"/>
              <w:rPr>
                <w:rFonts w:asciiTheme="majorBidi" w:hAnsiTheme="majorBidi" w:cstheme="majorBidi"/>
              </w:rPr>
            </w:pPr>
            <w:r>
              <w:rPr>
                <w:rFonts w:asciiTheme="majorBidi" w:hAnsiTheme="majorBidi" w:cstheme="majorBidi"/>
              </w:rPr>
              <w:t>95%</w:t>
            </w:r>
          </w:p>
        </w:tc>
        <w:tc>
          <w:tcPr>
            <w:tcW w:w="1165" w:type="dxa"/>
            <w:vAlign w:val="center"/>
          </w:tcPr>
          <w:p w14:paraId="3714AFDA" w14:textId="77777777" w:rsidR="00012633" w:rsidRDefault="00012633">
            <w:pPr>
              <w:jc w:val="center"/>
              <w:rPr>
                <w:rFonts w:asciiTheme="majorBidi" w:hAnsiTheme="majorBidi" w:cstheme="majorBidi"/>
              </w:rPr>
            </w:pPr>
          </w:p>
        </w:tc>
        <w:tc>
          <w:tcPr>
            <w:tcW w:w="1303" w:type="dxa"/>
            <w:vAlign w:val="center"/>
          </w:tcPr>
          <w:p w14:paraId="2FAB071A" w14:textId="77777777" w:rsidR="00012633" w:rsidRDefault="00012633">
            <w:pPr>
              <w:jc w:val="center"/>
              <w:rPr>
                <w:rFonts w:asciiTheme="majorBidi" w:hAnsiTheme="majorBidi" w:cstheme="majorBidi"/>
              </w:rPr>
            </w:pPr>
          </w:p>
        </w:tc>
        <w:tc>
          <w:tcPr>
            <w:tcW w:w="797" w:type="dxa"/>
            <w:vAlign w:val="center"/>
          </w:tcPr>
          <w:p w14:paraId="4F3C402B" w14:textId="77777777" w:rsidR="00012633" w:rsidRDefault="00205D15">
            <w:pPr>
              <w:jc w:val="center"/>
              <w:rPr>
                <w:rFonts w:asciiTheme="majorBidi" w:hAnsiTheme="majorBidi" w:cstheme="majorBidi"/>
                <w:sz w:val="18"/>
                <w:szCs w:val="18"/>
              </w:rPr>
            </w:pPr>
            <w:r>
              <w:rPr>
                <w:rFonts w:asciiTheme="majorBidi" w:hAnsiTheme="majorBidi" w:cstheme="majorBidi"/>
                <w:sz w:val="18"/>
                <w:szCs w:val="18"/>
              </w:rPr>
              <w:t>%</w:t>
            </w:r>
          </w:p>
        </w:tc>
        <w:tc>
          <w:tcPr>
            <w:tcW w:w="1277" w:type="dxa"/>
            <w:vAlign w:val="center"/>
          </w:tcPr>
          <w:p w14:paraId="557695A6" w14:textId="77777777" w:rsidR="00012633" w:rsidRDefault="00205D15">
            <w:pPr>
              <w:ind w:right="-101"/>
              <w:jc w:val="center"/>
              <w:rPr>
                <w:rFonts w:asciiTheme="majorBidi" w:hAnsiTheme="majorBidi" w:cstheme="majorBidi"/>
                <w:sz w:val="18"/>
                <w:szCs w:val="18"/>
              </w:rPr>
            </w:pPr>
            <w:r>
              <w:rPr>
                <w:rFonts w:asciiTheme="majorBidi" w:hAnsiTheme="majorBidi" w:cstheme="majorBidi"/>
                <w:sz w:val="18"/>
                <w:szCs w:val="18"/>
              </w:rPr>
              <w:t>AASHTO</w:t>
            </w:r>
          </w:p>
        </w:tc>
        <w:tc>
          <w:tcPr>
            <w:tcW w:w="995" w:type="dxa"/>
            <w:vAlign w:val="center"/>
          </w:tcPr>
          <w:p w14:paraId="4157EDF3" w14:textId="77777777" w:rsidR="00012633" w:rsidRDefault="00012633">
            <w:pPr>
              <w:jc w:val="left"/>
              <w:rPr>
                <w:rFonts w:asciiTheme="majorBidi" w:hAnsiTheme="majorBidi" w:cstheme="majorBidi"/>
              </w:rPr>
            </w:pPr>
          </w:p>
        </w:tc>
      </w:tr>
      <w:tr w:rsidR="00012633" w14:paraId="2E97798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553" w:type="dxa"/>
            <w:vMerge/>
            <w:shd w:val="clear" w:color="auto" w:fill="EFE89A"/>
            <w:vAlign w:val="center"/>
          </w:tcPr>
          <w:p w14:paraId="593EC07B" w14:textId="77777777" w:rsidR="00012633" w:rsidRDefault="00012633">
            <w:pPr>
              <w:jc w:val="distribute"/>
              <w:rPr>
                <w:rFonts w:asciiTheme="majorBidi" w:hAnsiTheme="majorBidi" w:cstheme="majorBidi"/>
              </w:rPr>
            </w:pPr>
          </w:p>
        </w:tc>
        <w:tc>
          <w:tcPr>
            <w:tcW w:w="1169" w:type="dxa"/>
            <w:vMerge/>
            <w:shd w:val="clear" w:color="auto" w:fill="C5E0B3" w:themeFill="accent6" w:themeFillTint="66"/>
            <w:vAlign w:val="center"/>
          </w:tcPr>
          <w:p w14:paraId="576B0E37" w14:textId="77777777" w:rsidR="00012633" w:rsidRDefault="00012633">
            <w:pPr>
              <w:jc w:val="center"/>
              <w:rPr>
                <w:rFonts w:asciiTheme="majorBidi" w:hAnsiTheme="majorBidi" w:cstheme="majorBidi"/>
                <w:b/>
                <w:bCs/>
              </w:rPr>
            </w:pPr>
          </w:p>
        </w:tc>
        <w:tc>
          <w:tcPr>
            <w:tcW w:w="1338" w:type="dxa"/>
            <w:vMerge w:val="restart"/>
            <w:vAlign w:val="center"/>
          </w:tcPr>
          <w:p w14:paraId="410D4486" w14:textId="77777777" w:rsidR="00012633" w:rsidRDefault="00205D15">
            <w:pPr>
              <w:jc w:val="center"/>
              <w:rPr>
                <w:rFonts w:asciiTheme="majorBidi" w:hAnsiTheme="majorBidi" w:cstheme="majorBidi"/>
              </w:rPr>
            </w:pPr>
            <w:r>
              <w:rPr>
                <w:rFonts w:asciiTheme="majorBidi" w:hAnsiTheme="majorBidi" w:cstheme="majorBidi"/>
              </w:rPr>
              <w:t>Soil</w:t>
            </w:r>
          </w:p>
        </w:tc>
        <w:tc>
          <w:tcPr>
            <w:tcW w:w="1440" w:type="dxa"/>
            <w:shd w:val="clear" w:color="auto" w:fill="E2EFD9" w:themeFill="accent6" w:themeFillTint="33"/>
            <w:vAlign w:val="center"/>
          </w:tcPr>
          <w:p w14:paraId="350A9BC7" w14:textId="77777777" w:rsidR="00012633" w:rsidRDefault="00205D15">
            <w:pPr>
              <w:jc w:val="left"/>
              <w:rPr>
                <w:rFonts w:asciiTheme="majorBidi" w:hAnsiTheme="majorBidi" w:cstheme="majorBidi"/>
                <w:color w:val="000000"/>
              </w:rPr>
            </w:pPr>
            <w:r>
              <w:rPr>
                <w:rFonts w:asciiTheme="majorBidi" w:hAnsiTheme="majorBidi" w:cstheme="majorBidi"/>
                <w:color w:val="000000"/>
              </w:rPr>
              <w:t xml:space="preserve">Sieve Analysis </w:t>
            </w:r>
          </w:p>
        </w:tc>
        <w:tc>
          <w:tcPr>
            <w:tcW w:w="1072" w:type="dxa"/>
            <w:shd w:val="clear" w:color="auto" w:fill="E2EFD9" w:themeFill="accent6" w:themeFillTint="33"/>
            <w:vAlign w:val="center"/>
          </w:tcPr>
          <w:p w14:paraId="7306E5A0" w14:textId="77777777" w:rsidR="00012633" w:rsidRDefault="00012633">
            <w:pPr>
              <w:jc w:val="center"/>
              <w:rPr>
                <w:rFonts w:asciiTheme="majorBidi" w:hAnsiTheme="majorBidi" w:cstheme="majorBidi"/>
              </w:rPr>
            </w:pPr>
          </w:p>
        </w:tc>
        <w:tc>
          <w:tcPr>
            <w:tcW w:w="1165" w:type="dxa"/>
            <w:shd w:val="clear" w:color="auto" w:fill="E2EFD9" w:themeFill="accent6" w:themeFillTint="33"/>
            <w:vAlign w:val="center"/>
          </w:tcPr>
          <w:p w14:paraId="6AA41E23" w14:textId="77777777" w:rsidR="00012633" w:rsidRDefault="00012633">
            <w:pPr>
              <w:jc w:val="center"/>
              <w:rPr>
                <w:rFonts w:asciiTheme="majorBidi" w:hAnsiTheme="majorBidi" w:cstheme="majorBidi"/>
              </w:rPr>
            </w:pPr>
          </w:p>
        </w:tc>
        <w:tc>
          <w:tcPr>
            <w:tcW w:w="1303" w:type="dxa"/>
            <w:shd w:val="clear" w:color="auto" w:fill="E2EFD9" w:themeFill="accent6" w:themeFillTint="33"/>
            <w:vAlign w:val="center"/>
          </w:tcPr>
          <w:p w14:paraId="35251E06" w14:textId="77777777" w:rsidR="00012633" w:rsidRDefault="00012633">
            <w:pPr>
              <w:jc w:val="center"/>
              <w:rPr>
                <w:rFonts w:asciiTheme="majorBidi" w:hAnsiTheme="majorBidi" w:cstheme="majorBidi"/>
              </w:rPr>
            </w:pPr>
          </w:p>
        </w:tc>
        <w:tc>
          <w:tcPr>
            <w:tcW w:w="797" w:type="dxa"/>
            <w:shd w:val="clear" w:color="auto" w:fill="E2EFD9" w:themeFill="accent6" w:themeFillTint="33"/>
            <w:vAlign w:val="center"/>
          </w:tcPr>
          <w:p w14:paraId="6BFDA8F0" w14:textId="77777777" w:rsidR="00012633" w:rsidRDefault="00012633">
            <w:pPr>
              <w:jc w:val="center"/>
              <w:rPr>
                <w:rFonts w:asciiTheme="majorBidi" w:hAnsiTheme="majorBidi" w:cstheme="majorBidi"/>
                <w:sz w:val="18"/>
                <w:szCs w:val="18"/>
              </w:rPr>
            </w:pPr>
          </w:p>
        </w:tc>
        <w:tc>
          <w:tcPr>
            <w:tcW w:w="1277" w:type="dxa"/>
            <w:shd w:val="clear" w:color="auto" w:fill="E2EFD9" w:themeFill="accent6" w:themeFillTint="33"/>
            <w:vAlign w:val="center"/>
          </w:tcPr>
          <w:p w14:paraId="7D46FA71" w14:textId="77777777" w:rsidR="00012633" w:rsidRDefault="00205D15">
            <w:pPr>
              <w:ind w:right="-101"/>
              <w:jc w:val="center"/>
              <w:rPr>
                <w:rFonts w:asciiTheme="majorBidi" w:hAnsiTheme="majorBidi" w:cstheme="majorBidi"/>
                <w:sz w:val="18"/>
                <w:szCs w:val="18"/>
              </w:rPr>
            </w:pPr>
            <w:r>
              <w:rPr>
                <w:rFonts w:asciiTheme="majorBidi" w:hAnsiTheme="majorBidi" w:cstheme="majorBidi"/>
                <w:color w:val="000000"/>
                <w:sz w:val="18"/>
                <w:szCs w:val="18"/>
              </w:rPr>
              <w:t>ASTM C- 136</w:t>
            </w:r>
          </w:p>
        </w:tc>
        <w:tc>
          <w:tcPr>
            <w:tcW w:w="995" w:type="dxa"/>
            <w:shd w:val="clear" w:color="auto" w:fill="E2EFD9" w:themeFill="accent6" w:themeFillTint="33"/>
            <w:vAlign w:val="center"/>
          </w:tcPr>
          <w:p w14:paraId="2702B99D" w14:textId="77777777" w:rsidR="00012633" w:rsidRDefault="00012633">
            <w:pPr>
              <w:jc w:val="left"/>
              <w:rPr>
                <w:rFonts w:asciiTheme="majorBidi" w:hAnsiTheme="majorBidi" w:cstheme="majorBidi"/>
              </w:rPr>
            </w:pPr>
          </w:p>
        </w:tc>
      </w:tr>
      <w:tr w:rsidR="00012633" w14:paraId="172D873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553" w:type="dxa"/>
            <w:vMerge/>
            <w:shd w:val="clear" w:color="auto" w:fill="EFE89A"/>
            <w:vAlign w:val="center"/>
          </w:tcPr>
          <w:p w14:paraId="041EF4F0" w14:textId="77777777" w:rsidR="00012633" w:rsidRDefault="00012633">
            <w:pPr>
              <w:jc w:val="distribute"/>
              <w:rPr>
                <w:rFonts w:asciiTheme="majorBidi" w:hAnsiTheme="majorBidi" w:cstheme="majorBidi"/>
              </w:rPr>
            </w:pPr>
          </w:p>
        </w:tc>
        <w:tc>
          <w:tcPr>
            <w:tcW w:w="1169" w:type="dxa"/>
            <w:vMerge/>
            <w:shd w:val="clear" w:color="auto" w:fill="C5E0B3" w:themeFill="accent6" w:themeFillTint="66"/>
            <w:vAlign w:val="center"/>
          </w:tcPr>
          <w:p w14:paraId="32A73F14" w14:textId="77777777" w:rsidR="00012633" w:rsidRDefault="00012633">
            <w:pPr>
              <w:jc w:val="center"/>
              <w:rPr>
                <w:rFonts w:asciiTheme="majorBidi" w:hAnsiTheme="majorBidi" w:cstheme="majorBidi"/>
                <w:b/>
                <w:bCs/>
              </w:rPr>
            </w:pPr>
          </w:p>
        </w:tc>
        <w:tc>
          <w:tcPr>
            <w:tcW w:w="1338" w:type="dxa"/>
            <w:vMerge/>
            <w:vAlign w:val="center"/>
          </w:tcPr>
          <w:p w14:paraId="552BBC54" w14:textId="77777777" w:rsidR="00012633" w:rsidRDefault="00012633">
            <w:pPr>
              <w:jc w:val="center"/>
              <w:rPr>
                <w:rFonts w:asciiTheme="majorBidi" w:hAnsiTheme="majorBidi" w:cstheme="majorBidi"/>
              </w:rPr>
            </w:pPr>
          </w:p>
        </w:tc>
        <w:tc>
          <w:tcPr>
            <w:tcW w:w="1440" w:type="dxa"/>
            <w:vAlign w:val="center"/>
          </w:tcPr>
          <w:p w14:paraId="09E4C919" w14:textId="77777777" w:rsidR="00012633" w:rsidRDefault="00205D15">
            <w:pPr>
              <w:jc w:val="left"/>
              <w:rPr>
                <w:rFonts w:asciiTheme="majorBidi" w:hAnsiTheme="majorBidi" w:cstheme="majorBidi"/>
                <w:color w:val="000000"/>
              </w:rPr>
            </w:pPr>
            <w:r>
              <w:rPr>
                <w:rFonts w:asciiTheme="majorBidi" w:hAnsiTheme="majorBidi" w:cstheme="majorBidi"/>
                <w:color w:val="000000"/>
              </w:rPr>
              <w:t>Sp. Gravity</w:t>
            </w:r>
          </w:p>
        </w:tc>
        <w:tc>
          <w:tcPr>
            <w:tcW w:w="1072" w:type="dxa"/>
            <w:vAlign w:val="center"/>
          </w:tcPr>
          <w:p w14:paraId="29036ABF" w14:textId="77777777" w:rsidR="00012633" w:rsidRDefault="00205D15">
            <w:pPr>
              <w:jc w:val="center"/>
              <w:rPr>
                <w:rFonts w:asciiTheme="majorBidi" w:hAnsiTheme="majorBidi" w:cstheme="majorBidi"/>
              </w:rPr>
            </w:pPr>
            <w:r>
              <w:rPr>
                <w:rFonts w:asciiTheme="majorBidi" w:hAnsiTheme="majorBidi" w:cstheme="majorBidi"/>
                <w:color w:val="000000"/>
              </w:rPr>
              <w:t>2.6 &gt; 2.7</w:t>
            </w:r>
          </w:p>
        </w:tc>
        <w:tc>
          <w:tcPr>
            <w:tcW w:w="1165" w:type="dxa"/>
            <w:vAlign w:val="center"/>
          </w:tcPr>
          <w:p w14:paraId="0322F0BD" w14:textId="77777777" w:rsidR="00012633" w:rsidRDefault="00012633">
            <w:pPr>
              <w:jc w:val="center"/>
              <w:rPr>
                <w:rFonts w:asciiTheme="majorBidi" w:hAnsiTheme="majorBidi" w:cstheme="majorBidi"/>
              </w:rPr>
            </w:pPr>
          </w:p>
        </w:tc>
        <w:tc>
          <w:tcPr>
            <w:tcW w:w="1303" w:type="dxa"/>
            <w:vAlign w:val="center"/>
          </w:tcPr>
          <w:p w14:paraId="6E7A43D8" w14:textId="77777777" w:rsidR="00012633" w:rsidRDefault="00012633">
            <w:pPr>
              <w:jc w:val="center"/>
              <w:rPr>
                <w:rFonts w:asciiTheme="majorBidi" w:hAnsiTheme="majorBidi" w:cstheme="majorBidi"/>
              </w:rPr>
            </w:pPr>
          </w:p>
        </w:tc>
        <w:tc>
          <w:tcPr>
            <w:tcW w:w="797" w:type="dxa"/>
            <w:vAlign w:val="center"/>
          </w:tcPr>
          <w:p w14:paraId="6389B6B8" w14:textId="77777777" w:rsidR="00012633" w:rsidRDefault="00012633">
            <w:pPr>
              <w:jc w:val="center"/>
              <w:rPr>
                <w:rFonts w:asciiTheme="majorBidi" w:hAnsiTheme="majorBidi" w:cstheme="majorBidi"/>
                <w:sz w:val="18"/>
                <w:szCs w:val="18"/>
              </w:rPr>
            </w:pPr>
          </w:p>
        </w:tc>
        <w:tc>
          <w:tcPr>
            <w:tcW w:w="1277" w:type="dxa"/>
            <w:vAlign w:val="center"/>
          </w:tcPr>
          <w:p w14:paraId="3533AE5A" w14:textId="77777777" w:rsidR="00012633" w:rsidRDefault="00205D15">
            <w:pPr>
              <w:ind w:right="-101"/>
              <w:jc w:val="center"/>
              <w:rPr>
                <w:rFonts w:asciiTheme="majorBidi" w:hAnsiTheme="majorBidi" w:cstheme="majorBidi"/>
                <w:sz w:val="18"/>
                <w:szCs w:val="18"/>
              </w:rPr>
            </w:pPr>
            <w:r>
              <w:rPr>
                <w:rFonts w:asciiTheme="majorBidi" w:hAnsiTheme="majorBidi" w:cstheme="majorBidi"/>
                <w:color w:val="000000"/>
                <w:sz w:val="18"/>
                <w:szCs w:val="18"/>
              </w:rPr>
              <w:t>ASTM C-128</w:t>
            </w:r>
          </w:p>
        </w:tc>
        <w:tc>
          <w:tcPr>
            <w:tcW w:w="995" w:type="dxa"/>
            <w:vAlign w:val="center"/>
          </w:tcPr>
          <w:p w14:paraId="1AB46FB1" w14:textId="77777777" w:rsidR="00012633" w:rsidRDefault="00012633">
            <w:pPr>
              <w:jc w:val="left"/>
              <w:rPr>
                <w:rFonts w:asciiTheme="majorBidi" w:hAnsiTheme="majorBidi" w:cstheme="majorBidi"/>
              </w:rPr>
            </w:pPr>
          </w:p>
        </w:tc>
      </w:tr>
      <w:tr w:rsidR="00012633" w14:paraId="36087FA3"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553" w:type="dxa"/>
            <w:vMerge/>
            <w:shd w:val="clear" w:color="auto" w:fill="EFE89A"/>
            <w:vAlign w:val="center"/>
          </w:tcPr>
          <w:p w14:paraId="48A9C989" w14:textId="77777777" w:rsidR="00012633" w:rsidRDefault="00012633">
            <w:pPr>
              <w:jc w:val="distribute"/>
              <w:rPr>
                <w:rFonts w:asciiTheme="majorBidi" w:hAnsiTheme="majorBidi" w:cstheme="majorBidi"/>
              </w:rPr>
            </w:pPr>
          </w:p>
        </w:tc>
        <w:tc>
          <w:tcPr>
            <w:tcW w:w="1169" w:type="dxa"/>
            <w:vMerge/>
            <w:shd w:val="clear" w:color="auto" w:fill="C5E0B3" w:themeFill="accent6" w:themeFillTint="66"/>
            <w:vAlign w:val="center"/>
          </w:tcPr>
          <w:p w14:paraId="34A56436" w14:textId="77777777" w:rsidR="00012633" w:rsidRDefault="00012633">
            <w:pPr>
              <w:jc w:val="center"/>
              <w:rPr>
                <w:rFonts w:asciiTheme="majorBidi" w:hAnsiTheme="majorBidi" w:cstheme="majorBidi"/>
                <w:b/>
                <w:bCs/>
              </w:rPr>
            </w:pPr>
          </w:p>
        </w:tc>
        <w:tc>
          <w:tcPr>
            <w:tcW w:w="1338" w:type="dxa"/>
            <w:vMerge/>
            <w:vAlign w:val="center"/>
          </w:tcPr>
          <w:p w14:paraId="4802447B" w14:textId="77777777" w:rsidR="00012633" w:rsidRDefault="00012633">
            <w:pPr>
              <w:jc w:val="center"/>
              <w:rPr>
                <w:rFonts w:asciiTheme="majorBidi" w:hAnsiTheme="majorBidi" w:cstheme="majorBidi"/>
              </w:rPr>
            </w:pPr>
          </w:p>
        </w:tc>
        <w:tc>
          <w:tcPr>
            <w:tcW w:w="1440" w:type="dxa"/>
            <w:shd w:val="clear" w:color="auto" w:fill="E2EFD9" w:themeFill="accent6" w:themeFillTint="33"/>
            <w:vAlign w:val="center"/>
          </w:tcPr>
          <w:p w14:paraId="1A0A0CDC" w14:textId="77777777" w:rsidR="00012633" w:rsidRDefault="00205D15">
            <w:pPr>
              <w:jc w:val="left"/>
              <w:rPr>
                <w:rFonts w:asciiTheme="majorBidi" w:hAnsiTheme="majorBidi" w:cstheme="majorBidi"/>
                <w:color w:val="000000"/>
              </w:rPr>
            </w:pPr>
            <w:r>
              <w:rPr>
                <w:rFonts w:asciiTheme="majorBidi" w:hAnsiTheme="majorBidi" w:cstheme="majorBidi"/>
                <w:color w:val="000000"/>
              </w:rPr>
              <w:t>Water Absorption</w:t>
            </w:r>
          </w:p>
        </w:tc>
        <w:tc>
          <w:tcPr>
            <w:tcW w:w="1072" w:type="dxa"/>
            <w:shd w:val="clear" w:color="auto" w:fill="E2EFD9" w:themeFill="accent6" w:themeFillTint="33"/>
            <w:vAlign w:val="center"/>
          </w:tcPr>
          <w:p w14:paraId="0E9C1629" w14:textId="77777777" w:rsidR="00012633" w:rsidRDefault="00205D15">
            <w:pPr>
              <w:jc w:val="center"/>
              <w:rPr>
                <w:rFonts w:asciiTheme="majorBidi" w:hAnsiTheme="majorBidi" w:cstheme="majorBidi"/>
              </w:rPr>
            </w:pPr>
            <w:r>
              <w:rPr>
                <w:rFonts w:asciiTheme="majorBidi" w:hAnsiTheme="majorBidi" w:cstheme="majorBidi"/>
                <w:color w:val="000000"/>
              </w:rPr>
              <w:t>3%</w:t>
            </w:r>
          </w:p>
        </w:tc>
        <w:tc>
          <w:tcPr>
            <w:tcW w:w="1165" w:type="dxa"/>
            <w:shd w:val="clear" w:color="auto" w:fill="E2EFD9" w:themeFill="accent6" w:themeFillTint="33"/>
            <w:vAlign w:val="center"/>
          </w:tcPr>
          <w:p w14:paraId="150AEC41" w14:textId="77777777" w:rsidR="00012633" w:rsidRDefault="00012633">
            <w:pPr>
              <w:jc w:val="center"/>
              <w:rPr>
                <w:rFonts w:asciiTheme="majorBidi" w:hAnsiTheme="majorBidi" w:cstheme="majorBidi"/>
              </w:rPr>
            </w:pPr>
          </w:p>
        </w:tc>
        <w:tc>
          <w:tcPr>
            <w:tcW w:w="1303" w:type="dxa"/>
            <w:shd w:val="clear" w:color="auto" w:fill="E2EFD9" w:themeFill="accent6" w:themeFillTint="33"/>
            <w:vAlign w:val="center"/>
          </w:tcPr>
          <w:p w14:paraId="5F16266B" w14:textId="77777777" w:rsidR="00012633" w:rsidRDefault="00012633">
            <w:pPr>
              <w:jc w:val="center"/>
              <w:rPr>
                <w:rFonts w:asciiTheme="majorBidi" w:hAnsiTheme="majorBidi" w:cstheme="majorBidi"/>
              </w:rPr>
            </w:pPr>
          </w:p>
        </w:tc>
        <w:tc>
          <w:tcPr>
            <w:tcW w:w="797" w:type="dxa"/>
            <w:shd w:val="clear" w:color="auto" w:fill="E2EFD9" w:themeFill="accent6" w:themeFillTint="33"/>
            <w:vAlign w:val="center"/>
          </w:tcPr>
          <w:p w14:paraId="6FCCC889" w14:textId="77777777" w:rsidR="00012633" w:rsidRDefault="00205D15">
            <w:pPr>
              <w:jc w:val="center"/>
              <w:rPr>
                <w:rFonts w:asciiTheme="majorBidi" w:hAnsiTheme="majorBidi" w:cstheme="majorBidi"/>
                <w:sz w:val="18"/>
                <w:szCs w:val="18"/>
              </w:rPr>
            </w:pPr>
            <w:r>
              <w:rPr>
                <w:rFonts w:asciiTheme="majorBidi" w:hAnsiTheme="majorBidi" w:cstheme="majorBidi"/>
                <w:sz w:val="18"/>
                <w:szCs w:val="18"/>
              </w:rPr>
              <w:t>%</w:t>
            </w:r>
          </w:p>
        </w:tc>
        <w:tc>
          <w:tcPr>
            <w:tcW w:w="1277" w:type="dxa"/>
            <w:shd w:val="clear" w:color="auto" w:fill="E2EFD9" w:themeFill="accent6" w:themeFillTint="33"/>
            <w:vAlign w:val="center"/>
          </w:tcPr>
          <w:p w14:paraId="1E361EAA" w14:textId="77777777" w:rsidR="00012633" w:rsidRDefault="00205D15">
            <w:pPr>
              <w:ind w:right="-101"/>
              <w:jc w:val="center"/>
              <w:rPr>
                <w:rFonts w:asciiTheme="majorBidi" w:hAnsiTheme="majorBidi" w:cstheme="majorBidi"/>
                <w:sz w:val="18"/>
                <w:szCs w:val="18"/>
              </w:rPr>
            </w:pPr>
            <w:r>
              <w:rPr>
                <w:rFonts w:asciiTheme="majorBidi" w:hAnsiTheme="majorBidi" w:cstheme="majorBidi"/>
                <w:color w:val="000000"/>
                <w:sz w:val="18"/>
                <w:szCs w:val="18"/>
              </w:rPr>
              <w:t>BS 812-2</w:t>
            </w:r>
          </w:p>
        </w:tc>
        <w:tc>
          <w:tcPr>
            <w:tcW w:w="995" w:type="dxa"/>
            <w:shd w:val="clear" w:color="auto" w:fill="E2EFD9" w:themeFill="accent6" w:themeFillTint="33"/>
            <w:vAlign w:val="center"/>
          </w:tcPr>
          <w:p w14:paraId="1D433301" w14:textId="77777777" w:rsidR="00012633" w:rsidRDefault="00012633">
            <w:pPr>
              <w:jc w:val="left"/>
              <w:rPr>
                <w:rFonts w:asciiTheme="majorBidi" w:hAnsiTheme="majorBidi" w:cstheme="majorBidi"/>
              </w:rPr>
            </w:pPr>
          </w:p>
        </w:tc>
      </w:tr>
      <w:tr w:rsidR="00012633" w14:paraId="4BCD0D7B"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553" w:type="dxa"/>
            <w:vMerge w:val="restart"/>
            <w:shd w:val="clear" w:color="auto" w:fill="EFE89A"/>
            <w:vAlign w:val="center"/>
          </w:tcPr>
          <w:p w14:paraId="7F15549F" w14:textId="77777777" w:rsidR="00012633" w:rsidRDefault="00012633">
            <w:pPr>
              <w:numPr>
                <w:ilvl w:val="0"/>
                <w:numId w:val="5"/>
              </w:numPr>
              <w:rPr>
                <w:rFonts w:asciiTheme="majorBidi" w:hAnsiTheme="majorBidi" w:cstheme="majorBidi"/>
              </w:rPr>
            </w:pPr>
          </w:p>
        </w:tc>
        <w:tc>
          <w:tcPr>
            <w:tcW w:w="1169" w:type="dxa"/>
            <w:vMerge w:val="restart"/>
            <w:shd w:val="clear" w:color="auto" w:fill="C5E0B3" w:themeFill="accent6" w:themeFillTint="66"/>
            <w:vAlign w:val="center"/>
          </w:tcPr>
          <w:p w14:paraId="705C51BE" w14:textId="77777777" w:rsidR="00012633" w:rsidRDefault="00205D15">
            <w:pPr>
              <w:jc w:val="center"/>
              <w:rPr>
                <w:rFonts w:asciiTheme="majorBidi" w:hAnsiTheme="majorBidi" w:cstheme="majorBidi"/>
              </w:rPr>
            </w:pPr>
            <w:r>
              <w:rPr>
                <w:rFonts w:asciiTheme="majorBidi" w:hAnsiTheme="majorBidi" w:cstheme="majorBidi"/>
              </w:rPr>
              <w:t>Building &amp; Road</w:t>
            </w:r>
          </w:p>
          <w:p w14:paraId="20B8DB23" w14:textId="77777777" w:rsidR="00012633" w:rsidRDefault="00012633">
            <w:pPr>
              <w:jc w:val="center"/>
              <w:rPr>
                <w:rFonts w:asciiTheme="majorBidi" w:hAnsiTheme="majorBidi" w:cstheme="majorBidi"/>
                <w:b/>
                <w:bCs/>
              </w:rPr>
            </w:pPr>
          </w:p>
        </w:tc>
        <w:tc>
          <w:tcPr>
            <w:tcW w:w="1338" w:type="dxa"/>
            <w:vMerge w:val="restart"/>
            <w:vAlign w:val="center"/>
          </w:tcPr>
          <w:p w14:paraId="6EBBA3F4" w14:textId="77777777" w:rsidR="00012633" w:rsidRDefault="00205D15">
            <w:pPr>
              <w:jc w:val="center"/>
              <w:rPr>
                <w:rFonts w:asciiTheme="majorBidi" w:hAnsiTheme="majorBidi" w:cstheme="majorBidi"/>
              </w:rPr>
            </w:pPr>
            <w:r>
              <w:rPr>
                <w:rFonts w:asciiTheme="majorBidi" w:hAnsiTheme="majorBidi" w:cstheme="majorBidi"/>
                <w:color w:val="000000"/>
              </w:rPr>
              <w:t>Cement Concrete</w:t>
            </w:r>
          </w:p>
        </w:tc>
        <w:tc>
          <w:tcPr>
            <w:tcW w:w="1440" w:type="dxa"/>
            <w:vAlign w:val="center"/>
          </w:tcPr>
          <w:p w14:paraId="2F8DCA77" w14:textId="77777777" w:rsidR="00012633" w:rsidRDefault="00205D15">
            <w:pPr>
              <w:jc w:val="left"/>
              <w:rPr>
                <w:rFonts w:asciiTheme="majorBidi" w:hAnsiTheme="majorBidi" w:cstheme="majorBidi"/>
                <w:color w:val="000000"/>
              </w:rPr>
            </w:pPr>
            <w:r>
              <w:rPr>
                <w:rFonts w:asciiTheme="majorBidi" w:hAnsiTheme="majorBidi" w:cstheme="majorBidi"/>
                <w:color w:val="000000"/>
              </w:rPr>
              <w:t>Slump Test</w:t>
            </w:r>
          </w:p>
        </w:tc>
        <w:tc>
          <w:tcPr>
            <w:tcW w:w="1072" w:type="dxa"/>
            <w:vAlign w:val="center"/>
          </w:tcPr>
          <w:p w14:paraId="6D9D16C3" w14:textId="77777777" w:rsidR="00012633" w:rsidRDefault="00205D15">
            <w:pPr>
              <w:jc w:val="center"/>
              <w:rPr>
                <w:rFonts w:asciiTheme="majorBidi" w:hAnsiTheme="majorBidi" w:cstheme="majorBidi"/>
                <w:color w:val="000000"/>
              </w:rPr>
            </w:pPr>
            <w:r>
              <w:rPr>
                <w:rFonts w:asciiTheme="majorBidi" w:hAnsiTheme="majorBidi" w:cstheme="majorBidi"/>
                <w:color w:val="000000"/>
              </w:rPr>
              <w:t>80 &gt; 150</w:t>
            </w:r>
          </w:p>
        </w:tc>
        <w:tc>
          <w:tcPr>
            <w:tcW w:w="1165" w:type="dxa"/>
            <w:vAlign w:val="center"/>
          </w:tcPr>
          <w:p w14:paraId="3E7F2762" w14:textId="77777777" w:rsidR="00012633" w:rsidRDefault="00012633">
            <w:pPr>
              <w:jc w:val="center"/>
              <w:rPr>
                <w:rFonts w:asciiTheme="majorBidi" w:hAnsiTheme="majorBidi" w:cstheme="majorBidi"/>
              </w:rPr>
            </w:pPr>
          </w:p>
        </w:tc>
        <w:tc>
          <w:tcPr>
            <w:tcW w:w="1303" w:type="dxa"/>
            <w:vAlign w:val="center"/>
          </w:tcPr>
          <w:p w14:paraId="2F16ADD9" w14:textId="77777777" w:rsidR="00012633" w:rsidRDefault="00012633">
            <w:pPr>
              <w:jc w:val="center"/>
              <w:rPr>
                <w:rFonts w:asciiTheme="majorBidi" w:hAnsiTheme="majorBidi" w:cstheme="majorBidi"/>
              </w:rPr>
            </w:pPr>
          </w:p>
        </w:tc>
        <w:tc>
          <w:tcPr>
            <w:tcW w:w="797" w:type="dxa"/>
            <w:vAlign w:val="center"/>
          </w:tcPr>
          <w:p w14:paraId="1418301B" w14:textId="77777777" w:rsidR="00012633" w:rsidRDefault="00205D15">
            <w:pPr>
              <w:jc w:val="center"/>
              <w:rPr>
                <w:rFonts w:asciiTheme="majorBidi" w:hAnsiTheme="majorBidi" w:cstheme="majorBidi"/>
                <w:sz w:val="18"/>
                <w:szCs w:val="18"/>
              </w:rPr>
            </w:pPr>
            <w:r>
              <w:rPr>
                <w:rFonts w:asciiTheme="majorBidi" w:hAnsiTheme="majorBidi" w:cstheme="majorBidi"/>
                <w:color w:val="000000"/>
                <w:sz w:val="18"/>
                <w:szCs w:val="18"/>
              </w:rPr>
              <w:t>Mm</w:t>
            </w:r>
          </w:p>
        </w:tc>
        <w:tc>
          <w:tcPr>
            <w:tcW w:w="1277" w:type="dxa"/>
            <w:vAlign w:val="center"/>
          </w:tcPr>
          <w:p w14:paraId="7EFA4037" w14:textId="77777777" w:rsidR="00012633" w:rsidRDefault="00205D15">
            <w:pPr>
              <w:ind w:right="-101"/>
              <w:jc w:val="center"/>
              <w:rPr>
                <w:rFonts w:asciiTheme="majorBidi" w:hAnsiTheme="majorBidi" w:cstheme="majorBidi"/>
                <w:color w:val="000000"/>
                <w:sz w:val="18"/>
                <w:szCs w:val="18"/>
              </w:rPr>
            </w:pPr>
            <w:r>
              <w:rPr>
                <w:rFonts w:asciiTheme="majorBidi" w:hAnsiTheme="majorBidi" w:cstheme="majorBidi"/>
                <w:color w:val="000000"/>
                <w:sz w:val="18"/>
                <w:szCs w:val="18"/>
              </w:rPr>
              <w:t>ASTM C 143</w:t>
            </w:r>
          </w:p>
        </w:tc>
        <w:tc>
          <w:tcPr>
            <w:tcW w:w="995" w:type="dxa"/>
            <w:vAlign w:val="center"/>
          </w:tcPr>
          <w:p w14:paraId="617E77F6" w14:textId="77777777" w:rsidR="00012633" w:rsidRDefault="00012633">
            <w:pPr>
              <w:jc w:val="left"/>
              <w:rPr>
                <w:rFonts w:asciiTheme="majorBidi" w:hAnsiTheme="majorBidi" w:cstheme="majorBidi"/>
              </w:rPr>
            </w:pPr>
          </w:p>
        </w:tc>
      </w:tr>
      <w:tr w:rsidR="00012633" w14:paraId="6CD5137E"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553" w:type="dxa"/>
            <w:vMerge/>
            <w:shd w:val="clear" w:color="auto" w:fill="EFE89A"/>
            <w:vAlign w:val="center"/>
          </w:tcPr>
          <w:p w14:paraId="148AFDDB" w14:textId="77777777" w:rsidR="00012633" w:rsidRDefault="00012633">
            <w:pPr>
              <w:jc w:val="center"/>
              <w:rPr>
                <w:rFonts w:asciiTheme="majorBidi" w:hAnsiTheme="majorBidi" w:cstheme="majorBidi"/>
              </w:rPr>
            </w:pPr>
          </w:p>
        </w:tc>
        <w:tc>
          <w:tcPr>
            <w:tcW w:w="1169" w:type="dxa"/>
            <w:vMerge/>
            <w:shd w:val="clear" w:color="auto" w:fill="C5E0B3" w:themeFill="accent6" w:themeFillTint="66"/>
            <w:vAlign w:val="center"/>
          </w:tcPr>
          <w:p w14:paraId="333969B1" w14:textId="77777777" w:rsidR="00012633" w:rsidRDefault="00012633">
            <w:pPr>
              <w:jc w:val="center"/>
              <w:rPr>
                <w:rFonts w:asciiTheme="majorBidi" w:hAnsiTheme="majorBidi" w:cstheme="majorBidi"/>
                <w:b/>
                <w:bCs/>
              </w:rPr>
            </w:pPr>
          </w:p>
        </w:tc>
        <w:tc>
          <w:tcPr>
            <w:tcW w:w="1338" w:type="dxa"/>
            <w:vMerge/>
            <w:vAlign w:val="center"/>
          </w:tcPr>
          <w:p w14:paraId="3C986871" w14:textId="77777777" w:rsidR="00012633" w:rsidRDefault="00012633">
            <w:pPr>
              <w:jc w:val="center"/>
              <w:rPr>
                <w:rFonts w:asciiTheme="majorBidi" w:hAnsiTheme="majorBidi" w:cstheme="majorBidi"/>
              </w:rPr>
            </w:pPr>
          </w:p>
        </w:tc>
        <w:tc>
          <w:tcPr>
            <w:tcW w:w="1440" w:type="dxa"/>
            <w:shd w:val="clear" w:color="auto" w:fill="E2EFD9" w:themeFill="accent6" w:themeFillTint="33"/>
            <w:vAlign w:val="center"/>
          </w:tcPr>
          <w:p w14:paraId="3DEB9948" w14:textId="77777777" w:rsidR="00012633" w:rsidRDefault="00205D15">
            <w:pPr>
              <w:jc w:val="left"/>
              <w:rPr>
                <w:rFonts w:asciiTheme="majorBidi" w:hAnsiTheme="majorBidi" w:cstheme="majorBidi"/>
                <w:color w:val="000000"/>
              </w:rPr>
            </w:pPr>
            <w:r>
              <w:rPr>
                <w:rFonts w:asciiTheme="majorBidi" w:hAnsiTheme="majorBidi" w:cstheme="majorBidi"/>
                <w:color w:val="000000"/>
              </w:rPr>
              <w:t>Temperature</w:t>
            </w:r>
          </w:p>
        </w:tc>
        <w:tc>
          <w:tcPr>
            <w:tcW w:w="1072" w:type="dxa"/>
            <w:shd w:val="clear" w:color="auto" w:fill="E2EFD9" w:themeFill="accent6" w:themeFillTint="33"/>
            <w:vAlign w:val="center"/>
          </w:tcPr>
          <w:p w14:paraId="12643E05" w14:textId="77777777" w:rsidR="00012633" w:rsidRDefault="00205D15">
            <w:pPr>
              <w:jc w:val="center"/>
              <w:rPr>
                <w:rFonts w:asciiTheme="majorBidi" w:hAnsiTheme="majorBidi" w:cstheme="majorBidi"/>
                <w:color w:val="000000"/>
              </w:rPr>
            </w:pPr>
            <w:r>
              <w:rPr>
                <w:rFonts w:asciiTheme="majorBidi" w:hAnsiTheme="majorBidi" w:cstheme="majorBidi"/>
                <w:color w:val="000000"/>
              </w:rPr>
              <w:t>75 &gt; 95</w:t>
            </w:r>
          </w:p>
        </w:tc>
        <w:tc>
          <w:tcPr>
            <w:tcW w:w="1165" w:type="dxa"/>
            <w:shd w:val="clear" w:color="auto" w:fill="E2EFD9" w:themeFill="accent6" w:themeFillTint="33"/>
            <w:vAlign w:val="center"/>
          </w:tcPr>
          <w:p w14:paraId="2AABF7A5" w14:textId="77777777" w:rsidR="00012633" w:rsidRDefault="00012633">
            <w:pPr>
              <w:jc w:val="center"/>
              <w:rPr>
                <w:rFonts w:asciiTheme="majorBidi" w:hAnsiTheme="majorBidi" w:cstheme="majorBidi"/>
              </w:rPr>
            </w:pPr>
          </w:p>
        </w:tc>
        <w:tc>
          <w:tcPr>
            <w:tcW w:w="1303" w:type="dxa"/>
            <w:shd w:val="clear" w:color="auto" w:fill="E2EFD9" w:themeFill="accent6" w:themeFillTint="33"/>
            <w:vAlign w:val="center"/>
          </w:tcPr>
          <w:p w14:paraId="224846C4" w14:textId="77777777" w:rsidR="00012633" w:rsidRDefault="00012633">
            <w:pPr>
              <w:jc w:val="center"/>
              <w:rPr>
                <w:rFonts w:asciiTheme="majorBidi" w:hAnsiTheme="majorBidi" w:cstheme="majorBidi"/>
              </w:rPr>
            </w:pPr>
          </w:p>
        </w:tc>
        <w:tc>
          <w:tcPr>
            <w:tcW w:w="797" w:type="dxa"/>
            <w:shd w:val="clear" w:color="auto" w:fill="E2EFD9" w:themeFill="accent6" w:themeFillTint="33"/>
            <w:vAlign w:val="center"/>
          </w:tcPr>
          <w:p w14:paraId="49CF8E2A" w14:textId="77777777" w:rsidR="00012633" w:rsidRDefault="00205D15">
            <w:pPr>
              <w:jc w:val="center"/>
              <w:rPr>
                <w:rFonts w:asciiTheme="majorBidi" w:hAnsiTheme="majorBidi" w:cstheme="majorBidi"/>
                <w:sz w:val="18"/>
                <w:szCs w:val="18"/>
              </w:rPr>
            </w:pPr>
            <w:r>
              <w:rPr>
                <w:rFonts w:asciiTheme="majorBidi" w:hAnsiTheme="majorBidi" w:cstheme="majorBidi"/>
                <w:color w:val="000000"/>
                <w:sz w:val="18"/>
                <w:szCs w:val="18"/>
                <w:vertAlign w:val="superscript"/>
              </w:rPr>
              <w:t>o</w:t>
            </w:r>
            <w:r>
              <w:rPr>
                <w:rFonts w:asciiTheme="majorBidi" w:hAnsiTheme="majorBidi" w:cstheme="majorBidi"/>
                <w:color w:val="000000"/>
                <w:sz w:val="18"/>
                <w:szCs w:val="18"/>
              </w:rPr>
              <w:t>F</w:t>
            </w:r>
          </w:p>
        </w:tc>
        <w:tc>
          <w:tcPr>
            <w:tcW w:w="1277" w:type="dxa"/>
            <w:shd w:val="clear" w:color="auto" w:fill="E2EFD9" w:themeFill="accent6" w:themeFillTint="33"/>
            <w:vAlign w:val="center"/>
          </w:tcPr>
          <w:p w14:paraId="3A8DCD9B" w14:textId="77777777" w:rsidR="00012633" w:rsidRDefault="00205D15">
            <w:pPr>
              <w:ind w:right="-101"/>
              <w:jc w:val="center"/>
              <w:rPr>
                <w:rFonts w:asciiTheme="majorBidi" w:hAnsiTheme="majorBidi" w:cstheme="majorBidi"/>
                <w:color w:val="000000"/>
                <w:sz w:val="18"/>
                <w:szCs w:val="18"/>
              </w:rPr>
            </w:pPr>
            <w:r>
              <w:rPr>
                <w:rFonts w:asciiTheme="majorBidi" w:hAnsiTheme="majorBidi" w:cstheme="majorBidi"/>
                <w:color w:val="000000"/>
                <w:sz w:val="18"/>
                <w:szCs w:val="18"/>
              </w:rPr>
              <w:t>ACI 305</w:t>
            </w:r>
          </w:p>
        </w:tc>
        <w:tc>
          <w:tcPr>
            <w:tcW w:w="995" w:type="dxa"/>
            <w:shd w:val="clear" w:color="auto" w:fill="E2EFD9" w:themeFill="accent6" w:themeFillTint="33"/>
            <w:vAlign w:val="center"/>
          </w:tcPr>
          <w:p w14:paraId="6D157FCF" w14:textId="77777777" w:rsidR="00012633" w:rsidRDefault="00012633">
            <w:pPr>
              <w:jc w:val="left"/>
              <w:rPr>
                <w:rFonts w:asciiTheme="majorBidi" w:hAnsiTheme="majorBidi" w:cstheme="majorBidi"/>
              </w:rPr>
            </w:pPr>
          </w:p>
        </w:tc>
      </w:tr>
      <w:tr w:rsidR="00012633" w14:paraId="505BEC9A"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553" w:type="dxa"/>
            <w:vMerge/>
            <w:shd w:val="clear" w:color="auto" w:fill="EFE89A"/>
            <w:vAlign w:val="center"/>
          </w:tcPr>
          <w:p w14:paraId="4559CD2C" w14:textId="77777777" w:rsidR="00012633" w:rsidRDefault="00012633">
            <w:pPr>
              <w:jc w:val="center"/>
              <w:rPr>
                <w:rFonts w:asciiTheme="majorBidi" w:hAnsiTheme="majorBidi" w:cstheme="majorBidi"/>
              </w:rPr>
            </w:pPr>
          </w:p>
        </w:tc>
        <w:tc>
          <w:tcPr>
            <w:tcW w:w="1169" w:type="dxa"/>
            <w:vMerge/>
            <w:shd w:val="clear" w:color="auto" w:fill="C5E0B3" w:themeFill="accent6" w:themeFillTint="66"/>
            <w:vAlign w:val="center"/>
          </w:tcPr>
          <w:p w14:paraId="2120E954" w14:textId="77777777" w:rsidR="00012633" w:rsidRDefault="00012633">
            <w:pPr>
              <w:jc w:val="center"/>
              <w:rPr>
                <w:rFonts w:asciiTheme="majorBidi" w:hAnsiTheme="majorBidi" w:cstheme="majorBidi"/>
                <w:b/>
                <w:bCs/>
              </w:rPr>
            </w:pPr>
          </w:p>
        </w:tc>
        <w:tc>
          <w:tcPr>
            <w:tcW w:w="1338" w:type="dxa"/>
            <w:vMerge/>
            <w:vAlign w:val="center"/>
          </w:tcPr>
          <w:p w14:paraId="06A3F4EA" w14:textId="77777777" w:rsidR="00012633" w:rsidRDefault="00012633">
            <w:pPr>
              <w:jc w:val="center"/>
              <w:rPr>
                <w:rFonts w:asciiTheme="majorBidi" w:hAnsiTheme="majorBidi" w:cstheme="majorBidi"/>
              </w:rPr>
            </w:pPr>
          </w:p>
        </w:tc>
        <w:tc>
          <w:tcPr>
            <w:tcW w:w="1440" w:type="dxa"/>
            <w:vAlign w:val="center"/>
          </w:tcPr>
          <w:p w14:paraId="5AF76DBA" w14:textId="77777777" w:rsidR="00012633" w:rsidRDefault="00205D15">
            <w:pPr>
              <w:jc w:val="left"/>
              <w:rPr>
                <w:rFonts w:asciiTheme="majorBidi" w:hAnsiTheme="majorBidi" w:cstheme="majorBidi"/>
                <w:color w:val="000000"/>
              </w:rPr>
            </w:pPr>
            <w:r>
              <w:rPr>
                <w:rFonts w:asciiTheme="majorBidi" w:hAnsiTheme="majorBidi" w:cstheme="majorBidi"/>
                <w:color w:val="000000"/>
              </w:rPr>
              <w:t>Water-Cement Ratio</w:t>
            </w:r>
          </w:p>
        </w:tc>
        <w:tc>
          <w:tcPr>
            <w:tcW w:w="1072" w:type="dxa"/>
            <w:vAlign w:val="center"/>
          </w:tcPr>
          <w:p w14:paraId="613965AA" w14:textId="77777777" w:rsidR="00012633" w:rsidRDefault="00205D15">
            <w:pPr>
              <w:jc w:val="center"/>
              <w:rPr>
                <w:rFonts w:asciiTheme="majorBidi" w:hAnsiTheme="majorBidi" w:cstheme="majorBidi"/>
                <w:color w:val="000000"/>
              </w:rPr>
            </w:pPr>
            <w:r>
              <w:rPr>
                <w:rFonts w:asciiTheme="majorBidi" w:hAnsiTheme="majorBidi" w:cstheme="majorBidi"/>
                <w:color w:val="000000"/>
              </w:rPr>
              <w:t>0.45 (Max)</w:t>
            </w:r>
          </w:p>
        </w:tc>
        <w:tc>
          <w:tcPr>
            <w:tcW w:w="1165" w:type="dxa"/>
            <w:vAlign w:val="center"/>
          </w:tcPr>
          <w:p w14:paraId="71FE1694" w14:textId="77777777" w:rsidR="00012633" w:rsidRDefault="00012633">
            <w:pPr>
              <w:jc w:val="center"/>
              <w:rPr>
                <w:rFonts w:asciiTheme="majorBidi" w:hAnsiTheme="majorBidi" w:cstheme="majorBidi"/>
              </w:rPr>
            </w:pPr>
          </w:p>
        </w:tc>
        <w:tc>
          <w:tcPr>
            <w:tcW w:w="1303" w:type="dxa"/>
            <w:vAlign w:val="center"/>
          </w:tcPr>
          <w:p w14:paraId="3BB51437" w14:textId="77777777" w:rsidR="00012633" w:rsidRDefault="00012633">
            <w:pPr>
              <w:jc w:val="center"/>
              <w:rPr>
                <w:rFonts w:asciiTheme="majorBidi" w:hAnsiTheme="majorBidi" w:cstheme="majorBidi"/>
              </w:rPr>
            </w:pPr>
          </w:p>
        </w:tc>
        <w:tc>
          <w:tcPr>
            <w:tcW w:w="797" w:type="dxa"/>
            <w:vAlign w:val="center"/>
          </w:tcPr>
          <w:p w14:paraId="2CD563EA" w14:textId="77777777" w:rsidR="00012633" w:rsidRDefault="00012633">
            <w:pPr>
              <w:jc w:val="center"/>
              <w:rPr>
                <w:rFonts w:asciiTheme="majorBidi" w:hAnsiTheme="majorBidi" w:cstheme="majorBidi"/>
                <w:sz w:val="18"/>
                <w:szCs w:val="18"/>
              </w:rPr>
            </w:pPr>
          </w:p>
        </w:tc>
        <w:tc>
          <w:tcPr>
            <w:tcW w:w="1277" w:type="dxa"/>
            <w:vAlign w:val="center"/>
          </w:tcPr>
          <w:p w14:paraId="1166CAFF" w14:textId="77777777" w:rsidR="00012633" w:rsidRDefault="00012633">
            <w:pPr>
              <w:ind w:right="-101"/>
              <w:jc w:val="center"/>
              <w:rPr>
                <w:rFonts w:asciiTheme="majorBidi" w:hAnsiTheme="majorBidi" w:cstheme="majorBidi"/>
                <w:color w:val="000000"/>
                <w:sz w:val="18"/>
                <w:szCs w:val="18"/>
              </w:rPr>
            </w:pPr>
          </w:p>
        </w:tc>
        <w:tc>
          <w:tcPr>
            <w:tcW w:w="995" w:type="dxa"/>
            <w:vAlign w:val="center"/>
          </w:tcPr>
          <w:p w14:paraId="2F865AF3" w14:textId="77777777" w:rsidR="00012633" w:rsidRDefault="00012633">
            <w:pPr>
              <w:jc w:val="left"/>
              <w:rPr>
                <w:rFonts w:asciiTheme="majorBidi" w:hAnsiTheme="majorBidi" w:cstheme="majorBidi"/>
              </w:rPr>
            </w:pPr>
          </w:p>
        </w:tc>
      </w:tr>
      <w:tr w:rsidR="00012633" w14:paraId="55E52E15"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553" w:type="dxa"/>
            <w:vMerge w:val="restart"/>
            <w:shd w:val="clear" w:color="auto" w:fill="EFE89A"/>
            <w:vAlign w:val="center"/>
          </w:tcPr>
          <w:p w14:paraId="71909EFE" w14:textId="77777777" w:rsidR="00012633" w:rsidRDefault="00012633">
            <w:pPr>
              <w:numPr>
                <w:ilvl w:val="0"/>
                <w:numId w:val="5"/>
              </w:numPr>
              <w:rPr>
                <w:rFonts w:asciiTheme="majorBidi" w:hAnsiTheme="majorBidi" w:cstheme="majorBidi"/>
              </w:rPr>
            </w:pPr>
          </w:p>
        </w:tc>
        <w:tc>
          <w:tcPr>
            <w:tcW w:w="1169" w:type="dxa"/>
            <w:vMerge w:val="restart"/>
            <w:shd w:val="clear" w:color="auto" w:fill="C5E0B3" w:themeFill="accent6" w:themeFillTint="66"/>
            <w:vAlign w:val="center"/>
          </w:tcPr>
          <w:p w14:paraId="54306850" w14:textId="77777777" w:rsidR="00012633" w:rsidRDefault="00205D15">
            <w:pPr>
              <w:jc w:val="center"/>
              <w:rPr>
                <w:rFonts w:asciiTheme="majorBidi" w:hAnsiTheme="majorBidi" w:cstheme="majorBidi"/>
              </w:rPr>
            </w:pPr>
            <w:r>
              <w:rPr>
                <w:rFonts w:asciiTheme="majorBidi" w:hAnsiTheme="majorBidi" w:cstheme="majorBidi"/>
              </w:rPr>
              <w:t>Building</w:t>
            </w:r>
          </w:p>
        </w:tc>
        <w:tc>
          <w:tcPr>
            <w:tcW w:w="1338" w:type="dxa"/>
            <w:vAlign w:val="center"/>
          </w:tcPr>
          <w:p w14:paraId="601EB095" w14:textId="77777777" w:rsidR="00012633" w:rsidRDefault="00205D15">
            <w:pPr>
              <w:jc w:val="center"/>
              <w:rPr>
                <w:rFonts w:asciiTheme="majorBidi" w:hAnsiTheme="majorBidi" w:cstheme="majorBidi"/>
              </w:rPr>
            </w:pPr>
            <w:r>
              <w:rPr>
                <w:rFonts w:asciiTheme="majorBidi" w:hAnsiTheme="majorBidi" w:cstheme="majorBidi"/>
                <w:color w:val="000000"/>
              </w:rPr>
              <w:t>Steel Rebar Gr-40</w:t>
            </w:r>
          </w:p>
        </w:tc>
        <w:tc>
          <w:tcPr>
            <w:tcW w:w="1440" w:type="dxa"/>
            <w:shd w:val="clear" w:color="auto" w:fill="E2EFD9" w:themeFill="accent6" w:themeFillTint="33"/>
            <w:vAlign w:val="center"/>
          </w:tcPr>
          <w:p w14:paraId="14693712" w14:textId="77777777" w:rsidR="00012633" w:rsidRDefault="00205D15">
            <w:pPr>
              <w:jc w:val="left"/>
              <w:rPr>
                <w:rFonts w:asciiTheme="majorBidi" w:hAnsiTheme="majorBidi" w:cstheme="majorBidi"/>
                <w:color w:val="000000"/>
              </w:rPr>
            </w:pPr>
            <w:r>
              <w:rPr>
                <w:rFonts w:asciiTheme="majorBidi" w:hAnsiTheme="majorBidi" w:cstheme="majorBidi"/>
                <w:color w:val="000000"/>
              </w:rPr>
              <w:t>Tensile Test</w:t>
            </w:r>
          </w:p>
        </w:tc>
        <w:tc>
          <w:tcPr>
            <w:tcW w:w="1072" w:type="dxa"/>
            <w:shd w:val="clear" w:color="auto" w:fill="E2EFD9" w:themeFill="accent6" w:themeFillTint="33"/>
            <w:vAlign w:val="center"/>
          </w:tcPr>
          <w:p w14:paraId="23727972" w14:textId="77777777" w:rsidR="00012633" w:rsidRDefault="00205D15">
            <w:pPr>
              <w:jc w:val="center"/>
              <w:rPr>
                <w:rFonts w:asciiTheme="majorBidi" w:hAnsiTheme="majorBidi" w:cstheme="majorBidi"/>
                <w:color w:val="000000"/>
              </w:rPr>
            </w:pPr>
            <w:r>
              <w:rPr>
                <w:rFonts w:asciiTheme="majorBidi" w:hAnsiTheme="majorBidi" w:cstheme="majorBidi"/>
                <w:color w:val="000000"/>
              </w:rPr>
              <w:t>40000</w:t>
            </w:r>
          </w:p>
        </w:tc>
        <w:tc>
          <w:tcPr>
            <w:tcW w:w="1165" w:type="dxa"/>
            <w:shd w:val="clear" w:color="auto" w:fill="E2EFD9" w:themeFill="accent6" w:themeFillTint="33"/>
            <w:vAlign w:val="center"/>
          </w:tcPr>
          <w:p w14:paraId="79A9BDF6" w14:textId="77777777" w:rsidR="00012633" w:rsidRDefault="00012633">
            <w:pPr>
              <w:jc w:val="center"/>
              <w:rPr>
                <w:rFonts w:asciiTheme="majorBidi" w:hAnsiTheme="majorBidi" w:cstheme="majorBidi"/>
                <w:color w:val="000000"/>
              </w:rPr>
            </w:pPr>
          </w:p>
        </w:tc>
        <w:tc>
          <w:tcPr>
            <w:tcW w:w="1303" w:type="dxa"/>
            <w:shd w:val="clear" w:color="auto" w:fill="E2EFD9" w:themeFill="accent6" w:themeFillTint="33"/>
            <w:vAlign w:val="center"/>
          </w:tcPr>
          <w:p w14:paraId="7FE9855E" w14:textId="77777777" w:rsidR="00012633" w:rsidRDefault="00012633">
            <w:pPr>
              <w:jc w:val="center"/>
              <w:rPr>
                <w:rFonts w:asciiTheme="majorBidi" w:hAnsiTheme="majorBidi" w:cstheme="majorBidi"/>
                <w:color w:val="000000"/>
              </w:rPr>
            </w:pPr>
          </w:p>
        </w:tc>
        <w:tc>
          <w:tcPr>
            <w:tcW w:w="797" w:type="dxa"/>
            <w:shd w:val="clear" w:color="auto" w:fill="E2EFD9" w:themeFill="accent6" w:themeFillTint="33"/>
            <w:vAlign w:val="center"/>
          </w:tcPr>
          <w:p w14:paraId="3CAE62DB" w14:textId="77777777" w:rsidR="00012633" w:rsidRDefault="00205D15">
            <w:pPr>
              <w:jc w:val="center"/>
              <w:rPr>
                <w:rFonts w:asciiTheme="majorBidi" w:hAnsiTheme="majorBidi" w:cstheme="majorBidi"/>
                <w:color w:val="000000"/>
                <w:sz w:val="18"/>
                <w:szCs w:val="18"/>
              </w:rPr>
            </w:pPr>
            <w:r>
              <w:rPr>
                <w:rFonts w:asciiTheme="majorBidi" w:hAnsiTheme="majorBidi" w:cstheme="majorBidi"/>
                <w:color w:val="000000"/>
                <w:sz w:val="18"/>
                <w:szCs w:val="18"/>
              </w:rPr>
              <w:t>Psi</w:t>
            </w:r>
          </w:p>
        </w:tc>
        <w:tc>
          <w:tcPr>
            <w:tcW w:w="1277" w:type="dxa"/>
            <w:shd w:val="clear" w:color="auto" w:fill="E2EFD9" w:themeFill="accent6" w:themeFillTint="33"/>
            <w:vAlign w:val="center"/>
          </w:tcPr>
          <w:p w14:paraId="09134135" w14:textId="77777777" w:rsidR="00012633" w:rsidRDefault="00205D15">
            <w:pPr>
              <w:ind w:right="-101"/>
              <w:jc w:val="center"/>
              <w:rPr>
                <w:rFonts w:asciiTheme="majorBidi" w:hAnsiTheme="majorBidi" w:cstheme="majorBidi"/>
                <w:color w:val="000000"/>
                <w:sz w:val="18"/>
                <w:szCs w:val="18"/>
              </w:rPr>
            </w:pPr>
            <w:r>
              <w:rPr>
                <w:rFonts w:asciiTheme="majorBidi" w:hAnsiTheme="majorBidi" w:cstheme="majorBidi"/>
                <w:color w:val="000000"/>
                <w:sz w:val="18"/>
                <w:szCs w:val="18"/>
              </w:rPr>
              <w:t>ASTM A-615</w:t>
            </w:r>
          </w:p>
        </w:tc>
        <w:tc>
          <w:tcPr>
            <w:tcW w:w="995" w:type="dxa"/>
            <w:shd w:val="clear" w:color="auto" w:fill="E2EFD9" w:themeFill="accent6" w:themeFillTint="33"/>
            <w:vAlign w:val="center"/>
          </w:tcPr>
          <w:p w14:paraId="42B932F8" w14:textId="77777777" w:rsidR="00012633" w:rsidRDefault="00012633">
            <w:pPr>
              <w:jc w:val="left"/>
              <w:rPr>
                <w:rFonts w:asciiTheme="majorBidi" w:hAnsiTheme="majorBidi" w:cstheme="majorBidi"/>
              </w:rPr>
            </w:pPr>
          </w:p>
        </w:tc>
      </w:tr>
      <w:tr w:rsidR="00012633" w14:paraId="6B56B04A"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553" w:type="dxa"/>
            <w:vMerge/>
            <w:shd w:val="clear" w:color="auto" w:fill="EFE89A"/>
            <w:vAlign w:val="center"/>
          </w:tcPr>
          <w:p w14:paraId="5425BB3D" w14:textId="77777777" w:rsidR="00012633" w:rsidRDefault="00012633">
            <w:pPr>
              <w:jc w:val="center"/>
              <w:rPr>
                <w:rFonts w:asciiTheme="majorBidi" w:hAnsiTheme="majorBidi" w:cstheme="majorBidi"/>
              </w:rPr>
            </w:pPr>
          </w:p>
        </w:tc>
        <w:tc>
          <w:tcPr>
            <w:tcW w:w="1169" w:type="dxa"/>
            <w:vMerge/>
            <w:shd w:val="clear" w:color="auto" w:fill="C5E0B3" w:themeFill="accent6" w:themeFillTint="66"/>
            <w:vAlign w:val="center"/>
          </w:tcPr>
          <w:p w14:paraId="468CE44F" w14:textId="77777777" w:rsidR="00012633" w:rsidRDefault="00012633">
            <w:pPr>
              <w:jc w:val="center"/>
              <w:rPr>
                <w:rFonts w:asciiTheme="majorBidi" w:hAnsiTheme="majorBidi" w:cstheme="majorBidi"/>
                <w:b/>
                <w:bCs/>
              </w:rPr>
            </w:pPr>
          </w:p>
        </w:tc>
        <w:tc>
          <w:tcPr>
            <w:tcW w:w="1338" w:type="dxa"/>
            <w:vAlign w:val="center"/>
          </w:tcPr>
          <w:p w14:paraId="261F79AD" w14:textId="77777777" w:rsidR="00012633" w:rsidRDefault="00205D15">
            <w:pPr>
              <w:jc w:val="center"/>
              <w:rPr>
                <w:rFonts w:asciiTheme="majorBidi" w:hAnsiTheme="majorBidi" w:cstheme="majorBidi"/>
              </w:rPr>
            </w:pPr>
            <w:r>
              <w:rPr>
                <w:rFonts w:asciiTheme="majorBidi" w:hAnsiTheme="majorBidi" w:cstheme="majorBidi"/>
                <w:color w:val="000000"/>
              </w:rPr>
              <w:t>Steel Rebar Gr-60</w:t>
            </w:r>
          </w:p>
        </w:tc>
        <w:tc>
          <w:tcPr>
            <w:tcW w:w="1440" w:type="dxa"/>
            <w:vAlign w:val="center"/>
          </w:tcPr>
          <w:p w14:paraId="208BA68F" w14:textId="77777777" w:rsidR="00012633" w:rsidRDefault="00205D15">
            <w:pPr>
              <w:jc w:val="left"/>
              <w:rPr>
                <w:rFonts w:asciiTheme="majorBidi" w:hAnsiTheme="majorBidi" w:cstheme="majorBidi"/>
                <w:color w:val="000000"/>
              </w:rPr>
            </w:pPr>
            <w:r>
              <w:rPr>
                <w:rFonts w:asciiTheme="majorBidi" w:hAnsiTheme="majorBidi" w:cstheme="majorBidi"/>
                <w:color w:val="000000"/>
              </w:rPr>
              <w:t>Tensile Test</w:t>
            </w:r>
          </w:p>
        </w:tc>
        <w:tc>
          <w:tcPr>
            <w:tcW w:w="1072" w:type="dxa"/>
            <w:vAlign w:val="center"/>
          </w:tcPr>
          <w:p w14:paraId="28818515" w14:textId="77777777" w:rsidR="00012633" w:rsidRDefault="00205D15">
            <w:pPr>
              <w:jc w:val="center"/>
              <w:rPr>
                <w:rFonts w:asciiTheme="majorBidi" w:hAnsiTheme="majorBidi" w:cstheme="majorBidi"/>
                <w:color w:val="000000"/>
              </w:rPr>
            </w:pPr>
            <w:r>
              <w:rPr>
                <w:rFonts w:asciiTheme="majorBidi" w:hAnsiTheme="majorBidi" w:cstheme="majorBidi"/>
                <w:color w:val="000000"/>
              </w:rPr>
              <w:t>60000</w:t>
            </w:r>
          </w:p>
        </w:tc>
        <w:tc>
          <w:tcPr>
            <w:tcW w:w="1165" w:type="dxa"/>
            <w:vAlign w:val="center"/>
          </w:tcPr>
          <w:p w14:paraId="0BDB34E6" w14:textId="77777777" w:rsidR="00012633" w:rsidRDefault="00012633">
            <w:pPr>
              <w:jc w:val="center"/>
              <w:rPr>
                <w:rFonts w:asciiTheme="majorBidi" w:hAnsiTheme="majorBidi" w:cstheme="majorBidi"/>
                <w:color w:val="000000"/>
              </w:rPr>
            </w:pPr>
          </w:p>
        </w:tc>
        <w:tc>
          <w:tcPr>
            <w:tcW w:w="1303" w:type="dxa"/>
            <w:vAlign w:val="center"/>
          </w:tcPr>
          <w:p w14:paraId="73890CDB" w14:textId="77777777" w:rsidR="00012633" w:rsidRDefault="00012633">
            <w:pPr>
              <w:jc w:val="center"/>
              <w:rPr>
                <w:rFonts w:asciiTheme="majorBidi" w:hAnsiTheme="majorBidi" w:cstheme="majorBidi"/>
                <w:color w:val="000000"/>
              </w:rPr>
            </w:pPr>
          </w:p>
        </w:tc>
        <w:tc>
          <w:tcPr>
            <w:tcW w:w="797" w:type="dxa"/>
            <w:vAlign w:val="center"/>
          </w:tcPr>
          <w:p w14:paraId="6BBF1B54" w14:textId="77777777" w:rsidR="00012633" w:rsidRDefault="00205D15">
            <w:pPr>
              <w:jc w:val="center"/>
              <w:rPr>
                <w:rFonts w:asciiTheme="majorBidi" w:hAnsiTheme="majorBidi" w:cstheme="majorBidi"/>
                <w:color w:val="000000"/>
                <w:sz w:val="18"/>
                <w:szCs w:val="18"/>
              </w:rPr>
            </w:pPr>
            <w:r>
              <w:rPr>
                <w:rFonts w:asciiTheme="majorBidi" w:hAnsiTheme="majorBidi" w:cstheme="majorBidi"/>
                <w:color w:val="000000"/>
                <w:sz w:val="18"/>
                <w:szCs w:val="18"/>
              </w:rPr>
              <w:t>Psi</w:t>
            </w:r>
          </w:p>
        </w:tc>
        <w:tc>
          <w:tcPr>
            <w:tcW w:w="1277" w:type="dxa"/>
            <w:vAlign w:val="center"/>
          </w:tcPr>
          <w:p w14:paraId="1D884367" w14:textId="77777777" w:rsidR="00012633" w:rsidRDefault="00205D15">
            <w:pPr>
              <w:ind w:right="-101"/>
              <w:jc w:val="center"/>
              <w:rPr>
                <w:rFonts w:asciiTheme="majorBidi" w:hAnsiTheme="majorBidi" w:cstheme="majorBidi"/>
                <w:color w:val="000000"/>
                <w:sz w:val="18"/>
                <w:szCs w:val="18"/>
              </w:rPr>
            </w:pPr>
            <w:r>
              <w:rPr>
                <w:rFonts w:asciiTheme="majorBidi" w:hAnsiTheme="majorBidi" w:cstheme="majorBidi"/>
                <w:color w:val="000000"/>
                <w:sz w:val="18"/>
                <w:szCs w:val="18"/>
              </w:rPr>
              <w:t>ASTM A-615</w:t>
            </w:r>
          </w:p>
        </w:tc>
        <w:tc>
          <w:tcPr>
            <w:tcW w:w="995" w:type="dxa"/>
            <w:vAlign w:val="center"/>
          </w:tcPr>
          <w:p w14:paraId="0F8E90D3" w14:textId="77777777" w:rsidR="00012633" w:rsidRDefault="00012633">
            <w:pPr>
              <w:jc w:val="left"/>
              <w:rPr>
                <w:rFonts w:asciiTheme="majorBidi" w:hAnsiTheme="majorBidi" w:cstheme="majorBidi"/>
              </w:rPr>
            </w:pPr>
          </w:p>
        </w:tc>
      </w:tr>
      <w:tr w:rsidR="00012633" w14:paraId="25385A7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553" w:type="dxa"/>
            <w:vMerge w:val="restart"/>
            <w:shd w:val="clear" w:color="auto" w:fill="EFE89A"/>
            <w:vAlign w:val="center"/>
          </w:tcPr>
          <w:p w14:paraId="77B5E537" w14:textId="77777777" w:rsidR="00012633" w:rsidRDefault="00012633">
            <w:pPr>
              <w:numPr>
                <w:ilvl w:val="0"/>
                <w:numId w:val="5"/>
              </w:numPr>
              <w:rPr>
                <w:rFonts w:asciiTheme="majorBidi" w:hAnsiTheme="majorBidi" w:cstheme="majorBidi"/>
                <w:color w:val="000000"/>
              </w:rPr>
            </w:pPr>
          </w:p>
        </w:tc>
        <w:tc>
          <w:tcPr>
            <w:tcW w:w="1169" w:type="dxa"/>
            <w:vMerge w:val="restart"/>
            <w:shd w:val="clear" w:color="auto" w:fill="C5E0B3" w:themeFill="accent6" w:themeFillTint="66"/>
            <w:vAlign w:val="center"/>
          </w:tcPr>
          <w:p w14:paraId="18276332" w14:textId="77777777" w:rsidR="00012633" w:rsidRDefault="00205D15">
            <w:pPr>
              <w:jc w:val="center"/>
              <w:rPr>
                <w:rFonts w:asciiTheme="majorBidi" w:hAnsiTheme="majorBidi" w:cstheme="majorBidi"/>
                <w:b/>
                <w:bCs/>
              </w:rPr>
            </w:pPr>
            <w:r>
              <w:rPr>
                <w:rFonts w:asciiTheme="majorBidi" w:hAnsiTheme="majorBidi" w:cstheme="majorBidi"/>
                <w:color w:val="000000"/>
              </w:rPr>
              <w:t>Reinforced CC</w:t>
            </w:r>
          </w:p>
        </w:tc>
        <w:tc>
          <w:tcPr>
            <w:tcW w:w="1338" w:type="dxa"/>
            <w:vAlign w:val="center"/>
          </w:tcPr>
          <w:p w14:paraId="3A154484" w14:textId="77777777" w:rsidR="00012633" w:rsidRPr="00210B59" w:rsidRDefault="00205D15">
            <w:pPr>
              <w:jc w:val="center"/>
              <w:rPr>
                <w:rFonts w:asciiTheme="majorBidi" w:hAnsiTheme="majorBidi" w:cstheme="majorBidi"/>
                <w:b/>
              </w:rPr>
            </w:pPr>
            <w:r w:rsidRPr="00210B59">
              <w:rPr>
                <w:rFonts w:asciiTheme="majorBidi" w:hAnsiTheme="majorBidi" w:cstheme="majorBidi"/>
                <w:b/>
                <w:color w:val="000000"/>
              </w:rPr>
              <w:t>NDT</w:t>
            </w:r>
          </w:p>
        </w:tc>
        <w:tc>
          <w:tcPr>
            <w:tcW w:w="1440" w:type="dxa"/>
            <w:shd w:val="clear" w:color="auto" w:fill="E2EFD9" w:themeFill="accent6" w:themeFillTint="33"/>
            <w:vAlign w:val="center"/>
          </w:tcPr>
          <w:p w14:paraId="5CF23D24" w14:textId="77777777" w:rsidR="00012633" w:rsidRPr="00210B59" w:rsidRDefault="00205D15">
            <w:pPr>
              <w:jc w:val="left"/>
              <w:rPr>
                <w:rFonts w:asciiTheme="majorBidi" w:hAnsiTheme="majorBidi" w:cstheme="majorBidi"/>
                <w:b/>
                <w:color w:val="000000"/>
              </w:rPr>
            </w:pPr>
            <w:r w:rsidRPr="00210B59">
              <w:rPr>
                <w:rFonts w:asciiTheme="majorBidi" w:hAnsiTheme="majorBidi" w:cstheme="majorBidi"/>
                <w:b/>
                <w:color w:val="000000"/>
              </w:rPr>
              <w:t>Schmidt Hammer  Test</w:t>
            </w:r>
          </w:p>
        </w:tc>
        <w:tc>
          <w:tcPr>
            <w:tcW w:w="1072" w:type="dxa"/>
            <w:shd w:val="clear" w:color="auto" w:fill="E2EFD9" w:themeFill="accent6" w:themeFillTint="33"/>
            <w:vAlign w:val="center"/>
          </w:tcPr>
          <w:p w14:paraId="542068F7" w14:textId="77777777" w:rsidR="00012633" w:rsidRPr="00210B59" w:rsidRDefault="00205D15">
            <w:pPr>
              <w:jc w:val="center"/>
              <w:rPr>
                <w:rFonts w:asciiTheme="majorBidi" w:hAnsiTheme="majorBidi" w:cstheme="majorBidi"/>
                <w:b/>
                <w:color w:val="000000"/>
              </w:rPr>
            </w:pPr>
            <w:r w:rsidRPr="00210B59">
              <w:rPr>
                <w:rFonts w:asciiTheme="majorBidi" w:hAnsiTheme="majorBidi" w:cstheme="majorBidi"/>
                <w:b/>
                <w:color w:val="000000"/>
              </w:rPr>
              <w:t>30 &gt; 50</w:t>
            </w:r>
          </w:p>
        </w:tc>
        <w:tc>
          <w:tcPr>
            <w:tcW w:w="1165" w:type="dxa"/>
            <w:shd w:val="clear" w:color="auto" w:fill="E2EFD9" w:themeFill="accent6" w:themeFillTint="33"/>
            <w:vAlign w:val="center"/>
          </w:tcPr>
          <w:p w14:paraId="7A67B23B" w14:textId="77777777" w:rsidR="00012633" w:rsidRPr="00210B59" w:rsidRDefault="00210B59">
            <w:pPr>
              <w:jc w:val="center"/>
              <w:rPr>
                <w:rFonts w:asciiTheme="majorBidi" w:hAnsiTheme="majorBidi" w:cstheme="majorBidi"/>
                <w:b/>
                <w:color w:val="000000"/>
              </w:rPr>
            </w:pPr>
            <w:r w:rsidRPr="00210B59">
              <w:rPr>
                <w:rFonts w:asciiTheme="majorBidi" w:hAnsiTheme="majorBidi" w:cstheme="majorBidi"/>
                <w:b/>
                <w:color w:val="000000"/>
              </w:rPr>
              <w:t>28,30,31</w:t>
            </w:r>
          </w:p>
        </w:tc>
        <w:tc>
          <w:tcPr>
            <w:tcW w:w="1303" w:type="dxa"/>
            <w:shd w:val="clear" w:color="auto" w:fill="E2EFD9" w:themeFill="accent6" w:themeFillTint="33"/>
            <w:vAlign w:val="center"/>
          </w:tcPr>
          <w:p w14:paraId="772D6DDA" w14:textId="77777777" w:rsidR="00012633" w:rsidRPr="00210B59" w:rsidRDefault="00012633">
            <w:pPr>
              <w:jc w:val="center"/>
              <w:rPr>
                <w:rFonts w:asciiTheme="majorBidi" w:hAnsiTheme="majorBidi" w:cstheme="majorBidi"/>
                <w:b/>
                <w:color w:val="000000"/>
              </w:rPr>
            </w:pPr>
          </w:p>
        </w:tc>
        <w:tc>
          <w:tcPr>
            <w:tcW w:w="797" w:type="dxa"/>
            <w:shd w:val="clear" w:color="auto" w:fill="E2EFD9" w:themeFill="accent6" w:themeFillTint="33"/>
            <w:vAlign w:val="center"/>
          </w:tcPr>
          <w:p w14:paraId="24DC3E1B" w14:textId="77777777" w:rsidR="00012633" w:rsidRPr="00210B59" w:rsidRDefault="00205D15">
            <w:pPr>
              <w:jc w:val="center"/>
              <w:rPr>
                <w:rFonts w:asciiTheme="majorBidi" w:hAnsiTheme="majorBidi" w:cstheme="majorBidi"/>
                <w:b/>
                <w:color w:val="000000"/>
                <w:sz w:val="18"/>
                <w:szCs w:val="18"/>
              </w:rPr>
            </w:pPr>
            <w:r w:rsidRPr="00210B59">
              <w:rPr>
                <w:rFonts w:asciiTheme="majorBidi" w:hAnsiTheme="majorBidi" w:cstheme="majorBidi"/>
                <w:b/>
                <w:color w:val="000000"/>
                <w:sz w:val="18"/>
                <w:szCs w:val="18"/>
              </w:rPr>
              <w:t>N/mm2</w:t>
            </w:r>
          </w:p>
        </w:tc>
        <w:tc>
          <w:tcPr>
            <w:tcW w:w="1277" w:type="dxa"/>
            <w:shd w:val="clear" w:color="auto" w:fill="E2EFD9" w:themeFill="accent6" w:themeFillTint="33"/>
            <w:vAlign w:val="center"/>
          </w:tcPr>
          <w:p w14:paraId="304759AB" w14:textId="77777777" w:rsidR="00012633" w:rsidRPr="00210B59" w:rsidRDefault="00205D15">
            <w:pPr>
              <w:ind w:right="-101"/>
              <w:jc w:val="center"/>
              <w:rPr>
                <w:rFonts w:asciiTheme="majorBidi" w:hAnsiTheme="majorBidi" w:cstheme="majorBidi"/>
                <w:b/>
                <w:color w:val="000000"/>
                <w:sz w:val="18"/>
                <w:szCs w:val="18"/>
              </w:rPr>
            </w:pPr>
            <w:r w:rsidRPr="00210B59">
              <w:rPr>
                <w:rFonts w:asciiTheme="majorBidi" w:hAnsiTheme="majorBidi" w:cstheme="majorBidi"/>
                <w:b/>
                <w:color w:val="000000"/>
                <w:sz w:val="18"/>
                <w:szCs w:val="18"/>
              </w:rPr>
              <w:t>ASTM C-39</w:t>
            </w:r>
          </w:p>
        </w:tc>
        <w:tc>
          <w:tcPr>
            <w:tcW w:w="995" w:type="dxa"/>
            <w:shd w:val="clear" w:color="auto" w:fill="E2EFD9" w:themeFill="accent6" w:themeFillTint="33"/>
            <w:vAlign w:val="center"/>
          </w:tcPr>
          <w:p w14:paraId="3C47B004" w14:textId="77777777" w:rsidR="00012633" w:rsidRPr="00210B59" w:rsidRDefault="00210B59">
            <w:pPr>
              <w:jc w:val="left"/>
              <w:rPr>
                <w:rFonts w:asciiTheme="majorBidi" w:hAnsiTheme="majorBidi" w:cstheme="majorBidi"/>
                <w:b/>
              </w:rPr>
            </w:pPr>
            <w:r w:rsidRPr="00210B59">
              <w:rPr>
                <w:rFonts w:asciiTheme="majorBidi" w:hAnsiTheme="majorBidi" w:cstheme="majorBidi"/>
                <w:b/>
              </w:rPr>
              <w:t>Performed</w:t>
            </w:r>
          </w:p>
        </w:tc>
      </w:tr>
      <w:tr w:rsidR="00012633" w14:paraId="365678D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553" w:type="dxa"/>
            <w:vMerge/>
            <w:shd w:val="clear" w:color="auto" w:fill="EFE89A"/>
            <w:vAlign w:val="center"/>
          </w:tcPr>
          <w:p w14:paraId="7DF2D52D" w14:textId="77777777" w:rsidR="00012633" w:rsidRDefault="00012633">
            <w:pPr>
              <w:jc w:val="center"/>
              <w:rPr>
                <w:rFonts w:asciiTheme="majorBidi" w:hAnsiTheme="majorBidi" w:cstheme="majorBidi"/>
              </w:rPr>
            </w:pPr>
          </w:p>
        </w:tc>
        <w:tc>
          <w:tcPr>
            <w:tcW w:w="1169" w:type="dxa"/>
            <w:vMerge/>
            <w:shd w:val="clear" w:color="auto" w:fill="C5E0B3" w:themeFill="accent6" w:themeFillTint="66"/>
            <w:vAlign w:val="center"/>
          </w:tcPr>
          <w:p w14:paraId="67E912A9" w14:textId="77777777" w:rsidR="00012633" w:rsidRDefault="00012633">
            <w:pPr>
              <w:jc w:val="center"/>
              <w:rPr>
                <w:rFonts w:asciiTheme="majorBidi" w:hAnsiTheme="majorBidi" w:cstheme="majorBidi"/>
                <w:b/>
                <w:bCs/>
              </w:rPr>
            </w:pPr>
          </w:p>
        </w:tc>
        <w:tc>
          <w:tcPr>
            <w:tcW w:w="1338" w:type="dxa"/>
            <w:vAlign w:val="center"/>
          </w:tcPr>
          <w:p w14:paraId="737DCC36" w14:textId="77777777" w:rsidR="00012633" w:rsidRDefault="00205D15">
            <w:pPr>
              <w:jc w:val="center"/>
              <w:rPr>
                <w:rFonts w:asciiTheme="majorBidi" w:hAnsiTheme="majorBidi" w:cstheme="majorBidi"/>
              </w:rPr>
            </w:pPr>
            <w:r>
              <w:rPr>
                <w:rFonts w:asciiTheme="majorBidi" w:hAnsiTheme="majorBidi" w:cstheme="majorBidi"/>
                <w:color w:val="000000"/>
              </w:rPr>
              <w:t>DT</w:t>
            </w:r>
          </w:p>
        </w:tc>
        <w:tc>
          <w:tcPr>
            <w:tcW w:w="1440" w:type="dxa"/>
            <w:vAlign w:val="center"/>
          </w:tcPr>
          <w:p w14:paraId="3C102642" w14:textId="77777777" w:rsidR="00012633" w:rsidRDefault="00205D15">
            <w:pPr>
              <w:jc w:val="left"/>
              <w:rPr>
                <w:rFonts w:asciiTheme="majorBidi" w:hAnsiTheme="majorBidi" w:cstheme="majorBidi"/>
                <w:color w:val="000000"/>
              </w:rPr>
            </w:pPr>
            <w:r>
              <w:rPr>
                <w:rFonts w:asciiTheme="majorBidi" w:hAnsiTheme="majorBidi" w:cstheme="majorBidi"/>
                <w:color w:val="000000"/>
              </w:rPr>
              <w:t>Core Cutter Test</w:t>
            </w:r>
          </w:p>
        </w:tc>
        <w:tc>
          <w:tcPr>
            <w:tcW w:w="1072" w:type="dxa"/>
            <w:vAlign w:val="center"/>
          </w:tcPr>
          <w:p w14:paraId="52988885" w14:textId="77777777" w:rsidR="00012633" w:rsidRDefault="00205D15">
            <w:pPr>
              <w:jc w:val="center"/>
              <w:rPr>
                <w:rFonts w:asciiTheme="majorBidi" w:hAnsiTheme="majorBidi" w:cstheme="majorBidi"/>
                <w:color w:val="000000"/>
              </w:rPr>
            </w:pPr>
            <w:r>
              <w:rPr>
                <w:rFonts w:asciiTheme="majorBidi" w:hAnsiTheme="majorBidi" w:cstheme="majorBidi"/>
                <w:color w:val="000000"/>
              </w:rPr>
              <w:t>25000</w:t>
            </w:r>
          </w:p>
        </w:tc>
        <w:tc>
          <w:tcPr>
            <w:tcW w:w="1165" w:type="dxa"/>
            <w:vAlign w:val="center"/>
          </w:tcPr>
          <w:p w14:paraId="40BA284A" w14:textId="77777777" w:rsidR="00012633" w:rsidRDefault="00012633">
            <w:pPr>
              <w:jc w:val="center"/>
              <w:rPr>
                <w:rFonts w:asciiTheme="majorBidi" w:hAnsiTheme="majorBidi" w:cstheme="majorBidi"/>
                <w:color w:val="000000"/>
              </w:rPr>
            </w:pPr>
          </w:p>
        </w:tc>
        <w:tc>
          <w:tcPr>
            <w:tcW w:w="1303" w:type="dxa"/>
            <w:vAlign w:val="center"/>
          </w:tcPr>
          <w:p w14:paraId="40A86DC8" w14:textId="77777777" w:rsidR="00012633" w:rsidRDefault="00012633">
            <w:pPr>
              <w:jc w:val="center"/>
              <w:rPr>
                <w:rFonts w:asciiTheme="majorBidi" w:hAnsiTheme="majorBidi" w:cstheme="majorBidi"/>
                <w:color w:val="000000"/>
              </w:rPr>
            </w:pPr>
          </w:p>
        </w:tc>
        <w:tc>
          <w:tcPr>
            <w:tcW w:w="797" w:type="dxa"/>
            <w:vAlign w:val="center"/>
          </w:tcPr>
          <w:p w14:paraId="188875C3" w14:textId="77777777" w:rsidR="00012633" w:rsidRDefault="00205D15">
            <w:pPr>
              <w:jc w:val="center"/>
              <w:rPr>
                <w:rFonts w:asciiTheme="majorBidi" w:hAnsiTheme="majorBidi" w:cstheme="majorBidi"/>
                <w:color w:val="000000"/>
                <w:sz w:val="18"/>
                <w:szCs w:val="18"/>
              </w:rPr>
            </w:pPr>
            <w:r>
              <w:rPr>
                <w:rFonts w:asciiTheme="majorBidi" w:hAnsiTheme="majorBidi" w:cstheme="majorBidi"/>
                <w:color w:val="000000"/>
                <w:sz w:val="18"/>
                <w:szCs w:val="18"/>
              </w:rPr>
              <w:t>Psi</w:t>
            </w:r>
          </w:p>
        </w:tc>
        <w:tc>
          <w:tcPr>
            <w:tcW w:w="1277" w:type="dxa"/>
            <w:vAlign w:val="center"/>
          </w:tcPr>
          <w:p w14:paraId="461A8717" w14:textId="77777777" w:rsidR="00012633" w:rsidRDefault="00205D15">
            <w:pPr>
              <w:ind w:right="-101"/>
              <w:jc w:val="center"/>
              <w:rPr>
                <w:rFonts w:asciiTheme="majorBidi" w:hAnsiTheme="majorBidi" w:cstheme="majorBidi"/>
                <w:color w:val="000000"/>
                <w:sz w:val="18"/>
                <w:szCs w:val="18"/>
              </w:rPr>
            </w:pPr>
            <w:r>
              <w:rPr>
                <w:rFonts w:asciiTheme="majorBidi" w:hAnsiTheme="majorBidi" w:cstheme="majorBidi"/>
                <w:color w:val="000000"/>
                <w:sz w:val="18"/>
                <w:szCs w:val="18"/>
              </w:rPr>
              <w:t>ASTM C-40</w:t>
            </w:r>
          </w:p>
        </w:tc>
        <w:tc>
          <w:tcPr>
            <w:tcW w:w="995" w:type="dxa"/>
            <w:vAlign w:val="center"/>
          </w:tcPr>
          <w:p w14:paraId="02BD619D" w14:textId="77777777" w:rsidR="00012633" w:rsidRDefault="00012633">
            <w:pPr>
              <w:jc w:val="left"/>
              <w:rPr>
                <w:rFonts w:asciiTheme="majorBidi" w:hAnsiTheme="majorBidi" w:cstheme="majorBidi"/>
              </w:rPr>
            </w:pPr>
          </w:p>
        </w:tc>
      </w:tr>
      <w:tr w:rsidR="00012633" w14:paraId="790752D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553" w:type="dxa"/>
            <w:vMerge/>
            <w:shd w:val="clear" w:color="auto" w:fill="EFE89A"/>
            <w:vAlign w:val="center"/>
          </w:tcPr>
          <w:p w14:paraId="2E676BF0" w14:textId="77777777" w:rsidR="00012633" w:rsidRDefault="00012633">
            <w:pPr>
              <w:jc w:val="center"/>
              <w:rPr>
                <w:rFonts w:asciiTheme="majorBidi" w:hAnsiTheme="majorBidi" w:cstheme="majorBidi"/>
              </w:rPr>
            </w:pPr>
          </w:p>
        </w:tc>
        <w:tc>
          <w:tcPr>
            <w:tcW w:w="1169" w:type="dxa"/>
            <w:vMerge/>
            <w:shd w:val="clear" w:color="auto" w:fill="C5E0B3" w:themeFill="accent6" w:themeFillTint="66"/>
            <w:vAlign w:val="center"/>
          </w:tcPr>
          <w:p w14:paraId="50A4A2C3" w14:textId="77777777" w:rsidR="00012633" w:rsidRDefault="00012633">
            <w:pPr>
              <w:jc w:val="center"/>
              <w:rPr>
                <w:rFonts w:asciiTheme="majorBidi" w:hAnsiTheme="majorBidi" w:cstheme="majorBidi"/>
                <w:b/>
                <w:bCs/>
              </w:rPr>
            </w:pPr>
          </w:p>
        </w:tc>
        <w:tc>
          <w:tcPr>
            <w:tcW w:w="1338" w:type="dxa"/>
            <w:vAlign w:val="center"/>
          </w:tcPr>
          <w:p w14:paraId="5705051B" w14:textId="77777777" w:rsidR="00012633" w:rsidRDefault="00205D15">
            <w:pPr>
              <w:jc w:val="center"/>
              <w:rPr>
                <w:rFonts w:asciiTheme="majorBidi" w:hAnsiTheme="majorBidi" w:cstheme="majorBidi"/>
              </w:rPr>
            </w:pPr>
            <w:r>
              <w:rPr>
                <w:rFonts w:asciiTheme="majorBidi" w:hAnsiTheme="majorBidi" w:cstheme="majorBidi"/>
                <w:color w:val="000000"/>
              </w:rPr>
              <w:t>DT</w:t>
            </w:r>
          </w:p>
        </w:tc>
        <w:tc>
          <w:tcPr>
            <w:tcW w:w="1440" w:type="dxa"/>
            <w:shd w:val="clear" w:color="auto" w:fill="E2EFD9" w:themeFill="accent6" w:themeFillTint="33"/>
            <w:vAlign w:val="center"/>
          </w:tcPr>
          <w:p w14:paraId="76A1B6B8" w14:textId="77777777" w:rsidR="00012633" w:rsidRDefault="00205D15">
            <w:pPr>
              <w:jc w:val="left"/>
              <w:rPr>
                <w:rFonts w:asciiTheme="majorBidi" w:hAnsiTheme="majorBidi" w:cstheme="majorBidi"/>
                <w:color w:val="000000"/>
              </w:rPr>
            </w:pPr>
            <w:r>
              <w:rPr>
                <w:rFonts w:asciiTheme="majorBidi" w:hAnsiTheme="majorBidi" w:cstheme="majorBidi"/>
                <w:color w:val="000000"/>
              </w:rPr>
              <w:t>Cube Compressive Strength</w:t>
            </w:r>
          </w:p>
        </w:tc>
        <w:tc>
          <w:tcPr>
            <w:tcW w:w="1072" w:type="dxa"/>
            <w:shd w:val="clear" w:color="auto" w:fill="E2EFD9" w:themeFill="accent6" w:themeFillTint="33"/>
            <w:vAlign w:val="center"/>
          </w:tcPr>
          <w:p w14:paraId="34EBAFD9" w14:textId="77777777" w:rsidR="00012633" w:rsidRDefault="00205D15">
            <w:pPr>
              <w:jc w:val="center"/>
              <w:rPr>
                <w:rFonts w:asciiTheme="majorBidi" w:hAnsiTheme="majorBidi" w:cstheme="majorBidi"/>
                <w:color w:val="000000"/>
              </w:rPr>
            </w:pPr>
            <w:r>
              <w:rPr>
                <w:rFonts w:asciiTheme="majorBidi" w:hAnsiTheme="majorBidi" w:cstheme="majorBidi"/>
                <w:color w:val="000000"/>
              </w:rPr>
              <w:t>25000</w:t>
            </w:r>
          </w:p>
        </w:tc>
        <w:tc>
          <w:tcPr>
            <w:tcW w:w="1165" w:type="dxa"/>
            <w:shd w:val="clear" w:color="auto" w:fill="E2EFD9" w:themeFill="accent6" w:themeFillTint="33"/>
            <w:vAlign w:val="center"/>
          </w:tcPr>
          <w:p w14:paraId="50C5ED2D" w14:textId="77777777" w:rsidR="00012633" w:rsidRDefault="00012633">
            <w:pPr>
              <w:jc w:val="center"/>
              <w:rPr>
                <w:rFonts w:asciiTheme="majorBidi" w:hAnsiTheme="majorBidi" w:cstheme="majorBidi"/>
                <w:color w:val="000000"/>
              </w:rPr>
            </w:pPr>
          </w:p>
        </w:tc>
        <w:tc>
          <w:tcPr>
            <w:tcW w:w="1303" w:type="dxa"/>
            <w:shd w:val="clear" w:color="auto" w:fill="E2EFD9" w:themeFill="accent6" w:themeFillTint="33"/>
            <w:vAlign w:val="center"/>
          </w:tcPr>
          <w:p w14:paraId="5428ACEA" w14:textId="77777777" w:rsidR="00012633" w:rsidRDefault="00012633">
            <w:pPr>
              <w:jc w:val="center"/>
              <w:rPr>
                <w:rFonts w:asciiTheme="majorBidi" w:hAnsiTheme="majorBidi" w:cstheme="majorBidi"/>
                <w:color w:val="000000"/>
              </w:rPr>
            </w:pPr>
          </w:p>
        </w:tc>
        <w:tc>
          <w:tcPr>
            <w:tcW w:w="797" w:type="dxa"/>
            <w:shd w:val="clear" w:color="auto" w:fill="E2EFD9" w:themeFill="accent6" w:themeFillTint="33"/>
            <w:vAlign w:val="center"/>
          </w:tcPr>
          <w:p w14:paraId="377E777B" w14:textId="77777777" w:rsidR="00012633" w:rsidRDefault="00205D15">
            <w:pPr>
              <w:jc w:val="center"/>
              <w:rPr>
                <w:rFonts w:asciiTheme="majorBidi" w:hAnsiTheme="majorBidi" w:cstheme="majorBidi"/>
                <w:color w:val="000000"/>
                <w:sz w:val="18"/>
                <w:szCs w:val="18"/>
              </w:rPr>
            </w:pPr>
            <w:r>
              <w:rPr>
                <w:rFonts w:asciiTheme="majorBidi" w:hAnsiTheme="majorBidi" w:cstheme="majorBidi"/>
                <w:color w:val="000000"/>
                <w:sz w:val="18"/>
                <w:szCs w:val="18"/>
              </w:rPr>
              <w:t>Psi</w:t>
            </w:r>
          </w:p>
        </w:tc>
        <w:tc>
          <w:tcPr>
            <w:tcW w:w="1277" w:type="dxa"/>
            <w:shd w:val="clear" w:color="auto" w:fill="E2EFD9" w:themeFill="accent6" w:themeFillTint="33"/>
            <w:vAlign w:val="center"/>
          </w:tcPr>
          <w:p w14:paraId="09BA87CC" w14:textId="77777777" w:rsidR="00012633" w:rsidRDefault="00205D15">
            <w:pPr>
              <w:ind w:right="-101"/>
              <w:jc w:val="center"/>
              <w:rPr>
                <w:rFonts w:asciiTheme="majorBidi" w:hAnsiTheme="majorBidi" w:cstheme="majorBidi"/>
                <w:color w:val="000000"/>
                <w:sz w:val="18"/>
                <w:szCs w:val="18"/>
              </w:rPr>
            </w:pPr>
            <w:r>
              <w:rPr>
                <w:rFonts w:asciiTheme="majorBidi" w:hAnsiTheme="majorBidi" w:cstheme="majorBidi"/>
                <w:color w:val="000000"/>
                <w:sz w:val="18"/>
                <w:szCs w:val="18"/>
              </w:rPr>
              <w:t>ASTM C-41</w:t>
            </w:r>
          </w:p>
        </w:tc>
        <w:tc>
          <w:tcPr>
            <w:tcW w:w="995" w:type="dxa"/>
            <w:shd w:val="clear" w:color="auto" w:fill="E2EFD9" w:themeFill="accent6" w:themeFillTint="33"/>
            <w:vAlign w:val="center"/>
          </w:tcPr>
          <w:p w14:paraId="53F855FB" w14:textId="77777777" w:rsidR="00012633" w:rsidRDefault="00012633">
            <w:pPr>
              <w:jc w:val="left"/>
              <w:rPr>
                <w:rFonts w:asciiTheme="majorBidi" w:hAnsiTheme="majorBidi" w:cstheme="majorBidi"/>
              </w:rPr>
            </w:pPr>
          </w:p>
        </w:tc>
      </w:tr>
      <w:tr w:rsidR="00012633" w14:paraId="1C69F30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57"/>
        </w:trPr>
        <w:tc>
          <w:tcPr>
            <w:tcW w:w="553" w:type="dxa"/>
            <w:shd w:val="clear" w:color="auto" w:fill="EFE89A"/>
            <w:vAlign w:val="center"/>
          </w:tcPr>
          <w:p w14:paraId="290258C7" w14:textId="77777777" w:rsidR="00012633" w:rsidRDefault="00012633">
            <w:pPr>
              <w:numPr>
                <w:ilvl w:val="0"/>
                <w:numId w:val="5"/>
              </w:numPr>
              <w:rPr>
                <w:rFonts w:asciiTheme="majorBidi" w:hAnsiTheme="majorBidi" w:cstheme="majorBidi"/>
                <w:color w:val="000000"/>
              </w:rPr>
            </w:pPr>
          </w:p>
        </w:tc>
        <w:tc>
          <w:tcPr>
            <w:tcW w:w="3947" w:type="dxa"/>
            <w:gridSpan w:val="3"/>
            <w:shd w:val="clear" w:color="auto" w:fill="C5E0B3" w:themeFill="accent6" w:themeFillTint="66"/>
            <w:vAlign w:val="center"/>
          </w:tcPr>
          <w:p w14:paraId="5A148D34" w14:textId="77777777" w:rsidR="00012633" w:rsidRDefault="00205D15">
            <w:pPr>
              <w:rPr>
                <w:rFonts w:asciiTheme="majorBidi" w:hAnsiTheme="majorBidi" w:cstheme="majorBidi"/>
                <w:color w:val="000000"/>
              </w:rPr>
            </w:pPr>
            <w:r>
              <w:rPr>
                <w:rFonts w:asciiTheme="majorBidi" w:hAnsiTheme="majorBidi" w:cstheme="majorBidi"/>
                <w:color w:val="000000"/>
              </w:rPr>
              <w:t xml:space="preserve">Discrepancy  in Dimension in / Quality of material against design parameters/Structure </w:t>
            </w:r>
          </w:p>
        </w:tc>
        <w:tc>
          <w:tcPr>
            <w:tcW w:w="6609" w:type="dxa"/>
            <w:gridSpan w:val="6"/>
            <w:shd w:val="clear" w:color="auto" w:fill="FFFFFF" w:themeFill="background1"/>
            <w:vAlign w:val="center"/>
          </w:tcPr>
          <w:p w14:paraId="6179E598" w14:textId="77777777" w:rsidR="00012633" w:rsidRDefault="00A7137E">
            <w:pPr>
              <w:rPr>
                <w:rFonts w:asciiTheme="majorBidi" w:hAnsiTheme="majorBidi" w:cstheme="majorBidi"/>
              </w:rPr>
            </w:pPr>
            <w:r>
              <w:rPr>
                <w:rFonts w:asciiTheme="majorBidi" w:hAnsiTheme="majorBidi" w:cstheme="majorBidi"/>
              </w:rPr>
              <w:t>NO</w:t>
            </w:r>
          </w:p>
        </w:tc>
      </w:tr>
      <w:tr w:rsidR="00012633" w14:paraId="668B6FB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74"/>
        </w:trPr>
        <w:tc>
          <w:tcPr>
            <w:tcW w:w="553" w:type="dxa"/>
            <w:shd w:val="clear" w:color="auto" w:fill="EFE89A"/>
            <w:vAlign w:val="center"/>
          </w:tcPr>
          <w:p w14:paraId="279D2238" w14:textId="77777777" w:rsidR="00012633" w:rsidRDefault="00012633">
            <w:pPr>
              <w:numPr>
                <w:ilvl w:val="0"/>
                <w:numId w:val="5"/>
              </w:numPr>
              <w:rPr>
                <w:rFonts w:asciiTheme="majorBidi" w:hAnsiTheme="majorBidi" w:cstheme="majorBidi"/>
                <w:color w:val="000000"/>
              </w:rPr>
            </w:pPr>
          </w:p>
        </w:tc>
        <w:tc>
          <w:tcPr>
            <w:tcW w:w="3947" w:type="dxa"/>
            <w:gridSpan w:val="3"/>
            <w:shd w:val="clear" w:color="auto" w:fill="C5E0B3" w:themeFill="accent6" w:themeFillTint="66"/>
            <w:vAlign w:val="center"/>
          </w:tcPr>
          <w:p w14:paraId="52368D8B" w14:textId="77777777" w:rsidR="00012633" w:rsidRDefault="00205D15">
            <w:pPr>
              <w:rPr>
                <w:rFonts w:asciiTheme="majorBidi" w:hAnsiTheme="majorBidi" w:cstheme="majorBidi"/>
                <w:color w:val="C5E0B3"/>
              </w:rPr>
            </w:pPr>
            <w:r>
              <w:rPr>
                <w:rFonts w:asciiTheme="majorBidi" w:hAnsiTheme="majorBidi" w:cstheme="majorBidi"/>
                <w:color w:val="000000"/>
              </w:rPr>
              <w:t>Discrepancy/deficiency in quality test against approved PC-I / PEC standards</w:t>
            </w:r>
          </w:p>
        </w:tc>
        <w:tc>
          <w:tcPr>
            <w:tcW w:w="6609" w:type="dxa"/>
            <w:gridSpan w:val="6"/>
            <w:shd w:val="clear" w:color="auto" w:fill="FFFFFF" w:themeFill="background1"/>
            <w:vAlign w:val="center"/>
          </w:tcPr>
          <w:p w14:paraId="11E0E71D" w14:textId="77777777" w:rsidR="00012633" w:rsidRDefault="00A7137E">
            <w:pPr>
              <w:rPr>
                <w:rFonts w:asciiTheme="majorBidi" w:hAnsiTheme="majorBidi" w:cstheme="majorBidi"/>
              </w:rPr>
            </w:pPr>
            <w:r>
              <w:rPr>
                <w:rFonts w:asciiTheme="majorBidi" w:hAnsiTheme="majorBidi" w:cstheme="majorBidi"/>
              </w:rPr>
              <w:t>NA</w:t>
            </w:r>
          </w:p>
          <w:p w14:paraId="7C0F004C" w14:textId="77777777" w:rsidR="00A7137E" w:rsidRDefault="00A7137E">
            <w:pPr>
              <w:rPr>
                <w:rFonts w:asciiTheme="majorBidi" w:hAnsiTheme="majorBidi" w:cstheme="majorBidi"/>
              </w:rPr>
            </w:pPr>
            <w:r>
              <w:rPr>
                <w:rFonts w:asciiTheme="majorBidi" w:hAnsiTheme="majorBidi" w:cstheme="majorBidi"/>
              </w:rPr>
              <w:t>No test reports were submitted by EA</w:t>
            </w:r>
          </w:p>
        </w:tc>
      </w:tr>
    </w:tbl>
    <w:p w14:paraId="0E49FFD3" w14:textId="77777777" w:rsidR="00012633" w:rsidRDefault="00012633">
      <w:pPr>
        <w:rPr>
          <w:rFonts w:asciiTheme="majorBidi" w:hAnsiTheme="majorBidi" w:cstheme="majorBidi"/>
        </w:rPr>
      </w:pPr>
    </w:p>
    <w:tbl>
      <w:tblPr>
        <w:tblStyle w:val="TableGrid"/>
        <w:tblW w:w="11143" w:type="dxa"/>
        <w:tblLayout w:type="fixed"/>
        <w:tblLook w:val="04A0" w:firstRow="1" w:lastRow="0" w:firstColumn="1" w:lastColumn="0" w:noHBand="0" w:noVBand="1"/>
      </w:tblPr>
      <w:tblGrid>
        <w:gridCol w:w="396"/>
        <w:gridCol w:w="531"/>
        <w:gridCol w:w="2601"/>
        <w:gridCol w:w="1440"/>
        <w:gridCol w:w="1260"/>
        <w:gridCol w:w="117"/>
        <w:gridCol w:w="1053"/>
        <w:gridCol w:w="1074"/>
        <w:gridCol w:w="850"/>
        <w:gridCol w:w="899"/>
        <w:gridCol w:w="922"/>
      </w:tblGrid>
      <w:tr w:rsidR="00012633" w14:paraId="73C7DF95" w14:textId="77777777">
        <w:trPr>
          <w:trHeight w:val="454"/>
        </w:trPr>
        <w:tc>
          <w:tcPr>
            <w:tcW w:w="396" w:type="dxa"/>
            <w:tcBorders>
              <w:top w:val="single" w:sz="4" w:space="0" w:color="auto"/>
              <w:left w:val="single" w:sz="4" w:space="0" w:color="auto"/>
              <w:bottom w:val="single" w:sz="4" w:space="0" w:color="auto"/>
            </w:tcBorders>
            <w:shd w:val="clear" w:color="auto" w:fill="A8D08D" w:themeFill="accent6" w:themeFillTint="99"/>
            <w:vAlign w:val="center"/>
          </w:tcPr>
          <w:p w14:paraId="47E7FF8B" w14:textId="77777777" w:rsidR="00012633" w:rsidRDefault="00205D15">
            <w:pPr>
              <w:jc w:val="left"/>
              <w:rPr>
                <w:rFonts w:ascii="Times New Roman" w:hAnsi="Times New Roman" w:cs="Times New Roman"/>
                <w:b/>
                <w:bCs/>
                <w:sz w:val="24"/>
                <w:szCs w:val="24"/>
              </w:rPr>
            </w:pPr>
            <w:r>
              <w:rPr>
                <w:rFonts w:ascii="Times New Roman" w:hAnsi="Times New Roman" w:cs="Times New Roman"/>
                <w:b/>
                <w:bCs/>
                <w:sz w:val="24"/>
                <w:szCs w:val="24"/>
              </w:rPr>
              <w:t>2.</w:t>
            </w:r>
          </w:p>
        </w:tc>
        <w:tc>
          <w:tcPr>
            <w:tcW w:w="10747" w:type="dxa"/>
            <w:gridSpan w:val="10"/>
            <w:tcBorders>
              <w:top w:val="single" w:sz="4" w:space="0" w:color="auto"/>
              <w:bottom w:val="single" w:sz="4" w:space="0" w:color="auto"/>
            </w:tcBorders>
            <w:shd w:val="clear" w:color="auto" w:fill="A8D08D" w:themeFill="accent6" w:themeFillTint="99"/>
            <w:vAlign w:val="center"/>
          </w:tcPr>
          <w:p w14:paraId="2A4352AF" w14:textId="77777777" w:rsidR="00012633" w:rsidRDefault="00205D15">
            <w:pPr>
              <w:pStyle w:val="NoSpacing"/>
              <w:rPr>
                <w:rFonts w:ascii="Times New Roman" w:hAnsi="Times New Roman"/>
                <w:b/>
                <w:bCs/>
                <w:sz w:val="24"/>
                <w:szCs w:val="24"/>
              </w:rPr>
            </w:pPr>
            <w:r>
              <w:rPr>
                <w:rFonts w:asciiTheme="majorBidi" w:hAnsiTheme="majorBidi" w:cstheme="majorBidi"/>
                <w:b/>
                <w:bCs/>
                <w:sz w:val="24"/>
                <w:szCs w:val="24"/>
              </w:rPr>
              <w:t>Scheme Progress/Component-wise breakdown- (CAPITAL)</w:t>
            </w:r>
          </w:p>
        </w:tc>
      </w:tr>
      <w:tr w:rsidR="00012633" w14:paraId="72EBACA0" w14:textId="77777777" w:rsidTr="00E812C6">
        <w:trPr>
          <w:trHeight w:val="340"/>
        </w:trPr>
        <w:tc>
          <w:tcPr>
            <w:tcW w:w="396" w:type="dxa"/>
            <w:vMerge w:val="restart"/>
            <w:tcBorders>
              <w:top w:val="single" w:sz="4" w:space="0" w:color="auto"/>
              <w:left w:val="single" w:sz="4" w:space="0" w:color="auto"/>
            </w:tcBorders>
            <w:shd w:val="clear" w:color="auto" w:fill="FFFFFF" w:themeFill="background1"/>
            <w:vAlign w:val="center"/>
          </w:tcPr>
          <w:p w14:paraId="55D9596E" w14:textId="77777777" w:rsidR="00012633" w:rsidRDefault="00012633">
            <w:pPr>
              <w:jc w:val="left"/>
              <w:rPr>
                <w:rFonts w:ascii="Times New Roman" w:hAnsi="Times New Roman" w:cs="Times New Roman"/>
                <w:b/>
                <w:bCs/>
                <w:sz w:val="24"/>
                <w:szCs w:val="24"/>
              </w:rPr>
            </w:pPr>
          </w:p>
        </w:tc>
        <w:tc>
          <w:tcPr>
            <w:tcW w:w="531" w:type="dxa"/>
            <w:vMerge w:val="restart"/>
            <w:tcBorders>
              <w:top w:val="single" w:sz="4" w:space="0" w:color="auto"/>
            </w:tcBorders>
            <w:shd w:val="clear" w:color="auto" w:fill="A8D08D" w:themeFill="accent6" w:themeFillTint="99"/>
            <w:vAlign w:val="center"/>
          </w:tcPr>
          <w:p w14:paraId="0E48A602" w14:textId="77777777" w:rsidR="00012633" w:rsidRDefault="00205D15">
            <w:pPr>
              <w:pStyle w:val="NoSpacing"/>
              <w:jc w:val="center"/>
              <w:rPr>
                <w:rFonts w:ascii="Times New Roman" w:hAnsi="Times New Roman"/>
                <w:b/>
                <w:bCs/>
                <w:sz w:val="20"/>
                <w:szCs w:val="20"/>
              </w:rPr>
            </w:pPr>
            <w:r>
              <w:rPr>
                <w:rFonts w:ascii="Times New Roman" w:hAnsi="Times New Roman"/>
                <w:b/>
                <w:bCs/>
                <w:sz w:val="20"/>
                <w:szCs w:val="20"/>
              </w:rPr>
              <w:t>S#</w:t>
            </w:r>
          </w:p>
        </w:tc>
        <w:tc>
          <w:tcPr>
            <w:tcW w:w="2601" w:type="dxa"/>
            <w:vMerge w:val="restart"/>
            <w:tcBorders>
              <w:top w:val="single" w:sz="4" w:space="0" w:color="auto"/>
            </w:tcBorders>
            <w:shd w:val="clear" w:color="auto" w:fill="A8D08D" w:themeFill="accent6" w:themeFillTint="99"/>
            <w:vAlign w:val="center"/>
          </w:tcPr>
          <w:p w14:paraId="1415546D" w14:textId="77777777" w:rsidR="00012633" w:rsidRDefault="00205D15">
            <w:pPr>
              <w:pStyle w:val="NoSpacing"/>
              <w:jc w:val="center"/>
              <w:rPr>
                <w:rFonts w:ascii="Times New Roman" w:hAnsi="Times New Roman"/>
                <w:b/>
                <w:bCs/>
                <w:sz w:val="20"/>
                <w:szCs w:val="20"/>
              </w:rPr>
            </w:pPr>
            <w:r>
              <w:rPr>
                <w:rFonts w:ascii="Times New Roman" w:hAnsi="Times New Roman"/>
                <w:b/>
                <w:bCs/>
                <w:sz w:val="20"/>
                <w:szCs w:val="20"/>
              </w:rPr>
              <w:t>Major Unit/Component as per PC-I</w:t>
            </w:r>
          </w:p>
        </w:tc>
        <w:tc>
          <w:tcPr>
            <w:tcW w:w="7615" w:type="dxa"/>
            <w:gridSpan w:val="8"/>
            <w:tcBorders>
              <w:top w:val="single" w:sz="4" w:space="0" w:color="auto"/>
              <w:bottom w:val="single" w:sz="4" w:space="0" w:color="auto"/>
            </w:tcBorders>
            <w:shd w:val="clear" w:color="auto" w:fill="EFE89A"/>
            <w:vAlign w:val="center"/>
          </w:tcPr>
          <w:p w14:paraId="115487D5" w14:textId="77777777" w:rsidR="00012633" w:rsidRDefault="00205D15">
            <w:pPr>
              <w:pStyle w:val="NoSpacing"/>
              <w:jc w:val="center"/>
              <w:rPr>
                <w:rFonts w:ascii="Times New Roman" w:hAnsi="Times New Roman"/>
                <w:b/>
                <w:bCs/>
                <w:sz w:val="20"/>
                <w:szCs w:val="20"/>
              </w:rPr>
            </w:pPr>
            <w:r>
              <w:rPr>
                <w:rFonts w:ascii="Times New Roman" w:hAnsi="Times New Roman"/>
                <w:b/>
                <w:bCs/>
                <w:sz w:val="20"/>
                <w:szCs w:val="20"/>
              </w:rPr>
              <w:t>Physical/Financial Progress</w:t>
            </w:r>
          </w:p>
        </w:tc>
      </w:tr>
      <w:tr w:rsidR="00012633" w14:paraId="5BE3D837" w14:textId="77777777" w:rsidTr="0071636B">
        <w:trPr>
          <w:trHeight w:val="340"/>
        </w:trPr>
        <w:tc>
          <w:tcPr>
            <w:tcW w:w="396" w:type="dxa"/>
            <w:vMerge/>
            <w:tcBorders>
              <w:left w:val="single" w:sz="4" w:space="0" w:color="auto"/>
            </w:tcBorders>
            <w:shd w:val="clear" w:color="auto" w:fill="FFFFFF" w:themeFill="background1"/>
            <w:vAlign w:val="center"/>
          </w:tcPr>
          <w:p w14:paraId="564A6372" w14:textId="77777777" w:rsidR="00012633" w:rsidRDefault="00012633">
            <w:pPr>
              <w:jc w:val="left"/>
              <w:rPr>
                <w:rFonts w:ascii="Times New Roman" w:hAnsi="Times New Roman" w:cs="Times New Roman"/>
                <w:b/>
                <w:bCs/>
                <w:sz w:val="24"/>
                <w:szCs w:val="24"/>
              </w:rPr>
            </w:pPr>
          </w:p>
        </w:tc>
        <w:tc>
          <w:tcPr>
            <w:tcW w:w="531" w:type="dxa"/>
            <w:vMerge/>
            <w:tcBorders>
              <w:bottom w:val="single" w:sz="4" w:space="0" w:color="auto"/>
            </w:tcBorders>
            <w:shd w:val="clear" w:color="auto" w:fill="A8D08D" w:themeFill="accent6" w:themeFillTint="99"/>
            <w:vAlign w:val="center"/>
          </w:tcPr>
          <w:p w14:paraId="7ED5E6D9" w14:textId="77777777" w:rsidR="00012633" w:rsidRDefault="00012633">
            <w:pPr>
              <w:pStyle w:val="NoSpacing"/>
              <w:rPr>
                <w:rFonts w:ascii="Times New Roman" w:hAnsi="Times New Roman"/>
                <w:b/>
                <w:bCs/>
                <w:sz w:val="20"/>
                <w:szCs w:val="20"/>
              </w:rPr>
            </w:pPr>
          </w:p>
        </w:tc>
        <w:tc>
          <w:tcPr>
            <w:tcW w:w="2601" w:type="dxa"/>
            <w:vMerge/>
            <w:tcBorders>
              <w:bottom w:val="single" w:sz="4" w:space="0" w:color="auto"/>
            </w:tcBorders>
            <w:shd w:val="clear" w:color="auto" w:fill="A8D08D" w:themeFill="accent6" w:themeFillTint="99"/>
            <w:vAlign w:val="center"/>
          </w:tcPr>
          <w:p w14:paraId="6F061C3F" w14:textId="77777777" w:rsidR="00012633" w:rsidRDefault="00012633">
            <w:pPr>
              <w:pStyle w:val="NoSpacing"/>
              <w:rPr>
                <w:rFonts w:ascii="Times New Roman" w:hAnsi="Times New Roman"/>
                <w:b/>
                <w:bCs/>
                <w:sz w:val="20"/>
                <w:szCs w:val="20"/>
              </w:rPr>
            </w:pPr>
          </w:p>
        </w:tc>
        <w:tc>
          <w:tcPr>
            <w:tcW w:w="1440" w:type="dxa"/>
            <w:tcBorders>
              <w:top w:val="single" w:sz="4" w:space="0" w:color="auto"/>
              <w:bottom w:val="single" w:sz="4" w:space="0" w:color="auto"/>
            </w:tcBorders>
            <w:shd w:val="clear" w:color="auto" w:fill="A8D08D" w:themeFill="accent6" w:themeFillTint="99"/>
            <w:vAlign w:val="center"/>
          </w:tcPr>
          <w:p w14:paraId="5876A22F" w14:textId="77777777" w:rsidR="00012633" w:rsidRDefault="00205D15">
            <w:pPr>
              <w:pStyle w:val="NoSpacing"/>
              <w:jc w:val="center"/>
              <w:rPr>
                <w:rFonts w:ascii="Times New Roman" w:hAnsi="Times New Roman"/>
                <w:b/>
                <w:bCs/>
                <w:sz w:val="16"/>
                <w:szCs w:val="16"/>
              </w:rPr>
            </w:pPr>
            <w:r>
              <w:rPr>
                <w:rFonts w:ascii="Times New Roman" w:hAnsi="Times New Roman"/>
                <w:b/>
                <w:bCs/>
                <w:sz w:val="16"/>
                <w:szCs w:val="16"/>
              </w:rPr>
              <w:t>Quantity as Per PC-I</w:t>
            </w:r>
          </w:p>
        </w:tc>
        <w:tc>
          <w:tcPr>
            <w:tcW w:w="1377" w:type="dxa"/>
            <w:gridSpan w:val="2"/>
            <w:tcBorders>
              <w:top w:val="single" w:sz="4" w:space="0" w:color="auto"/>
              <w:bottom w:val="single" w:sz="4" w:space="0" w:color="auto"/>
            </w:tcBorders>
            <w:shd w:val="clear" w:color="auto" w:fill="A8D08D" w:themeFill="accent6" w:themeFillTint="99"/>
            <w:vAlign w:val="center"/>
          </w:tcPr>
          <w:p w14:paraId="5A38C44F" w14:textId="77777777" w:rsidR="00012633" w:rsidRDefault="00205D15">
            <w:pPr>
              <w:pStyle w:val="NoSpacing"/>
              <w:jc w:val="center"/>
              <w:rPr>
                <w:rFonts w:ascii="Times New Roman" w:hAnsi="Times New Roman"/>
                <w:b/>
                <w:bCs/>
                <w:sz w:val="16"/>
                <w:szCs w:val="16"/>
              </w:rPr>
            </w:pPr>
            <w:r>
              <w:rPr>
                <w:rFonts w:ascii="Times New Roman" w:hAnsi="Times New Roman"/>
                <w:b/>
                <w:bCs/>
                <w:sz w:val="16"/>
                <w:szCs w:val="16"/>
              </w:rPr>
              <w:t>Quantity as Per T.S</w:t>
            </w:r>
          </w:p>
        </w:tc>
        <w:tc>
          <w:tcPr>
            <w:tcW w:w="1053" w:type="dxa"/>
            <w:tcBorders>
              <w:top w:val="single" w:sz="4" w:space="0" w:color="auto"/>
              <w:bottom w:val="single" w:sz="4" w:space="0" w:color="auto"/>
            </w:tcBorders>
            <w:shd w:val="clear" w:color="auto" w:fill="A8D08D" w:themeFill="accent6" w:themeFillTint="99"/>
            <w:vAlign w:val="center"/>
          </w:tcPr>
          <w:p w14:paraId="4ECFDF5E" w14:textId="77777777" w:rsidR="00012633" w:rsidRDefault="00205D15">
            <w:pPr>
              <w:pStyle w:val="NoSpacing"/>
              <w:jc w:val="center"/>
              <w:rPr>
                <w:rFonts w:ascii="Times New Roman" w:hAnsi="Times New Roman"/>
                <w:b/>
                <w:bCs/>
                <w:sz w:val="16"/>
                <w:szCs w:val="16"/>
              </w:rPr>
            </w:pPr>
            <w:r>
              <w:rPr>
                <w:rFonts w:ascii="Times New Roman" w:hAnsi="Times New Roman"/>
                <w:b/>
                <w:bCs/>
                <w:sz w:val="16"/>
                <w:szCs w:val="16"/>
              </w:rPr>
              <w:t>Total Cost</w:t>
            </w:r>
          </w:p>
        </w:tc>
        <w:tc>
          <w:tcPr>
            <w:tcW w:w="1074" w:type="dxa"/>
            <w:tcBorders>
              <w:top w:val="single" w:sz="4" w:space="0" w:color="auto"/>
              <w:bottom w:val="single" w:sz="4" w:space="0" w:color="auto"/>
            </w:tcBorders>
            <w:shd w:val="clear" w:color="auto" w:fill="A8D08D" w:themeFill="accent6" w:themeFillTint="99"/>
            <w:vAlign w:val="center"/>
          </w:tcPr>
          <w:p w14:paraId="17B8FCBB" w14:textId="77777777" w:rsidR="00012633" w:rsidRDefault="00205D15">
            <w:pPr>
              <w:pStyle w:val="NoSpacing"/>
              <w:jc w:val="center"/>
              <w:rPr>
                <w:rFonts w:ascii="Times New Roman" w:hAnsi="Times New Roman"/>
                <w:b/>
                <w:bCs/>
                <w:sz w:val="16"/>
                <w:szCs w:val="16"/>
              </w:rPr>
            </w:pPr>
            <w:r>
              <w:rPr>
                <w:rFonts w:ascii="Times New Roman" w:hAnsi="Times New Roman"/>
                <w:b/>
                <w:bCs/>
                <w:sz w:val="16"/>
                <w:szCs w:val="16"/>
              </w:rPr>
              <w:t>Payment as per MB</w:t>
            </w:r>
          </w:p>
        </w:tc>
        <w:tc>
          <w:tcPr>
            <w:tcW w:w="850" w:type="dxa"/>
            <w:tcBorders>
              <w:top w:val="single" w:sz="4" w:space="0" w:color="auto"/>
              <w:bottom w:val="single" w:sz="4" w:space="0" w:color="auto"/>
            </w:tcBorders>
            <w:shd w:val="clear" w:color="auto" w:fill="A8D08D" w:themeFill="accent6" w:themeFillTint="99"/>
            <w:vAlign w:val="center"/>
          </w:tcPr>
          <w:p w14:paraId="2EC454C5" w14:textId="77777777" w:rsidR="00012633" w:rsidRDefault="00205D15">
            <w:pPr>
              <w:pStyle w:val="NoSpacing"/>
              <w:jc w:val="center"/>
              <w:rPr>
                <w:rFonts w:ascii="Times New Roman" w:hAnsi="Times New Roman"/>
                <w:b/>
                <w:bCs/>
                <w:sz w:val="16"/>
                <w:szCs w:val="16"/>
              </w:rPr>
            </w:pPr>
            <w:r>
              <w:rPr>
                <w:rFonts w:ascii="Times New Roman" w:hAnsi="Times New Roman"/>
                <w:b/>
                <w:bCs/>
                <w:sz w:val="16"/>
                <w:szCs w:val="16"/>
              </w:rPr>
              <w:t>PP (%)</w:t>
            </w:r>
          </w:p>
        </w:tc>
        <w:tc>
          <w:tcPr>
            <w:tcW w:w="899" w:type="dxa"/>
            <w:tcBorders>
              <w:top w:val="single" w:sz="4" w:space="0" w:color="auto"/>
              <w:bottom w:val="single" w:sz="4" w:space="0" w:color="auto"/>
            </w:tcBorders>
            <w:shd w:val="clear" w:color="auto" w:fill="A8D08D" w:themeFill="accent6" w:themeFillTint="99"/>
            <w:vAlign w:val="center"/>
          </w:tcPr>
          <w:p w14:paraId="3CF4E44E" w14:textId="77777777" w:rsidR="00012633" w:rsidRDefault="00205D15">
            <w:pPr>
              <w:pStyle w:val="NoSpacing"/>
              <w:jc w:val="center"/>
              <w:rPr>
                <w:rFonts w:ascii="Times New Roman" w:hAnsi="Times New Roman"/>
                <w:b/>
                <w:bCs/>
                <w:sz w:val="16"/>
                <w:szCs w:val="16"/>
              </w:rPr>
            </w:pPr>
            <w:r>
              <w:rPr>
                <w:rFonts w:ascii="Times New Roman" w:hAnsi="Times New Roman"/>
                <w:b/>
                <w:bCs/>
                <w:sz w:val="16"/>
                <w:szCs w:val="16"/>
              </w:rPr>
              <w:t>FP (%)</w:t>
            </w:r>
          </w:p>
        </w:tc>
        <w:tc>
          <w:tcPr>
            <w:tcW w:w="922" w:type="dxa"/>
            <w:tcBorders>
              <w:top w:val="single" w:sz="4" w:space="0" w:color="auto"/>
              <w:bottom w:val="single" w:sz="4" w:space="0" w:color="auto"/>
            </w:tcBorders>
            <w:shd w:val="clear" w:color="auto" w:fill="A8D08D" w:themeFill="accent6" w:themeFillTint="99"/>
            <w:vAlign w:val="center"/>
          </w:tcPr>
          <w:p w14:paraId="19E75CE7" w14:textId="77777777" w:rsidR="00012633" w:rsidRDefault="00205D15">
            <w:pPr>
              <w:pStyle w:val="NoSpacing"/>
              <w:jc w:val="center"/>
              <w:rPr>
                <w:rFonts w:ascii="Times New Roman" w:hAnsi="Times New Roman"/>
                <w:b/>
                <w:bCs/>
                <w:sz w:val="16"/>
                <w:szCs w:val="16"/>
              </w:rPr>
            </w:pPr>
            <w:r>
              <w:rPr>
                <w:rFonts w:ascii="Times New Roman" w:hAnsi="Times New Roman"/>
                <w:b/>
                <w:bCs/>
                <w:sz w:val="16"/>
                <w:szCs w:val="16"/>
              </w:rPr>
              <w:t>Variance Between PP &amp; FP</w:t>
            </w:r>
          </w:p>
        </w:tc>
      </w:tr>
      <w:tr w:rsidR="00B8616F" w14:paraId="008DFF2B" w14:textId="77777777" w:rsidTr="00B8616F">
        <w:trPr>
          <w:trHeight w:val="397"/>
        </w:trPr>
        <w:tc>
          <w:tcPr>
            <w:tcW w:w="396" w:type="dxa"/>
            <w:vMerge/>
            <w:tcBorders>
              <w:left w:val="single" w:sz="4" w:space="0" w:color="auto"/>
            </w:tcBorders>
            <w:shd w:val="clear" w:color="auto" w:fill="FFFFFF" w:themeFill="background1"/>
            <w:vAlign w:val="center"/>
          </w:tcPr>
          <w:p w14:paraId="4EEAAF10" w14:textId="77777777" w:rsidR="00B8616F" w:rsidRDefault="00B8616F">
            <w:pPr>
              <w:jc w:val="left"/>
              <w:rPr>
                <w:rFonts w:ascii="Times New Roman" w:hAnsi="Times New Roman" w:cs="Times New Roman"/>
                <w:b/>
                <w:bCs/>
                <w:sz w:val="24"/>
                <w:szCs w:val="24"/>
              </w:rPr>
            </w:pPr>
          </w:p>
        </w:tc>
        <w:tc>
          <w:tcPr>
            <w:tcW w:w="10747" w:type="dxa"/>
            <w:gridSpan w:val="10"/>
            <w:tcBorders>
              <w:top w:val="single" w:sz="4" w:space="0" w:color="auto"/>
              <w:bottom w:val="single" w:sz="4" w:space="0" w:color="auto"/>
            </w:tcBorders>
            <w:shd w:val="clear" w:color="auto" w:fill="EFE89A"/>
            <w:vAlign w:val="center"/>
          </w:tcPr>
          <w:p w14:paraId="1C4AE709" w14:textId="77777777" w:rsidR="00B8616F" w:rsidRPr="00400599" w:rsidRDefault="00B8616F" w:rsidP="00B8616F">
            <w:pPr>
              <w:pStyle w:val="NoSpacing"/>
              <w:jc w:val="left"/>
              <w:rPr>
                <w:rFonts w:ascii="Times New Roman" w:hAnsi="Times New Roman"/>
              </w:rPr>
            </w:pPr>
            <w:r w:rsidRPr="00400599">
              <w:rPr>
                <w:rFonts w:ascii="Times New Roman" w:hAnsi="Times New Roman"/>
              </w:rPr>
              <w:t>Ghar Machi Minor</w:t>
            </w:r>
          </w:p>
        </w:tc>
      </w:tr>
      <w:tr w:rsidR="004B6AFC" w14:paraId="1A8A3FCE" w14:textId="77777777" w:rsidTr="00CE286E">
        <w:trPr>
          <w:trHeight w:val="397"/>
        </w:trPr>
        <w:tc>
          <w:tcPr>
            <w:tcW w:w="396" w:type="dxa"/>
            <w:vMerge/>
            <w:tcBorders>
              <w:left w:val="single" w:sz="4" w:space="0" w:color="auto"/>
            </w:tcBorders>
            <w:shd w:val="clear" w:color="auto" w:fill="FFFFFF" w:themeFill="background1"/>
            <w:vAlign w:val="center"/>
          </w:tcPr>
          <w:p w14:paraId="6282BF41" w14:textId="77777777" w:rsidR="004B6AFC" w:rsidRDefault="004B6AFC" w:rsidP="004B6AFC">
            <w:pPr>
              <w:rPr>
                <w:rFonts w:ascii="Times New Roman" w:hAnsi="Times New Roman" w:cs="Times New Roman"/>
                <w:b/>
                <w:bCs/>
                <w:sz w:val="24"/>
                <w:szCs w:val="24"/>
              </w:rPr>
            </w:pPr>
          </w:p>
        </w:tc>
        <w:tc>
          <w:tcPr>
            <w:tcW w:w="531" w:type="dxa"/>
            <w:tcBorders>
              <w:top w:val="single" w:sz="4" w:space="0" w:color="auto"/>
              <w:bottom w:val="single" w:sz="4" w:space="0" w:color="auto"/>
            </w:tcBorders>
            <w:shd w:val="clear" w:color="auto" w:fill="EFE89A"/>
            <w:vAlign w:val="center"/>
          </w:tcPr>
          <w:p w14:paraId="4CF00804" w14:textId="77777777" w:rsidR="004B6AFC" w:rsidRDefault="004B6AFC" w:rsidP="004B6AFC">
            <w:pPr>
              <w:pStyle w:val="NoSpacing"/>
              <w:numPr>
                <w:ilvl w:val="0"/>
                <w:numId w:val="6"/>
              </w:numPr>
              <w:jc w:val="center"/>
              <w:rPr>
                <w:rFonts w:ascii="Times New Roman" w:hAnsi="Times New Roman"/>
                <w:b/>
                <w:bCs/>
                <w:sz w:val="20"/>
                <w:szCs w:val="20"/>
              </w:rPr>
            </w:pPr>
          </w:p>
        </w:tc>
        <w:tc>
          <w:tcPr>
            <w:tcW w:w="2601" w:type="dxa"/>
            <w:tcBorders>
              <w:top w:val="single" w:sz="4" w:space="0" w:color="auto"/>
              <w:bottom w:val="single" w:sz="4" w:space="0" w:color="auto"/>
            </w:tcBorders>
            <w:shd w:val="clear" w:color="auto" w:fill="FFFFFF" w:themeFill="background1"/>
            <w:vAlign w:val="center"/>
          </w:tcPr>
          <w:p w14:paraId="2F7059DF" w14:textId="77777777" w:rsidR="004B6AFC" w:rsidRPr="00400599" w:rsidRDefault="004B6AFC" w:rsidP="004B6AFC">
            <w:pPr>
              <w:pStyle w:val="NoSpacing"/>
              <w:jc w:val="left"/>
              <w:rPr>
                <w:rFonts w:ascii="Times New Roman" w:hAnsi="Times New Roman"/>
              </w:rPr>
            </w:pPr>
            <w:r w:rsidRPr="00400599">
              <w:rPr>
                <w:rFonts w:ascii="Times New Roman" w:hAnsi="Times New Roman"/>
              </w:rPr>
              <w:t xml:space="preserve">C.C Lining </w:t>
            </w:r>
          </w:p>
        </w:tc>
        <w:tc>
          <w:tcPr>
            <w:tcW w:w="1440" w:type="dxa"/>
            <w:tcBorders>
              <w:top w:val="single" w:sz="4" w:space="0" w:color="auto"/>
              <w:bottom w:val="single" w:sz="4" w:space="0" w:color="auto"/>
            </w:tcBorders>
            <w:shd w:val="clear" w:color="auto" w:fill="FFFFFF" w:themeFill="background1"/>
            <w:vAlign w:val="center"/>
          </w:tcPr>
          <w:p w14:paraId="04348061"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530069.75 Cft</w:t>
            </w:r>
          </w:p>
        </w:tc>
        <w:tc>
          <w:tcPr>
            <w:tcW w:w="1260" w:type="dxa"/>
            <w:tcBorders>
              <w:top w:val="single" w:sz="4" w:space="0" w:color="auto"/>
              <w:bottom w:val="single" w:sz="4" w:space="0" w:color="auto"/>
            </w:tcBorders>
            <w:shd w:val="clear" w:color="auto" w:fill="FFFFFF" w:themeFill="background1"/>
            <w:vAlign w:val="center"/>
          </w:tcPr>
          <w:p w14:paraId="6D2DBDD6"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530069.75 Cft</w:t>
            </w:r>
          </w:p>
        </w:tc>
        <w:tc>
          <w:tcPr>
            <w:tcW w:w="1170" w:type="dxa"/>
            <w:gridSpan w:val="2"/>
            <w:tcBorders>
              <w:top w:val="single" w:sz="4" w:space="0" w:color="auto"/>
              <w:bottom w:val="single" w:sz="4" w:space="0" w:color="auto"/>
            </w:tcBorders>
            <w:shd w:val="clear" w:color="auto" w:fill="FFFFFF" w:themeFill="background1"/>
            <w:vAlign w:val="center"/>
          </w:tcPr>
          <w:p w14:paraId="0ED8A837"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36,421,430</w:t>
            </w:r>
          </w:p>
        </w:tc>
        <w:tc>
          <w:tcPr>
            <w:tcW w:w="1074" w:type="dxa"/>
            <w:tcBorders>
              <w:top w:val="single" w:sz="4" w:space="0" w:color="auto"/>
              <w:bottom w:val="single" w:sz="4" w:space="0" w:color="auto"/>
            </w:tcBorders>
            <w:shd w:val="clear" w:color="auto" w:fill="FFFFFF" w:themeFill="background1"/>
            <w:vAlign w:val="center"/>
          </w:tcPr>
          <w:p w14:paraId="28BA07FE"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36,687,935</w:t>
            </w:r>
          </w:p>
        </w:tc>
        <w:tc>
          <w:tcPr>
            <w:tcW w:w="850" w:type="dxa"/>
            <w:tcBorders>
              <w:top w:val="single" w:sz="4" w:space="0" w:color="auto"/>
              <w:bottom w:val="single" w:sz="4" w:space="0" w:color="auto"/>
            </w:tcBorders>
            <w:shd w:val="clear" w:color="auto" w:fill="FFFFFF" w:themeFill="background1"/>
            <w:vAlign w:val="center"/>
          </w:tcPr>
          <w:p w14:paraId="03D17617"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100.73%</w:t>
            </w:r>
          </w:p>
        </w:tc>
        <w:tc>
          <w:tcPr>
            <w:tcW w:w="899" w:type="dxa"/>
            <w:tcBorders>
              <w:top w:val="single" w:sz="4" w:space="0" w:color="auto"/>
              <w:bottom w:val="single" w:sz="4" w:space="0" w:color="auto"/>
            </w:tcBorders>
            <w:shd w:val="clear" w:color="auto" w:fill="FFFFFF" w:themeFill="background1"/>
            <w:vAlign w:val="center"/>
          </w:tcPr>
          <w:p w14:paraId="15AC0987"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100.73%</w:t>
            </w:r>
          </w:p>
        </w:tc>
        <w:tc>
          <w:tcPr>
            <w:tcW w:w="922" w:type="dxa"/>
            <w:tcBorders>
              <w:top w:val="single" w:sz="4" w:space="0" w:color="auto"/>
              <w:bottom w:val="single" w:sz="4" w:space="0" w:color="auto"/>
            </w:tcBorders>
            <w:shd w:val="clear" w:color="auto" w:fill="FFFFFF" w:themeFill="background1"/>
          </w:tcPr>
          <w:p w14:paraId="03F64A3A" w14:textId="77777777" w:rsidR="004B6AFC" w:rsidRPr="00400599" w:rsidRDefault="004B6AFC" w:rsidP="004B6AFC">
            <w:pPr>
              <w:jc w:val="center"/>
              <w:rPr>
                <w:sz w:val="22"/>
                <w:szCs w:val="22"/>
              </w:rPr>
            </w:pPr>
            <w:r w:rsidRPr="00400599">
              <w:rPr>
                <w:rFonts w:ascii="Times New Roman" w:hAnsi="Times New Roman" w:cs="Times New Roman"/>
                <w:sz w:val="22"/>
                <w:szCs w:val="22"/>
              </w:rPr>
              <w:t>0%</w:t>
            </w:r>
          </w:p>
        </w:tc>
      </w:tr>
      <w:tr w:rsidR="004B6AFC" w14:paraId="7B5F26F7" w14:textId="77777777" w:rsidTr="00CE286E">
        <w:trPr>
          <w:trHeight w:val="397"/>
        </w:trPr>
        <w:tc>
          <w:tcPr>
            <w:tcW w:w="396" w:type="dxa"/>
            <w:vMerge/>
            <w:tcBorders>
              <w:left w:val="single" w:sz="4" w:space="0" w:color="auto"/>
            </w:tcBorders>
            <w:shd w:val="clear" w:color="auto" w:fill="FFFFFF" w:themeFill="background1"/>
            <w:vAlign w:val="center"/>
          </w:tcPr>
          <w:p w14:paraId="44BE862C" w14:textId="77777777" w:rsidR="004B6AFC" w:rsidRDefault="004B6AFC" w:rsidP="004B6AFC">
            <w:pPr>
              <w:jc w:val="left"/>
              <w:rPr>
                <w:rFonts w:ascii="Times New Roman" w:hAnsi="Times New Roman" w:cs="Times New Roman"/>
                <w:b/>
                <w:bCs/>
                <w:sz w:val="24"/>
                <w:szCs w:val="24"/>
              </w:rPr>
            </w:pPr>
          </w:p>
        </w:tc>
        <w:tc>
          <w:tcPr>
            <w:tcW w:w="531" w:type="dxa"/>
            <w:tcBorders>
              <w:top w:val="single" w:sz="4" w:space="0" w:color="auto"/>
              <w:bottom w:val="single" w:sz="4" w:space="0" w:color="auto"/>
            </w:tcBorders>
            <w:shd w:val="clear" w:color="auto" w:fill="EFE89A"/>
            <w:vAlign w:val="center"/>
          </w:tcPr>
          <w:p w14:paraId="5C2E12A2" w14:textId="77777777" w:rsidR="004B6AFC" w:rsidRDefault="004B6AFC" w:rsidP="004B6AFC">
            <w:pPr>
              <w:pStyle w:val="NoSpacing"/>
              <w:numPr>
                <w:ilvl w:val="0"/>
                <w:numId w:val="6"/>
              </w:numPr>
              <w:jc w:val="center"/>
              <w:rPr>
                <w:rFonts w:ascii="Times New Roman" w:hAnsi="Times New Roman"/>
                <w:b/>
                <w:bCs/>
                <w:sz w:val="20"/>
                <w:szCs w:val="20"/>
              </w:rPr>
            </w:pPr>
          </w:p>
        </w:tc>
        <w:tc>
          <w:tcPr>
            <w:tcW w:w="2601" w:type="dxa"/>
            <w:tcBorders>
              <w:top w:val="single" w:sz="4" w:space="0" w:color="auto"/>
              <w:bottom w:val="single" w:sz="4" w:space="0" w:color="auto"/>
            </w:tcBorders>
            <w:shd w:val="clear" w:color="auto" w:fill="FFFFFF" w:themeFill="background1"/>
            <w:vAlign w:val="center"/>
          </w:tcPr>
          <w:p w14:paraId="6E8DCA15" w14:textId="77777777" w:rsidR="004B6AFC" w:rsidRPr="00400599" w:rsidRDefault="004B6AFC" w:rsidP="004B6AFC">
            <w:pPr>
              <w:pStyle w:val="NoSpacing"/>
              <w:jc w:val="left"/>
              <w:rPr>
                <w:rFonts w:ascii="Times New Roman" w:hAnsi="Times New Roman"/>
              </w:rPr>
            </w:pPr>
            <w:r w:rsidRPr="00400599">
              <w:rPr>
                <w:rFonts w:ascii="Times New Roman" w:hAnsi="Times New Roman"/>
              </w:rPr>
              <w:t>Water Course</w:t>
            </w:r>
          </w:p>
        </w:tc>
        <w:tc>
          <w:tcPr>
            <w:tcW w:w="1440" w:type="dxa"/>
            <w:tcBorders>
              <w:top w:val="single" w:sz="4" w:space="0" w:color="auto"/>
              <w:bottom w:val="single" w:sz="4" w:space="0" w:color="auto"/>
            </w:tcBorders>
            <w:shd w:val="clear" w:color="auto" w:fill="FFFFFF" w:themeFill="background1"/>
            <w:vAlign w:val="center"/>
          </w:tcPr>
          <w:p w14:paraId="508E83C9"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35 Nos</w:t>
            </w:r>
            <w:r w:rsidR="00CE286E">
              <w:rPr>
                <w:rFonts w:ascii="Times New Roman" w:hAnsi="Times New Roman"/>
              </w:rPr>
              <w:t>.</w:t>
            </w:r>
          </w:p>
        </w:tc>
        <w:tc>
          <w:tcPr>
            <w:tcW w:w="1260" w:type="dxa"/>
            <w:tcBorders>
              <w:top w:val="single" w:sz="4" w:space="0" w:color="auto"/>
              <w:bottom w:val="single" w:sz="4" w:space="0" w:color="auto"/>
            </w:tcBorders>
            <w:shd w:val="clear" w:color="auto" w:fill="FFFFFF" w:themeFill="background1"/>
            <w:vAlign w:val="center"/>
          </w:tcPr>
          <w:p w14:paraId="06628F1D"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35 Nos</w:t>
            </w:r>
            <w:r w:rsidR="00CE286E">
              <w:rPr>
                <w:rFonts w:ascii="Times New Roman" w:hAnsi="Times New Roman"/>
              </w:rPr>
              <w:t>.</w:t>
            </w:r>
          </w:p>
        </w:tc>
        <w:tc>
          <w:tcPr>
            <w:tcW w:w="1170" w:type="dxa"/>
            <w:gridSpan w:val="2"/>
            <w:tcBorders>
              <w:top w:val="single" w:sz="4" w:space="0" w:color="auto"/>
              <w:bottom w:val="single" w:sz="4" w:space="0" w:color="auto"/>
            </w:tcBorders>
            <w:shd w:val="clear" w:color="auto" w:fill="FFFFFF" w:themeFill="background1"/>
            <w:vAlign w:val="center"/>
          </w:tcPr>
          <w:p w14:paraId="0E18FDE4"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68,928,133</w:t>
            </w:r>
          </w:p>
        </w:tc>
        <w:tc>
          <w:tcPr>
            <w:tcW w:w="1074" w:type="dxa"/>
            <w:tcBorders>
              <w:top w:val="single" w:sz="4" w:space="0" w:color="auto"/>
              <w:bottom w:val="single" w:sz="4" w:space="0" w:color="auto"/>
            </w:tcBorders>
            <w:shd w:val="clear" w:color="auto" w:fill="FFFFFF" w:themeFill="background1"/>
            <w:vAlign w:val="center"/>
          </w:tcPr>
          <w:p w14:paraId="6FD0C9B3"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0</w:t>
            </w:r>
          </w:p>
        </w:tc>
        <w:tc>
          <w:tcPr>
            <w:tcW w:w="850" w:type="dxa"/>
            <w:tcBorders>
              <w:top w:val="single" w:sz="4" w:space="0" w:color="auto"/>
              <w:bottom w:val="single" w:sz="4" w:space="0" w:color="auto"/>
            </w:tcBorders>
            <w:shd w:val="clear" w:color="auto" w:fill="FFFFFF" w:themeFill="background1"/>
            <w:vAlign w:val="center"/>
          </w:tcPr>
          <w:p w14:paraId="37D6C8DF"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0%</w:t>
            </w:r>
          </w:p>
        </w:tc>
        <w:tc>
          <w:tcPr>
            <w:tcW w:w="899" w:type="dxa"/>
            <w:tcBorders>
              <w:top w:val="single" w:sz="4" w:space="0" w:color="auto"/>
              <w:bottom w:val="single" w:sz="4" w:space="0" w:color="auto"/>
            </w:tcBorders>
            <w:shd w:val="clear" w:color="auto" w:fill="FFFFFF" w:themeFill="background1"/>
            <w:vAlign w:val="center"/>
          </w:tcPr>
          <w:p w14:paraId="45E4DBC4"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0%</w:t>
            </w:r>
          </w:p>
        </w:tc>
        <w:tc>
          <w:tcPr>
            <w:tcW w:w="922" w:type="dxa"/>
            <w:tcBorders>
              <w:top w:val="single" w:sz="4" w:space="0" w:color="auto"/>
              <w:bottom w:val="single" w:sz="4" w:space="0" w:color="auto"/>
            </w:tcBorders>
            <w:shd w:val="clear" w:color="auto" w:fill="FFFFFF" w:themeFill="background1"/>
          </w:tcPr>
          <w:p w14:paraId="77CFD65A" w14:textId="77777777" w:rsidR="004B6AFC" w:rsidRPr="00400599" w:rsidRDefault="004B6AFC" w:rsidP="004B6AFC">
            <w:pPr>
              <w:jc w:val="center"/>
              <w:rPr>
                <w:sz w:val="22"/>
                <w:szCs w:val="22"/>
              </w:rPr>
            </w:pPr>
            <w:r w:rsidRPr="00400599">
              <w:rPr>
                <w:rFonts w:ascii="Times New Roman" w:hAnsi="Times New Roman" w:cs="Times New Roman"/>
                <w:sz w:val="22"/>
                <w:szCs w:val="22"/>
              </w:rPr>
              <w:t>0%</w:t>
            </w:r>
          </w:p>
        </w:tc>
      </w:tr>
      <w:tr w:rsidR="004B6AFC" w14:paraId="51C5EFD6" w14:textId="77777777" w:rsidTr="00CE286E">
        <w:trPr>
          <w:trHeight w:val="397"/>
        </w:trPr>
        <w:tc>
          <w:tcPr>
            <w:tcW w:w="396" w:type="dxa"/>
            <w:vMerge/>
            <w:tcBorders>
              <w:left w:val="single" w:sz="4" w:space="0" w:color="auto"/>
            </w:tcBorders>
            <w:shd w:val="clear" w:color="auto" w:fill="FFFFFF" w:themeFill="background1"/>
            <w:vAlign w:val="center"/>
          </w:tcPr>
          <w:p w14:paraId="0C66BDB5" w14:textId="77777777" w:rsidR="004B6AFC" w:rsidRDefault="004B6AFC" w:rsidP="004B6AFC">
            <w:pPr>
              <w:jc w:val="left"/>
              <w:rPr>
                <w:rFonts w:ascii="Times New Roman" w:hAnsi="Times New Roman" w:cs="Times New Roman"/>
                <w:b/>
                <w:bCs/>
                <w:sz w:val="24"/>
                <w:szCs w:val="24"/>
              </w:rPr>
            </w:pPr>
          </w:p>
        </w:tc>
        <w:tc>
          <w:tcPr>
            <w:tcW w:w="531" w:type="dxa"/>
            <w:tcBorders>
              <w:top w:val="single" w:sz="4" w:space="0" w:color="auto"/>
              <w:bottom w:val="single" w:sz="4" w:space="0" w:color="auto"/>
            </w:tcBorders>
            <w:shd w:val="clear" w:color="auto" w:fill="EFE89A"/>
            <w:vAlign w:val="center"/>
          </w:tcPr>
          <w:p w14:paraId="5C88727D" w14:textId="77777777" w:rsidR="004B6AFC" w:rsidRDefault="004B6AFC" w:rsidP="004B6AFC">
            <w:pPr>
              <w:pStyle w:val="NoSpacing"/>
              <w:numPr>
                <w:ilvl w:val="0"/>
                <w:numId w:val="6"/>
              </w:numPr>
              <w:jc w:val="center"/>
              <w:rPr>
                <w:rFonts w:ascii="Times New Roman" w:hAnsi="Times New Roman"/>
                <w:b/>
                <w:bCs/>
                <w:sz w:val="20"/>
                <w:szCs w:val="20"/>
              </w:rPr>
            </w:pPr>
          </w:p>
        </w:tc>
        <w:tc>
          <w:tcPr>
            <w:tcW w:w="2601" w:type="dxa"/>
            <w:tcBorders>
              <w:top w:val="single" w:sz="4" w:space="0" w:color="auto"/>
              <w:bottom w:val="single" w:sz="4" w:space="0" w:color="auto"/>
            </w:tcBorders>
            <w:shd w:val="clear" w:color="auto" w:fill="FFFFFF" w:themeFill="background1"/>
            <w:vAlign w:val="center"/>
          </w:tcPr>
          <w:p w14:paraId="799D05EA" w14:textId="77777777" w:rsidR="004B6AFC" w:rsidRPr="00400599" w:rsidRDefault="004B6AFC" w:rsidP="004B6AFC">
            <w:pPr>
              <w:pStyle w:val="NoSpacing"/>
              <w:jc w:val="left"/>
              <w:rPr>
                <w:rFonts w:ascii="Times New Roman" w:hAnsi="Times New Roman"/>
              </w:rPr>
            </w:pPr>
            <w:r w:rsidRPr="00400599">
              <w:rPr>
                <w:rFonts w:ascii="Times New Roman" w:hAnsi="Times New Roman"/>
              </w:rPr>
              <w:t>Road Bridges</w:t>
            </w:r>
          </w:p>
        </w:tc>
        <w:tc>
          <w:tcPr>
            <w:tcW w:w="1440" w:type="dxa"/>
            <w:tcBorders>
              <w:top w:val="single" w:sz="4" w:space="0" w:color="auto"/>
              <w:bottom w:val="single" w:sz="4" w:space="0" w:color="auto"/>
            </w:tcBorders>
            <w:shd w:val="clear" w:color="auto" w:fill="FFFFFF" w:themeFill="background1"/>
            <w:vAlign w:val="center"/>
          </w:tcPr>
          <w:p w14:paraId="17F8E06A"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07 Nos</w:t>
            </w:r>
            <w:r w:rsidR="00CE286E">
              <w:rPr>
                <w:rFonts w:ascii="Times New Roman" w:hAnsi="Times New Roman"/>
              </w:rPr>
              <w:t>.</w:t>
            </w:r>
          </w:p>
        </w:tc>
        <w:tc>
          <w:tcPr>
            <w:tcW w:w="1260" w:type="dxa"/>
            <w:tcBorders>
              <w:top w:val="single" w:sz="4" w:space="0" w:color="auto"/>
              <w:bottom w:val="single" w:sz="4" w:space="0" w:color="auto"/>
            </w:tcBorders>
            <w:shd w:val="clear" w:color="auto" w:fill="FFFFFF" w:themeFill="background1"/>
            <w:vAlign w:val="center"/>
          </w:tcPr>
          <w:p w14:paraId="41C60678"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07 Nos</w:t>
            </w:r>
            <w:r w:rsidR="00CE286E">
              <w:rPr>
                <w:rFonts w:ascii="Times New Roman" w:hAnsi="Times New Roman"/>
              </w:rPr>
              <w:t>.</w:t>
            </w:r>
          </w:p>
        </w:tc>
        <w:tc>
          <w:tcPr>
            <w:tcW w:w="1170" w:type="dxa"/>
            <w:gridSpan w:val="2"/>
            <w:tcBorders>
              <w:top w:val="single" w:sz="4" w:space="0" w:color="auto"/>
              <w:bottom w:val="single" w:sz="4" w:space="0" w:color="auto"/>
            </w:tcBorders>
            <w:shd w:val="clear" w:color="auto" w:fill="FFFFFF" w:themeFill="background1"/>
            <w:vAlign w:val="center"/>
          </w:tcPr>
          <w:p w14:paraId="64F2F9C4"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11,271,163</w:t>
            </w:r>
          </w:p>
        </w:tc>
        <w:tc>
          <w:tcPr>
            <w:tcW w:w="1074" w:type="dxa"/>
            <w:tcBorders>
              <w:top w:val="single" w:sz="4" w:space="0" w:color="auto"/>
              <w:bottom w:val="single" w:sz="4" w:space="0" w:color="auto"/>
            </w:tcBorders>
            <w:shd w:val="clear" w:color="auto" w:fill="FFFFFF" w:themeFill="background1"/>
            <w:vAlign w:val="center"/>
          </w:tcPr>
          <w:p w14:paraId="5864BBAE"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0</w:t>
            </w:r>
          </w:p>
        </w:tc>
        <w:tc>
          <w:tcPr>
            <w:tcW w:w="850" w:type="dxa"/>
            <w:tcBorders>
              <w:top w:val="single" w:sz="4" w:space="0" w:color="auto"/>
              <w:bottom w:val="single" w:sz="4" w:space="0" w:color="auto"/>
            </w:tcBorders>
            <w:shd w:val="clear" w:color="auto" w:fill="FFFFFF" w:themeFill="background1"/>
            <w:vAlign w:val="center"/>
          </w:tcPr>
          <w:p w14:paraId="2B80D622"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0%</w:t>
            </w:r>
          </w:p>
        </w:tc>
        <w:tc>
          <w:tcPr>
            <w:tcW w:w="899" w:type="dxa"/>
            <w:tcBorders>
              <w:top w:val="single" w:sz="4" w:space="0" w:color="auto"/>
              <w:bottom w:val="single" w:sz="4" w:space="0" w:color="auto"/>
            </w:tcBorders>
            <w:shd w:val="clear" w:color="auto" w:fill="FFFFFF" w:themeFill="background1"/>
            <w:vAlign w:val="center"/>
          </w:tcPr>
          <w:p w14:paraId="08A39A9D"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0%</w:t>
            </w:r>
          </w:p>
        </w:tc>
        <w:tc>
          <w:tcPr>
            <w:tcW w:w="922" w:type="dxa"/>
            <w:tcBorders>
              <w:top w:val="single" w:sz="4" w:space="0" w:color="auto"/>
              <w:bottom w:val="single" w:sz="4" w:space="0" w:color="auto"/>
            </w:tcBorders>
            <w:shd w:val="clear" w:color="auto" w:fill="FFFFFF" w:themeFill="background1"/>
          </w:tcPr>
          <w:p w14:paraId="076F3EB9" w14:textId="77777777" w:rsidR="004B6AFC" w:rsidRPr="00400599" w:rsidRDefault="004B6AFC" w:rsidP="004B6AFC">
            <w:pPr>
              <w:jc w:val="center"/>
              <w:rPr>
                <w:sz w:val="22"/>
                <w:szCs w:val="22"/>
              </w:rPr>
            </w:pPr>
            <w:r w:rsidRPr="00400599">
              <w:rPr>
                <w:rFonts w:ascii="Times New Roman" w:hAnsi="Times New Roman" w:cs="Times New Roman"/>
                <w:sz w:val="22"/>
                <w:szCs w:val="22"/>
              </w:rPr>
              <w:t>0%</w:t>
            </w:r>
          </w:p>
        </w:tc>
      </w:tr>
      <w:tr w:rsidR="00F34101" w14:paraId="518CC950" w14:textId="77777777" w:rsidTr="00B8616F">
        <w:trPr>
          <w:trHeight w:val="397"/>
        </w:trPr>
        <w:tc>
          <w:tcPr>
            <w:tcW w:w="396" w:type="dxa"/>
            <w:vMerge/>
            <w:tcBorders>
              <w:left w:val="single" w:sz="4" w:space="0" w:color="auto"/>
            </w:tcBorders>
            <w:shd w:val="clear" w:color="auto" w:fill="FFFFFF" w:themeFill="background1"/>
            <w:vAlign w:val="center"/>
          </w:tcPr>
          <w:p w14:paraId="318EBA29" w14:textId="77777777" w:rsidR="00F34101" w:rsidRDefault="00F34101">
            <w:pPr>
              <w:rPr>
                <w:rFonts w:ascii="Times New Roman" w:hAnsi="Times New Roman" w:cs="Times New Roman"/>
                <w:b/>
                <w:bCs/>
                <w:sz w:val="24"/>
                <w:szCs w:val="24"/>
              </w:rPr>
            </w:pPr>
          </w:p>
        </w:tc>
        <w:tc>
          <w:tcPr>
            <w:tcW w:w="10747" w:type="dxa"/>
            <w:gridSpan w:val="10"/>
            <w:tcBorders>
              <w:top w:val="single" w:sz="4" w:space="0" w:color="auto"/>
              <w:bottom w:val="single" w:sz="4" w:space="0" w:color="auto"/>
            </w:tcBorders>
            <w:shd w:val="clear" w:color="auto" w:fill="EFE89A"/>
            <w:vAlign w:val="center"/>
          </w:tcPr>
          <w:p w14:paraId="4B88936E" w14:textId="77777777" w:rsidR="00F34101" w:rsidRPr="00400599" w:rsidRDefault="00F34101" w:rsidP="00B8616F">
            <w:pPr>
              <w:pStyle w:val="NoSpacing"/>
              <w:jc w:val="left"/>
              <w:rPr>
                <w:rFonts w:ascii="Times New Roman" w:hAnsi="Times New Roman"/>
              </w:rPr>
            </w:pPr>
            <w:r w:rsidRPr="00400599">
              <w:rPr>
                <w:rFonts w:ascii="Times New Roman" w:hAnsi="Times New Roman"/>
              </w:rPr>
              <w:t>Hala Minor</w:t>
            </w:r>
          </w:p>
        </w:tc>
      </w:tr>
      <w:tr w:rsidR="004B6AFC" w14:paraId="781C4FF6" w14:textId="77777777" w:rsidTr="0071636B">
        <w:trPr>
          <w:trHeight w:val="397"/>
        </w:trPr>
        <w:tc>
          <w:tcPr>
            <w:tcW w:w="396" w:type="dxa"/>
            <w:vMerge/>
            <w:tcBorders>
              <w:left w:val="single" w:sz="4" w:space="0" w:color="auto"/>
            </w:tcBorders>
            <w:shd w:val="clear" w:color="auto" w:fill="FFFFFF" w:themeFill="background1"/>
            <w:vAlign w:val="center"/>
          </w:tcPr>
          <w:p w14:paraId="2113E08D" w14:textId="77777777" w:rsidR="004B6AFC" w:rsidRDefault="004B6AFC" w:rsidP="004B6AFC">
            <w:pPr>
              <w:rPr>
                <w:rFonts w:ascii="Times New Roman" w:hAnsi="Times New Roman" w:cs="Times New Roman"/>
                <w:b/>
                <w:bCs/>
                <w:sz w:val="24"/>
                <w:szCs w:val="24"/>
              </w:rPr>
            </w:pPr>
          </w:p>
        </w:tc>
        <w:tc>
          <w:tcPr>
            <w:tcW w:w="531" w:type="dxa"/>
            <w:tcBorders>
              <w:top w:val="single" w:sz="4" w:space="0" w:color="auto"/>
              <w:bottom w:val="single" w:sz="4" w:space="0" w:color="auto"/>
            </w:tcBorders>
            <w:shd w:val="clear" w:color="auto" w:fill="EFE89A"/>
            <w:vAlign w:val="center"/>
          </w:tcPr>
          <w:p w14:paraId="129A3693" w14:textId="77777777" w:rsidR="004B6AFC" w:rsidRDefault="004B6AFC" w:rsidP="004B6AFC">
            <w:pPr>
              <w:pStyle w:val="NoSpacing"/>
              <w:numPr>
                <w:ilvl w:val="0"/>
                <w:numId w:val="6"/>
              </w:numPr>
              <w:jc w:val="center"/>
              <w:rPr>
                <w:rFonts w:ascii="Times New Roman" w:hAnsi="Times New Roman"/>
                <w:b/>
                <w:bCs/>
                <w:sz w:val="20"/>
                <w:szCs w:val="20"/>
              </w:rPr>
            </w:pPr>
          </w:p>
        </w:tc>
        <w:tc>
          <w:tcPr>
            <w:tcW w:w="2601" w:type="dxa"/>
            <w:tcBorders>
              <w:top w:val="single" w:sz="4" w:space="0" w:color="auto"/>
              <w:bottom w:val="single" w:sz="4" w:space="0" w:color="auto"/>
            </w:tcBorders>
            <w:shd w:val="clear" w:color="auto" w:fill="FFFFFF" w:themeFill="background1"/>
            <w:vAlign w:val="center"/>
          </w:tcPr>
          <w:p w14:paraId="412C6577" w14:textId="77777777" w:rsidR="004B6AFC" w:rsidRPr="00400599" w:rsidRDefault="004B6AFC" w:rsidP="004B6AFC">
            <w:pPr>
              <w:pStyle w:val="NoSpacing"/>
              <w:jc w:val="left"/>
              <w:rPr>
                <w:rFonts w:ascii="Times New Roman" w:hAnsi="Times New Roman"/>
              </w:rPr>
            </w:pPr>
            <w:r w:rsidRPr="00400599">
              <w:rPr>
                <w:rFonts w:ascii="Times New Roman" w:hAnsi="Times New Roman"/>
              </w:rPr>
              <w:t xml:space="preserve">C.C Lining </w:t>
            </w:r>
          </w:p>
        </w:tc>
        <w:tc>
          <w:tcPr>
            <w:tcW w:w="1440" w:type="dxa"/>
            <w:tcBorders>
              <w:top w:val="single" w:sz="4" w:space="0" w:color="auto"/>
              <w:bottom w:val="single" w:sz="4" w:space="0" w:color="auto"/>
            </w:tcBorders>
            <w:shd w:val="clear" w:color="auto" w:fill="FFFFFF" w:themeFill="background1"/>
            <w:vAlign w:val="center"/>
          </w:tcPr>
          <w:p w14:paraId="5F3D6BAF"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525880 Cft</w:t>
            </w:r>
          </w:p>
        </w:tc>
        <w:tc>
          <w:tcPr>
            <w:tcW w:w="1377" w:type="dxa"/>
            <w:gridSpan w:val="2"/>
            <w:tcBorders>
              <w:top w:val="single" w:sz="4" w:space="0" w:color="auto"/>
              <w:bottom w:val="single" w:sz="4" w:space="0" w:color="auto"/>
            </w:tcBorders>
            <w:shd w:val="clear" w:color="auto" w:fill="FFFFFF" w:themeFill="background1"/>
            <w:vAlign w:val="center"/>
          </w:tcPr>
          <w:p w14:paraId="5258F02A"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525880 Cft</w:t>
            </w:r>
          </w:p>
        </w:tc>
        <w:tc>
          <w:tcPr>
            <w:tcW w:w="1053" w:type="dxa"/>
            <w:tcBorders>
              <w:top w:val="single" w:sz="4" w:space="0" w:color="auto"/>
              <w:bottom w:val="single" w:sz="4" w:space="0" w:color="auto"/>
            </w:tcBorders>
            <w:shd w:val="clear" w:color="auto" w:fill="FFFFFF" w:themeFill="background1"/>
            <w:vAlign w:val="center"/>
          </w:tcPr>
          <w:p w14:paraId="3902620F"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36,088,975</w:t>
            </w:r>
          </w:p>
        </w:tc>
        <w:tc>
          <w:tcPr>
            <w:tcW w:w="1074" w:type="dxa"/>
            <w:tcBorders>
              <w:top w:val="single" w:sz="4" w:space="0" w:color="auto"/>
              <w:bottom w:val="single" w:sz="4" w:space="0" w:color="auto"/>
            </w:tcBorders>
            <w:shd w:val="clear" w:color="auto" w:fill="FFFFFF" w:themeFill="background1"/>
            <w:vAlign w:val="center"/>
          </w:tcPr>
          <w:p w14:paraId="2B78BB62"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21,571,981</w:t>
            </w:r>
          </w:p>
        </w:tc>
        <w:tc>
          <w:tcPr>
            <w:tcW w:w="850" w:type="dxa"/>
            <w:tcBorders>
              <w:top w:val="single" w:sz="4" w:space="0" w:color="auto"/>
              <w:bottom w:val="single" w:sz="4" w:space="0" w:color="auto"/>
            </w:tcBorders>
            <w:shd w:val="clear" w:color="auto" w:fill="FFFFFF" w:themeFill="background1"/>
            <w:vAlign w:val="center"/>
          </w:tcPr>
          <w:p w14:paraId="51B96196"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59.77%</w:t>
            </w:r>
          </w:p>
        </w:tc>
        <w:tc>
          <w:tcPr>
            <w:tcW w:w="899" w:type="dxa"/>
            <w:tcBorders>
              <w:top w:val="single" w:sz="4" w:space="0" w:color="auto"/>
              <w:bottom w:val="single" w:sz="4" w:space="0" w:color="auto"/>
            </w:tcBorders>
            <w:shd w:val="clear" w:color="auto" w:fill="FFFFFF" w:themeFill="background1"/>
            <w:vAlign w:val="center"/>
          </w:tcPr>
          <w:p w14:paraId="4FE1A02B"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59.77%</w:t>
            </w:r>
          </w:p>
        </w:tc>
        <w:tc>
          <w:tcPr>
            <w:tcW w:w="922" w:type="dxa"/>
            <w:tcBorders>
              <w:top w:val="single" w:sz="4" w:space="0" w:color="auto"/>
              <w:bottom w:val="single" w:sz="4" w:space="0" w:color="auto"/>
            </w:tcBorders>
            <w:shd w:val="clear" w:color="auto" w:fill="FFFFFF" w:themeFill="background1"/>
          </w:tcPr>
          <w:p w14:paraId="1DCA61F2" w14:textId="77777777" w:rsidR="004B6AFC" w:rsidRPr="00400599" w:rsidRDefault="004B6AFC" w:rsidP="004B6AFC">
            <w:pPr>
              <w:jc w:val="center"/>
              <w:rPr>
                <w:sz w:val="22"/>
                <w:szCs w:val="22"/>
              </w:rPr>
            </w:pPr>
            <w:r w:rsidRPr="00400599">
              <w:rPr>
                <w:rFonts w:ascii="Times New Roman" w:hAnsi="Times New Roman" w:cs="Times New Roman"/>
                <w:sz w:val="22"/>
                <w:szCs w:val="22"/>
              </w:rPr>
              <w:t>0%</w:t>
            </w:r>
          </w:p>
        </w:tc>
      </w:tr>
      <w:tr w:rsidR="004B6AFC" w14:paraId="5448F54E" w14:textId="77777777" w:rsidTr="0071636B">
        <w:trPr>
          <w:trHeight w:val="397"/>
        </w:trPr>
        <w:tc>
          <w:tcPr>
            <w:tcW w:w="396" w:type="dxa"/>
            <w:vMerge/>
            <w:tcBorders>
              <w:left w:val="single" w:sz="4" w:space="0" w:color="auto"/>
            </w:tcBorders>
            <w:shd w:val="clear" w:color="auto" w:fill="FFFFFF" w:themeFill="background1"/>
            <w:vAlign w:val="center"/>
          </w:tcPr>
          <w:p w14:paraId="71348268" w14:textId="77777777" w:rsidR="004B6AFC" w:rsidRDefault="004B6AFC" w:rsidP="004B6AFC">
            <w:pPr>
              <w:rPr>
                <w:rFonts w:ascii="Times New Roman" w:hAnsi="Times New Roman" w:cs="Times New Roman"/>
                <w:b/>
                <w:bCs/>
                <w:sz w:val="24"/>
                <w:szCs w:val="24"/>
              </w:rPr>
            </w:pPr>
          </w:p>
        </w:tc>
        <w:tc>
          <w:tcPr>
            <w:tcW w:w="531" w:type="dxa"/>
            <w:tcBorders>
              <w:top w:val="single" w:sz="4" w:space="0" w:color="auto"/>
              <w:bottom w:val="single" w:sz="4" w:space="0" w:color="auto"/>
            </w:tcBorders>
            <w:shd w:val="clear" w:color="auto" w:fill="EFE89A"/>
            <w:vAlign w:val="center"/>
          </w:tcPr>
          <w:p w14:paraId="067BBB4F" w14:textId="77777777" w:rsidR="004B6AFC" w:rsidRDefault="004B6AFC" w:rsidP="004B6AFC">
            <w:pPr>
              <w:pStyle w:val="NoSpacing"/>
              <w:numPr>
                <w:ilvl w:val="0"/>
                <w:numId w:val="6"/>
              </w:numPr>
              <w:jc w:val="center"/>
              <w:rPr>
                <w:rFonts w:ascii="Times New Roman" w:hAnsi="Times New Roman"/>
                <w:b/>
                <w:bCs/>
                <w:sz w:val="20"/>
                <w:szCs w:val="20"/>
              </w:rPr>
            </w:pPr>
          </w:p>
        </w:tc>
        <w:tc>
          <w:tcPr>
            <w:tcW w:w="2601" w:type="dxa"/>
            <w:tcBorders>
              <w:top w:val="single" w:sz="4" w:space="0" w:color="auto"/>
              <w:bottom w:val="single" w:sz="4" w:space="0" w:color="auto"/>
            </w:tcBorders>
            <w:shd w:val="clear" w:color="auto" w:fill="FFFFFF" w:themeFill="background1"/>
            <w:vAlign w:val="center"/>
          </w:tcPr>
          <w:p w14:paraId="53CD6BFD" w14:textId="77777777" w:rsidR="004B6AFC" w:rsidRPr="00400599" w:rsidRDefault="004B6AFC" w:rsidP="004B6AFC">
            <w:pPr>
              <w:pStyle w:val="NoSpacing"/>
              <w:jc w:val="left"/>
              <w:rPr>
                <w:rFonts w:ascii="Times New Roman" w:hAnsi="Times New Roman"/>
              </w:rPr>
            </w:pPr>
            <w:r w:rsidRPr="00400599">
              <w:rPr>
                <w:rFonts w:ascii="Times New Roman" w:hAnsi="Times New Roman"/>
              </w:rPr>
              <w:t>Water Course</w:t>
            </w:r>
          </w:p>
        </w:tc>
        <w:tc>
          <w:tcPr>
            <w:tcW w:w="1440" w:type="dxa"/>
            <w:tcBorders>
              <w:top w:val="single" w:sz="4" w:space="0" w:color="auto"/>
              <w:bottom w:val="single" w:sz="4" w:space="0" w:color="auto"/>
            </w:tcBorders>
            <w:shd w:val="clear" w:color="auto" w:fill="FFFFFF" w:themeFill="background1"/>
            <w:vAlign w:val="center"/>
          </w:tcPr>
          <w:p w14:paraId="0AB49BC9"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18 Nos</w:t>
            </w:r>
            <w:r w:rsidR="00CE286E">
              <w:rPr>
                <w:rFonts w:ascii="Times New Roman" w:hAnsi="Times New Roman"/>
              </w:rPr>
              <w:t>.</w:t>
            </w:r>
          </w:p>
        </w:tc>
        <w:tc>
          <w:tcPr>
            <w:tcW w:w="1377" w:type="dxa"/>
            <w:gridSpan w:val="2"/>
            <w:tcBorders>
              <w:top w:val="single" w:sz="4" w:space="0" w:color="auto"/>
              <w:bottom w:val="single" w:sz="4" w:space="0" w:color="auto"/>
            </w:tcBorders>
            <w:shd w:val="clear" w:color="auto" w:fill="FFFFFF" w:themeFill="background1"/>
            <w:vAlign w:val="center"/>
          </w:tcPr>
          <w:p w14:paraId="4DC91D73"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18 Nos</w:t>
            </w:r>
            <w:r w:rsidR="00CE286E">
              <w:rPr>
                <w:rFonts w:ascii="Times New Roman" w:hAnsi="Times New Roman"/>
              </w:rPr>
              <w:t>.</w:t>
            </w:r>
          </w:p>
        </w:tc>
        <w:tc>
          <w:tcPr>
            <w:tcW w:w="1053" w:type="dxa"/>
            <w:tcBorders>
              <w:top w:val="single" w:sz="4" w:space="0" w:color="auto"/>
              <w:bottom w:val="single" w:sz="4" w:space="0" w:color="auto"/>
            </w:tcBorders>
            <w:shd w:val="clear" w:color="auto" w:fill="FFFFFF" w:themeFill="background1"/>
            <w:vAlign w:val="center"/>
          </w:tcPr>
          <w:p w14:paraId="377B9DCB"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37,777,936</w:t>
            </w:r>
          </w:p>
        </w:tc>
        <w:tc>
          <w:tcPr>
            <w:tcW w:w="1074" w:type="dxa"/>
            <w:tcBorders>
              <w:top w:val="single" w:sz="4" w:space="0" w:color="auto"/>
              <w:bottom w:val="single" w:sz="4" w:space="0" w:color="auto"/>
            </w:tcBorders>
            <w:shd w:val="clear" w:color="auto" w:fill="FFFFFF" w:themeFill="background1"/>
            <w:vAlign w:val="center"/>
          </w:tcPr>
          <w:p w14:paraId="1C61467F"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38,923,545</w:t>
            </w:r>
          </w:p>
        </w:tc>
        <w:tc>
          <w:tcPr>
            <w:tcW w:w="850" w:type="dxa"/>
            <w:tcBorders>
              <w:top w:val="single" w:sz="4" w:space="0" w:color="auto"/>
              <w:bottom w:val="single" w:sz="4" w:space="0" w:color="auto"/>
            </w:tcBorders>
            <w:shd w:val="clear" w:color="auto" w:fill="FFFFFF" w:themeFill="background1"/>
            <w:vAlign w:val="center"/>
          </w:tcPr>
          <w:p w14:paraId="5ADA3021"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103%</w:t>
            </w:r>
          </w:p>
        </w:tc>
        <w:tc>
          <w:tcPr>
            <w:tcW w:w="899" w:type="dxa"/>
            <w:tcBorders>
              <w:top w:val="single" w:sz="4" w:space="0" w:color="auto"/>
              <w:bottom w:val="single" w:sz="4" w:space="0" w:color="auto"/>
            </w:tcBorders>
            <w:shd w:val="clear" w:color="auto" w:fill="FFFFFF" w:themeFill="background1"/>
            <w:vAlign w:val="center"/>
          </w:tcPr>
          <w:p w14:paraId="7F755274"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103%</w:t>
            </w:r>
          </w:p>
        </w:tc>
        <w:tc>
          <w:tcPr>
            <w:tcW w:w="922" w:type="dxa"/>
            <w:tcBorders>
              <w:top w:val="single" w:sz="4" w:space="0" w:color="auto"/>
              <w:bottom w:val="single" w:sz="4" w:space="0" w:color="auto"/>
            </w:tcBorders>
            <w:shd w:val="clear" w:color="auto" w:fill="FFFFFF" w:themeFill="background1"/>
          </w:tcPr>
          <w:p w14:paraId="52E91EA1" w14:textId="77777777" w:rsidR="004B6AFC" w:rsidRPr="00400599" w:rsidRDefault="004B6AFC" w:rsidP="004B6AFC">
            <w:pPr>
              <w:jc w:val="center"/>
              <w:rPr>
                <w:sz w:val="22"/>
                <w:szCs w:val="22"/>
              </w:rPr>
            </w:pPr>
            <w:r w:rsidRPr="00400599">
              <w:rPr>
                <w:rFonts w:ascii="Times New Roman" w:hAnsi="Times New Roman" w:cs="Times New Roman"/>
                <w:sz w:val="22"/>
                <w:szCs w:val="22"/>
              </w:rPr>
              <w:t>0%</w:t>
            </w:r>
          </w:p>
        </w:tc>
      </w:tr>
      <w:tr w:rsidR="004B6AFC" w14:paraId="7BA99637" w14:textId="77777777" w:rsidTr="0071636B">
        <w:trPr>
          <w:trHeight w:val="397"/>
        </w:trPr>
        <w:tc>
          <w:tcPr>
            <w:tcW w:w="396" w:type="dxa"/>
            <w:vMerge/>
            <w:tcBorders>
              <w:left w:val="single" w:sz="4" w:space="0" w:color="auto"/>
            </w:tcBorders>
            <w:shd w:val="clear" w:color="auto" w:fill="FFFFFF" w:themeFill="background1"/>
            <w:vAlign w:val="center"/>
          </w:tcPr>
          <w:p w14:paraId="0DF7A3FB" w14:textId="77777777" w:rsidR="004B6AFC" w:rsidRDefault="004B6AFC" w:rsidP="004B6AFC">
            <w:pPr>
              <w:rPr>
                <w:rFonts w:ascii="Times New Roman" w:hAnsi="Times New Roman" w:cs="Times New Roman"/>
                <w:b/>
                <w:bCs/>
                <w:sz w:val="24"/>
                <w:szCs w:val="24"/>
              </w:rPr>
            </w:pPr>
          </w:p>
        </w:tc>
        <w:tc>
          <w:tcPr>
            <w:tcW w:w="531" w:type="dxa"/>
            <w:tcBorders>
              <w:top w:val="single" w:sz="4" w:space="0" w:color="auto"/>
              <w:bottom w:val="single" w:sz="4" w:space="0" w:color="auto"/>
            </w:tcBorders>
            <w:shd w:val="clear" w:color="auto" w:fill="EFE89A"/>
            <w:vAlign w:val="center"/>
          </w:tcPr>
          <w:p w14:paraId="705A8436" w14:textId="77777777" w:rsidR="004B6AFC" w:rsidRDefault="004B6AFC" w:rsidP="004B6AFC">
            <w:pPr>
              <w:pStyle w:val="NoSpacing"/>
              <w:numPr>
                <w:ilvl w:val="0"/>
                <w:numId w:val="6"/>
              </w:numPr>
              <w:jc w:val="center"/>
              <w:rPr>
                <w:rFonts w:ascii="Times New Roman" w:hAnsi="Times New Roman"/>
                <w:b/>
                <w:bCs/>
                <w:sz w:val="20"/>
                <w:szCs w:val="20"/>
              </w:rPr>
            </w:pPr>
          </w:p>
        </w:tc>
        <w:tc>
          <w:tcPr>
            <w:tcW w:w="2601" w:type="dxa"/>
            <w:tcBorders>
              <w:top w:val="single" w:sz="4" w:space="0" w:color="auto"/>
              <w:bottom w:val="single" w:sz="4" w:space="0" w:color="auto"/>
            </w:tcBorders>
            <w:shd w:val="clear" w:color="auto" w:fill="FFFFFF" w:themeFill="background1"/>
            <w:vAlign w:val="center"/>
          </w:tcPr>
          <w:p w14:paraId="5B8EF604" w14:textId="77777777" w:rsidR="004B6AFC" w:rsidRPr="00400599" w:rsidRDefault="004B6AFC" w:rsidP="004B6AFC">
            <w:pPr>
              <w:pStyle w:val="NoSpacing"/>
              <w:jc w:val="left"/>
              <w:rPr>
                <w:rFonts w:ascii="Times New Roman" w:hAnsi="Times New Roman"/>
              </w:rPr>
            </w:pPr>
            <w:r w:rsidRPr="00400599">
              <w:rPr>
                <w:rFonts w:ascii="Times New Roman" w:hAnsi="Times New Roman"/>
              </w:rPr>
              <w:t>Road Bridges</w:t>
            </w:r>
          </w:p>
        </w:tc>
        <w:tc>
          <w:tcPr>
            <w:tcW w:w="1440" w:type="dxa"/>
            <w:tcBorders>
              <w:top w:val="single" w:sz="4" w:space="0" w:color="auto"/>
              <w:bottom w:val="single" w:sz="4" w:space="0" w:color="auto"/>
            </w:tcBorders>
            <w:shd w:val="clear" w:color="auto" w:fill="FFFFFF" w:themeFill="background1"/>
            <w:vAlign w:val="center"/>
          </w:tcPr>
          <w:p w14:paraId="1680CE99"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05 Nos</w:t>
            </w:r>
            <w:r w:rsidR="00CE286E">
              <w:rPr>
                <w:rFonts w:ascii="Times New Roman" w:hAnsi="Times New Roman"/>
              </w:rPr>
              <w:t>.</w:t>
            </w:r>
          </w:p>
        </w:tc>
        <w:tc>
          <w:tcPr>
            <w:tcW w:w="1377" w:type="dxa"/>
            <w:gridSpan w:val="2"/>
            <w:tcBorders>
              <w:top w:val="single" w:sz="4" w:space="0" w:color="auto"/>
              <w:bottom w:val="single" w:sz="4" w:space="0" w:color="auto"/>
            </w:tcBorders>
            <w:shd w:val="clear" w:color="auto" w:fill="FFFFFF" w:themeFill="background1"/>
            <w:vAlign w:val="center"/>
          </w:tcPr>
          <w:p w14:paraId="66828092"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05 Nos</w:t>
            </w:r>
            <w:r w:rsidR="00CE286E">
              <w:rPr>
                <w:rFonts w:ascii="Times New Roman" w:hAnsi="Times New Roman"/>
              </w:rPr>
              <w:t>.</w:t>
            </w:r>
          </w:p>
        </w:tc>
        <w:tc>
          <w:tcPr>
            <w:tcW w:w="1053" w:type="dxa"/>
            <w:tcBorders>
              <w:top w:val="single" w:sz="4" w:space="0" w:color="auto"/>
              <w:bottom w:val="single" w:sz="4" w:space="0" w:color="auto"/>
            </w:tcBorders>
            <w:shd w:val="clear" w:color="auto" w:fill="FFFFFF" w:themeFill="background1"/>
            <w:vAlign w:val="center"/>
          </w:tcPr>
          <w:p w14:paraId="378B5BB3"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8,050,831</w:t>
            </w:r>
          </w:p>
        </w:tc>
        <w:tc>
          <w:tcPr>
            <w:tcW w:w="1074" w:type="dxa"/>
            <w:tcBorders>
              <w:top w:val="single" w:sz="4" w:space="0" w:color="auto"/>
              <w:bottom w:val="single" w:sz="4" w:space="0" w:color="auto"/>
            </w:tcBorders>
            <w:shd w:val="clear" w:color="auto" w:fill="FFFFFF" w:themeFill="background1"/>
            <w:vAlign w:val="center"/>
          </w:tcPr>
          <w:p w14:paraId="7849A2C3"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0</w:t>
            </w:r>
          </w:p>
        </w:tc>
        <w:tc>
          <w:tcPr>
            <w:tcW w:w="850" w:type="dxa"/>
            <w:tcBorders>
              <w:top w:val="single" w:sz="4" w:space="0" w:color="auto"/>
              <w:bottom w:val="single" w:sz="4" w:space="0" w:color="auto"/>
            </w:tcBorders>
            <w:shd w:val="clear" w:color="auto" w:fill="FFFFFF" w:themeFill="background1"/>
            <w:vAlign w:val="center"/>
          </w:tcPr>
          <w:p w14:paraId="3BF610A5"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0%</w:t>
            </w:r>
          </w:p>
        </w:tc>
        <w:tc>
          <w:tcPr>
            <w:tcW w:w="899" w:type="dxa"/>
            <w:tcBorders>
              <w:top w:val="single" w:sz="4" w:space="0" w:color="auto"/>
              <w:bottom w:val="single" w:sz="4" w:space="0" w:color="auto"/>
            </w:tcBorders>
            <w:shd w:val="clear" w:color="auto" w:fill="FFFFFF" w:themeFill="background1"/>
            <w:vAlign w:val="center"/>
          </w:tcPr>
          <w:p w14:paraId="69E962E1"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0%</w:t>
            </w:r>
          </w:p>
        </w:tc>
        <w:tc>
          <w:tcPr>
            <w:tcW w:w="922" w:type="dxa"/>
            <w:tcBorders>
              <w:top w:val="single" w:sz="4" w:space="0" w:color="auto"/>
              <w:bottom w:val="single" w:sz="4" w:space="0" w:color="auto"/>
            </w:tcBorders>
            <w:shd w:val="clear" w:color="auto" w:fill="FFFFFF" w:themeFill="background1"/>
          </w:tcPr>
          <w:p w14:paraId="398342E1" w14:textId="77777777" w:rsidR="004B6AFC" w:rsidRPr="00400599" w:rsidRDefault="004B6AFC" w:rsidP="004B6AFC">
            <w:pPr>
              <w:jc w:val="center"/>
              <w:rPr>
                <w:sz w:val="22"/>
                <w:szCs w:val="22"/>
              </w:rPr>
            </w:pPr>
            <w:r w:rsidRPr="00400599">
              <w:rPr>
                <w:rFonts w:ascii="Times New Roman" w:hAnsi="Times New Roman" w:cs="Times New Roman"/>
                <w:sz w:val="22"/>
                <w:szCs w:val="22"/>
              </w:rPr>
              <w:t>0%</w:t>
            </w:r>
          </w:p>
        </w:tc>
      </w:tr>
      <w:tr w:rsidR="00F34101" w14:paraId="04D9124A" w14:textId="77777777" w:rsidTr="00B8616F">
        <w:trPr>
          <w:trHeight w:val="397"/>
        </w:trPr>
        <w:tc>
          <w:tcPr>
            <w:tcW w:w="396" w:type="dxa"/>
            <w:vMerge/>
            <w:tcBorders>
              <w:left w:val="single" w:sz="4" w:space="0" w:color="auto"/>
            </w:tcBorders>
            <w:shd w:val="clear" w:color="auto" w:fill="FFFFFF" w:themeFill="background1"/>
            <w:vAlign w:val="center"/>
          </w:tcPr>
          <w:p w14:paraId="33F4AC13" w14:textId="77777777" w:rsidR="00F34101" w:rsidRDefault="00F34101">
            <w:pPr>
              <w:rPr>
                <w:rFonts w:ascii="Times New Roman" w:hAnsi="Times New Roman" w:cs="Times New Roman"/>
                <w:b/>
                <w:bCs/>
                <w:sz w:val="24"/>
                <w:szCs w:val="24"/>
              </w:rPr>
            </w:pPr>
          </w:p>
        </w:tc>
        <w:tc>
          <w:tcPr>
            <w:tcW w:w="10747" w:type="dxa"/>
            <w:gridSpan w:val="10"/>
            <w:tcBorders>
              <w:top w:val="single" w:sz="4" w:space="0" w:color="auto"/>
              <w:bottom w:val="single" w:sz="4" w:space="0" w:color="auto"/>
            </w:tcBorders>
            <w:shd w:val="clear" w:color="auto" w:fill="EFE89A"/>
            <w:vAlign w:val="center"/>
          </w:tcPr>
          <w:p w14:paraId="4C7A248D" w14:textId="77777777" w:rsidR="00F34101" w:rsidRPr="00400599" w:rsidRDefault="00F34101" w:rsidP="00B8616F">
            <w:pPr>
              <w:pStyle w:val="NoSpacing"/>
              <w:jc w:val="left"/>
              <w:rPr>
                <w:rFonts w:ascii="Times New Roman" w:hAnsi="Times New Roman"/>
              </w:rPr>
            </w:pPr>
            <w:r w:rsidRPr="00400599">
              <w:rPr>
                <w:rFonts w:ascii="Times New Roman" w:hAnsi="Times New Roman"/>
              </w:rPr>
              <w:t>Sonda Distry</w:t>
            </w:r>
          </w:p>
        </w:tc>
      </w:tr>
      <w:tr w:rsidR="004B6AFC" w14:paraId="7A8135EE" w14:textId="77777777" w:rsidTr="0071636B">
        <w:trPr>
          <w:trHeight w:val="397"/>
        </w:trPr>
        <w:tc>
          <w:tcPr>
            <w:tcW w:w="396" w:type="dxa"/>
            <w:vMerge/>
            <w:tcBorders>
              <w:left w:val="single" w:sz="4" w:space="0" w:color="auto"/>
            </w:tcBorders>
            <w:shd w:val="clear" w:color="auto" w:fill="FFFFFF" w:themeFill="background1"/>
            <w:vAlign w:val="center"/>
          </w:tcPr>
          <w:p w14:paraId="169F44ED" w14:textId="77777777" w:rsidR="004B6AFC" w:rsidRDefault="004B6AFC" w:rsidP="004B6AFC">
            <w:pPr>
              <w:rPr>
                <w:rFonts w:ascii="Times New Roman" w:hAnsi="Times New Roman" w:cs="Times New Roman"/>
                <w:b/>
                <w:bCs/>
                <w:sz w:val="24"/>
                <w:szCs w:val="24"/>
              </w:rPr>
            </w:pPr>
          </w:p>
        </w:tc>
        <w:tc>
          <w:tcPr>
            <w:tcW w:w="531" w:type="dxa"/>
            <w:tcBorders>
              <w:top w:val="single" w:sz="4" w:space="0" w:color="auto"/>
              <w:bottom w:val="single" w:sz="4" w:space="0" w:color="auto"/>
            </w:tcBorders>
            <w:shd w:val="clear" w:color="auto" w:fill="EFE89A"/>
            <w:vAlign w:val="center"/>
          </w:tcPr>
          <w:p w14:paraId="7723F9BB" w14:textId="77777777" w:rsidR="004B6AFC" w:rsidRDefault="004B6AFC" w:rsidP="004B6AFC">
            <w:pPr>
              <w:pStyle w:val="NoSpacing"/>
              <w:numPr>
                <w:ilvl w:val="0"/>
                <w:numId w:val="6"/>
              </w:numPr>
              <w:jc w:val="center"/>
              <w:rPr>
                <w:rFonts w:ascii="Times New Roman" w:hAnsi="Times New Roman"/>
                <w:b/>
                <w:bCs/>
                <w:sz w:val="20"/>
                <w:szCs w:val="20"/>
              </w:rPr>
            </w:pPr>
          </w:p>
        </w:tc>
        <w:tc>
          <w:tcPr>
            <w:tcW w:w="2601" w:type="dxa"/>
            <w:tcBorders>
              <w:top w:val="single" w:sz="4" w:space="0" w:color="auto"/>
              <w:bottom w:val="single" w:sz="4" w:space="0" w:color="auto"/>
            </w:tcBorders>
            <w:shd w:val="clear" w:color="auto" w:fill="FFFFFF" w:themeFill="background1"/>
            <w:vAlign w:val="center"/>
          </w:tcPr>
          <w:p w14:paraId="3A307FA2" w14:textId="77777777" w:rsidR="004B6AFC" w:rsidRPr="00400599" w:rsidRDefault="004B6AFC" w:rsidP="004B6AFC">
            <w:pPr>
              <w:pStyle w:val="NoSpacing"/>
              <w:jc w:val="left"/>
              <w:rPr>
                <w:rFonts w:ascii="Times New Roman" w:hAnsi="Times New Roman"/>
              </w:rPr>
            </w:pPr>
            <w:r w:rsidRPr="00400599">
              <w:rPr>
                <w:rFonts w:ascii="Times New Roman" w:hAnsi="Times New Roman"/>
              </w:rPr>
              <w:t xml:space="preserve">C.C Lining </w:t>
            </w:r>
          </w:p>
        </w:tc>
        <w:tc>
          <w:tcPr>
            <w:tcW w:w="1440" w:type="dxa"/>
            <w:tcBorders>
              <w:top w:val="single" w:sz="4" w:space="0" w:color="auto"/>
              <w:bottom w:val="single" w:sz="4" w:space="0" w:color="auto"/>
            </w:tcBorders>
            <w:shd w:val="clear" w:color="auto" w:fill="FFFFFF" w:themeFill="background1"/>
            <w:vAlign w:val="center"/>
          </w:tcPr>
          <w:p w14:paraId="719D37B3"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1023508 Cft</w:t>
            </w:r>
          </w:p>
        </w:tc>
        <w:tc>
          <w:tcPr>
            <w:tcW w:w="1377" w:type="dxa"/>
            <w:gridSpan w:val="2"/>
            <w:tcBorders>
              <w:top w:val="single" w:sz="4" w:space="0" w:color="auto"/>
              <w:bottom w:val="single" w:sz="4" w:space="0" w:color="auto"/>
            </w:tcBorders>
            <w:shd w:val="clear" w:color="auto" w:fill="FFFFFF" w:themeFill="background1"/>
            <w:vAlign w:val="center"/>
          </w:tcPr>
          <w:p w14:paraId="376EC3AA"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1023508 Cft</w:t>
            </w:r>
          </w:p>
        </w:tc>
        <w:tc>
          <w:tcPr>
            <w:tcW w:w="1053" w:type="dxa"/>
            <w:tcBorders>
              <w:top w:val="single" w:sz="4" w:space="0" w:color="auto"/>
              <w:bottom w:val="single" w:sz="4" w:space="0" w:color="auto"/>
            </w:tcBorders>
            <w:shd w:val="clear" w:color="auto" w:fill="FFFFFF" w:themeFill="background1"/>
            <w:vAlign w:val="center"/>
          </w:tcPr>
          <w:p w14:paraId="2F55317E"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70,234,226</w:t>
            </w:r>
          </w:p>
        </w:tc>
        <w:tc>
          <w:tcPr>
            <w:tcW w:w="1074" w:type="dxa"/>
            <w:tcBorders>
              <w:top w:val="single" w:sz="4" w:space="0" w:color="auto"/>
              <w:bottom w:val="single" w:sz="4" w:space="0" w:color="auto"/>
            </w:tcBorders>
            <w:shd w:val="clear" w:color="auto" w:fill="FFFFFF" w:themeFill="background1"/>
            <w:vAlign w:val="center"/>
          </w:tcPr>
          <w:p w14:paraId="7258755A"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67,159,357</w:t>
            </w:r>
          </w:p>
        </w:tc>
        <w:tc>
          <w:tcPr>
            <w:tcW w:w="850" w:type="dxa"/>
            <w:tcBorders>
              <w:top w:val="single" w:sz="4" w:space="0" w:color="auto"/>
              <w:bottom w:val="single" w:sz="4" w:space="0" w:color="auto"/>
            </w:tcBorders>
            <w:shd w:val="clear" w:color="auto" w:fill="FFFFFF" w:themeFill="background1"/>
            <w:vAlign w:val="center"/>
          </w:tcPr>
          <w:p w14:paraId="469B01F2"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95.62%</w:t>
            </w:r>
          </w:p>
        </w:tc>
        <w:tc>
          <w:tcPr>
            <w:tcW w:w="899" w:type="dxa"/>
            <w:tcBorders>
              <w:top w:val="single" w:sz="4" w:space="0" w:color="auto"/>
              <w:bottom w:val="single" w:sz="4" w:space="0" w:color="auto"/>
            </w:tcBorders>
            <w:shd w:val="clear" w:color="auto" w:fill="FFFFFF" w:themeFill="background1"/>
            <w:vAlign w:val="center"/>
          </w:tcPr>
          <w:p w14:paraId="43A66B51"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95.62%</w:t>
            </w:r>
          </w:p>
        </w:tc>
        <w:tc>
          <w:tcPr>
            <w:tcW w:w="922" w:type="dxa"/>
            <w:tcBorders>
              <w:top w:val="single" w:sz="4" w:space="0" w:color="auto"/>
              <w:bottom w:val="single" w:sz="4" w:space="0" w:color="auto"/>
            </w:tcBorders>
            <w:shd w:val="clear" w:color="auto" w:fill="FFFFFF" w:themeFill="background1"/>
          </w:tcPr>
          <w:p w14:paraId="626FEA6D" w14:textId="77777777" w:rsidR="004B6AFC" w:rsidRPr="00400599" w:rsidRDefault="004B6AFC" w:rsidP="004B6AFC">
            <w:pPr>
              <w:jc w:val="center"/>
              <w:rPr>
                <w:sz w:val="22"/>
                <w:szCs w:val="22"/>
              </w:rPr>
            </w:pPr>
            <w:r w:rsidRPr="00400599">
              <w:rPr>
                <w:rFonts w:ascii="Times New Roman" w:hAnsi="Times New Roman" w:cs="Times New Roman"/>
                <w:sz w:val="22"/>
                <w:szCs w:val="22"/>
              </w:rPr>
              <w:t>0%</w:t>
            </w:r>
          </w:p>
        </w:tc>
      </w:tr>
      <w:tr w:rsidR="004B6AFC" w14:paraId="06BBF397" w14:textId="77777777" w:rsidTr="0071636B">
        <w:trPr>
          <w:trHeight w:val="397"/>
        </w:trPr>
        <w:tc>
          <w:tcPr>
            <w:tcW w:w="396" w:type="dxa"/>
            <w:vMerge/>
            <w:tcBorders>
              <w:left w:val="single" w:sz="4" w:space="0" w:color="auto"/>
            </w:tcBorders>
            <w:shd w:val="clear" w:color="auto" w:fill="FFFFFF" w:themeFill="background1"/>
            <w:vAlign w:val="center"/>
          </w:tcPr>
          <w:p w14:paraId="49FEDF99" w14:textId="77777777" w:rsidR="004B6AFC" w:rsidRDefault="004B6AFC" w:rsidP="004B6AFC">
            <w:pPr>
              <w:rPr>
                <w:rFonts w:ascii="Times New Roman" w:hAnsi="Times New Roman" w:cs="Times New Roman"/>
                <w:b/>
                <w:bCs/>
                <w:sz w:val="24"/>
                <w:szCs w:val="24"/>
              </w:rPr>
            </w:pPr>
          </w:p>
        </w:tc>
        <w:tc>
          <w:tcPr>
            <w:tcW w:w="531" w:type="dxa"/>
            <w:tcBorders>
              <w:top w:val="single" w:sz="4" w:space="0" w:color="auto"/>
              <w:bottom w:val="single" w:sz="4" w:space="0" w:color="auto"/>
            </w:tcBorders>
            <w:shd w:val="clear" w:color="auto" w:fill="EFE89A"/>
            <w:vAlign w:val="center"/>
          </w:tcPr>
          <w:p w14:paraId="51D4DF66" w14:textId="77777777" w:rsidR="004B6AFC" w:rsidRDefault="004B6AFC" w:rsidP="004B6AFC">
            <w:pPr>
              <w:pStyle w:val="NoSpacing"/>
              <w:numPr>
                <w:ilvl w:val="0"/>
                <w:numId w:val="6"/>
              </w:numPr>
              <w:jc w:val="center"/>
              <w:rPr>
                <w:rFonts w:ascii="Times New Roman" w:hAnsi="Times New Roman"/>
                <w:b/>
                <w:bCs/>
                <w:sz w:val="20"/>
                <w:szCs w:val="20"/>
              </w:rPr>
            </w:pPr>
          </w:p>
        </w:tc>
        <w:tc>
          <w:tcPr>
            <w:tcW w:w="2601" w:type="dxa"/>
            <w:tcBorders>
              <w:top w:val="single" w:sz="4" w:space="0" w:color="auto"/>
              <w:bottom w:val="single" w:sz="4" w:space="0" w:color="auto"/>
            </w:tcBorders>
            <w:shd w:val="clear" w:color="auto" w:fill="FFFFFF" w:themeFill="background1"/>
            <w:vAlign w:val="center"/>
          </w:tcPr>
          <w:p w14:paraId="6E8B3EB1" w14:textId="77777777" w:rsidR="004B6AFC" w:rsidRPr="00400599" w:rsidRDefault="004B6AFC" w:rsidP="004B6AFC">
            <w:pPr>
              <w:pStyle w:val="NoSpacing"/>
              <w:jc w:val="left"/>
              <w:rPr>
                <w:rFonts w:ascii="Times New Roman" w:hAnsi="Times New Roman"/>
              </w:rPr>
            </w:pPr>
            <w:r w:rsidRPr="00400599">
              <w:rPr>
                <w:rFonts w:ascii="Times New Roman" w:hAnsi="Times New Roman"/>
              </w:rPr>
              <w:t>Water Course</w:t>
            </w:r>
          </w:p>
        </w:tc>
        <w:tc>
          <w:tcPr>
            <w:tcW w:w="1440" w:type="dxa"/>
            <w:tcBorders>
              <w:top w:val="single" w:sz="4" w:space="0" w:color="auto"/>
              <w:bottom w:val="single" w:sz="4" w:space="0" w:color="auto"/>
            </w:tcBorders>
            <w:shd w:val="clear" w:color="auto" w:fill="FFFFFF" w:themeFill="background1"/>
            <w:vAlign w:val="center"/>
          </w:tcPr>
          <w:p w14:paraId="6EF1090E"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30 Nos</w:t>
            </w:r>
            <w:r w:rsidR="00CE286E">
              <w:rPr>
                <w:rFonts w:ascii="Times New Roman" w:hAnsi="Times New Roman"/>
              </w:rPr>
              <w:t>.</w:t>
            </w:r>
          </w:p>
        </w:tc>
        <w:tc>
          <w:tcPr>
            <w:tcW w:w="1377" w:type="dxa"/>
            <w:gridSpan w:val="2"/>
            <w:tcBorders>
              <w:top w:val="single" w:sz="4" w:space="0" w:color="auto"/>
              <w:bottom w:val="single" w:sz="4" w:space="0" w:color="auto"/>
            </w:tcBorders>
            <w:shd w:val="clear" w:color="auto" w:fill="FFFFFF" w:themeFill="background1"/>
            <w:vAlign w:val="center"/>
          </w:tcPr>
          <w:p w14:paraId="2FF5488F"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30 Nos</w:t>
            </w:r>
            <w:r w:rsidR="00CE286E">
              <w:rPr>
                <w:rFonts w:ascii="Times New Roman" w:hAnsi="Times New Roman"/>
              </w:rPr>
              <w:t>.</w:t>
            </w:r>
          </w:p>
        </w:tc>
        <w:tc>
          <w:tcPr>
            <w:tcW w:w="1053" w:type="dxa"/>
            <w:tcBorders>
              <w:top w:val="single" w:sz="4" w:space="0" w:color="auto"/>
              <w:bottom w:val="single" w:sz="4" w:space="0" w:color="auto"/>
            </w:tcBorders>
            <w:shd w:val="clear" w:color="auto" w:fill="FFFFFF" w:themeFill="background1"/>
            <w:vAlign w:val="center"/>
          </w:tcPr>
          <w:p w14:paraId="6FED7422"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50,782,027</w:t>
            </w:r>
          </w:p>
        </w:tc>
        <w:tc>
          <w:tcPr>
            <w:tcW w:w="1074" w:type="dxa"/>
            <w:tcBorders>
              <w:top w:val="single" w:sz="4" w:space="0" w:color="auto"/>
              <w:bottom w:val="single" w:sz="4" w:space="0" w:color="auto"/>
            </w:tcBorders>
            <w:shd w:val="clear" w:color="auto" w:fill="FFFFFF" w:themeFill="background1"/>
            <w:vAlign w:val="center"/>
          </w:tcPr>
          <w:p w14:paraId="038D228F"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25,139,158</w:t>
            </w:r>
          </w:p>
        </w:tc>
        <w:tc>
          <w:tcPr>
            <w:tcW w:w="850" w:type="dxa"/>
            <w:tcBorders>
              <w:top w:val="single" w:sz="4" w:space="0" w:color="auto"/>
              <w:bottom w:val="single" w:sz="4" w:space="0" w:color="auto"/>
            </w:tcBorders>
            <w:shd w:val="clear" w:color="auto" w:fill="FFFFFF" w:themeFill="background1"/>
            <w:vAlign w:val="center"/>
          </w:tcPr>
          <w:p w14:paraId="58737222"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49.50%</w:t>
            </w:r>
          </w:p>
        </w:tc>
        <w:tc>
          <w:tcPr>
            <w:tcW w:w="899" w:type="dxa"/>
            <w:tcBorders>
              <w:top w:val="single" w:sz="4" w:space="0" w:color="auto"/>
              <w:bottom w:val="single" w:sz="4" w:space="0" w:color="auto"/>
            </w:tcBorders>
            <w:shd w:val="clear" w:color="auto" w:fill="FFFFFF" w:themeFill="background1"/>
            <w:vAlign w:val="center"/>
          </w:tcPr>
          <w:p w14:paraId="5FEE664E"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49.50%</w:t>
            </w:r>
          </w:p>
        </w:tc>
        <w:tc>
          <w:tcPr>
            <w:tcW w:w="922" w:type="dxa"/>
            <w:tcBorders>
              <w:top w:val="single" w:sz="4" w:space="0" w:color="auto"/>
              <w:bottom w:val="single" w:sz="4" w:space="0" w:color="auto"/>
            </w:tcBorders>
            <w:shd w:val="clear" w:color="auto" w:fill="FFFFFF" w:themeFill="background1"/>
          </w:tcPr>
          <w:p w14:paraId="57D7A403" w14:textId="77777777" w:rsidR="004B6AFC" w:rsidRPr="00400599" w:rsidRDefault="004B6AFC" w:rsidP="004B6AFC">
            <w:pPr>
              <w:jc w:val="center"/>
              <w:rPr>
                <w:sz w:val="22"/>
                <w:szCs w:val="22"/>
              </w:rPr>
            </w:pPr>
            <w:r w:rsidRPr="00400599">
              <w:rPr>
                <w:rFonts w:ascii="Times New Roman" w:hAnsi="Times New Roman" w:cs="Times New Roman"/>
                <w:sz w:val="22"/>
                <w:szCs w:val="22"/>
              </w:rPr>
              <w:t>0%</w:t>
            </w:r>
          </w:p>
        </w:tc>
      </w:tr>
      <w:tr w:rsidR="004B6AFC" w14:paraId="14F489BD" w14:textId="77777777" w:rsidTr="0071636B">
        <w:trPr>
          <w:trHeight w:val="397"/>
        </w:trPr>
        <w:tc>
          <w:tcPr>
            <w:tcW w:w="396" w:type="dxa"/>
            <w:vMerge/>
            <w:tcBorders>
              <w:left w:val="single" w:sz="4" w:space="0" w:color="auto"/>
            </w:tcBorders>
            <w:shd w:val="clear" w:color="auto" w:fill="FFFFFF" w:themeFill="background1"/>
            <w:vAlign w:val="center"/>
          </w:tcPr>
          <w:p w14:paraId="737C9BEE" w14:textId="77777777" w:rsidR="004B6AFC" w:rsidRDefault="004B6AFC" w:rsidP="004B6AFC">
            <w:pPr>
              <w:rPr>
                <w:rFonts w:ascii="Times New Roman" w:hAnsi="Times New Roman" w:cs="Times New Roman"/>
                <w:b/>
                <w:bCs/>
                <w:sz w:val="24"/>
                <w:szCs w:val="24"/>
              </w:rPr>
            </w:pPr>
          </w:p>
        </w:tc>
        <w:tc>
          <w:tcPr>
            <w:tcW w:w="531" w:type="dxa"/>
            <w:tcBorders>
              <w:top w:val="single" w:sz="4" w:space="0" w:color="auto"/>
              <w:bottom w:val="single" w:sz="4" w:space="0" w:color="auto"/>
            </w:tcBorders>
            <w:shd w:val="clear" w:color="auto" w:fill="EFE89A"/>
            <w:vAlign w:val="center"/>
          </w:tcPr>
          <w:p w14:paraId="0E76DC85" w14:textId="77777777" w:rsidR="004B6AFC" w:rsidRDefault="004B6AFC" w:rsidP="004B6AFC">
            <w:pPr>
              <w:pStyle w:val="NoSpacing"/>
              <w:numPr>
                <w:ilvl w:val="0"/>
                <w:numId w:val="6"/>
              </w:numPr>
              <w:jc w:val="center"/>
              <w:rPr>
                <w:rFonts w:ascii="Times New Roman" w:hAnsi="Times New Roman"/>
                <w:b/>
                <w:bCs/>
                <w:sz w:val="20"/>
                <w:szCs w:val="20"/>
              </w:rPr>
            </w:pPr>
          </w:p>
        </w:tc>
        <w:tc>
          <w:tcPr>
            <w:tcW w:w="2601" w:type="dxa"/>
            <w:tcBorders>
              <w:top w:val="single" w:sz="4" w:space="0" w:color="auto"/>
              <w:bottom w:val="single" w:sz="4" w:space="0" w:color="auto"/>
            </w:tcBorders>
            <w:shd w:val="clear" w:color="auto" w:fill="FFFFFF" w:themeFill="background1"/>
            <w:vAlign w:val="center"/>
          </w:tcPr>
          <w:p w14:paraId="00F692E4" w14:textId="77777777" w:rsidR="004B6AFC" w:rsidRPr="00400599" w:rsidRDefault="004B6AFC" w:rsidP="004B6AFC">
            <w:pPr>
              <w:pStyle w:val="NoSpacing"/>
              <w:jc w:val="left"/>
              <w:rPr>
                <w:rFonts w:ascii="Times New Roman" w:hAnsi="Times New Roman"/>
              </w:rPr>
            </w:pPr>
            <w:r w:rsidRPr="00400599">
              <w:rPr>
                <w:rFonts w:ascii="Times New Roman" w:hAnsi="Times New Roman"/>
              </w:rPr>
              <w:t>Road Bridges</w:t>
            </w:r>
          </w:p>
        </w:tc>
        <w:tc>
          <w:tcPr>
            <w:tcW w:w="1440" w:type="dxa"/>
            <w:tcBorders>
              <w:top w:val="single" w:sz="4" w:space="0" w:color="auto"/>
              <w:bottom w:val="single" w:sz="4" w:space="0" w:color="auto"/>
            </w:tcBorders>
            <w:shd w:val="clear" w:color="auto" w:fill="FFFFFF" w:themeFill="background1"/>
            <w:vAlign w:val="center"/>
          </w:tcPr>
          <w:p w14:paraId="0E6DEDA1"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12 Nos</w:t>
            </w:r>
            <w:r w:rsidR="00CE286E">
              <w:rPr>
                <w:rFonts w:ascii="Times New Roman" w:hAnsi="Times New Roman"/>
              </w:rPr>
              <w:t>.</w:t>
            </w:r>
          </w:p>
        </w:tc>
        <w:tc>
          <w:tcPr>
            <w:tcW w:w="1377" w:type="dxa"/>
            <w:gridSpan w:val="2"/>
            <w:tcBorders>
              <w:top w:val="single" w:sz="4" w:space="0" w:color="auto"/>
              <w:bottom w:val="single" w:sz="4" w:space="0" w:color="auto"/>
            </w:tcBorders>
            <w:shd w:val="clear" w:color="auto" w:fill="FFFFFF" w:themeFill="background1"/>
            <w:vAlign w:val="center"/>
          </w:tcPr>
          <w:p w14:paraId="2A41E0D4"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12 Nos</w:t>
            </w:r>
            <w:r w:rsidR="00CE286E">
              <w:rPr>
                <w:rFonts w:ascii="Times New Roman" w:hAnsi="Times New Roman"/>
              </w:rPr>
              <w:t>.</w:t>
            </w:r>
          </w:p>
        </w:tc>
        <w:tc>
          <w:tcPr>
            <w:tcW w:w="1053" w:type="dxa"/>
            <w:tcBorders>
              <w:top w:val="single" w:sz="4" w:space="0" w:color="auto"/>
              <w:bottom w:val="single" w:sz="4" w:space="0" w:color="auto"/>
            </w:tcBorders>
            <w:shd w:val="clear" w:color="auto" w:fill="FFFFFF" w:themeFill="background1"/>
            <w:vAlign w:val="center"/>
          </w:tcPr>
          <w:p w14:paraId="3C5AF1DB"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19,321,989</w:t>
            </w:r>
          </w:p>
        </w:tc>
        <w:tc>
          <w:tcPr>
            <w:tcW w:w="1074" w:type="dxa"/>
            <w:tcBorders>
              <w:top w:val="single" w:sz="4" w:space="0" w:color="auto"/>
              <w:bottom w:val="single" w:sz="4" w:space="0" w:color="auto"/>
            </w:tcBorders>
            <w:shd w:val="clear" w:color="auto" w:fill="FFFFFF" w:themeFill="background1"/>
            <w:vAlign w:val="center"/>
          </w:tcPr>
          <w:p w14:paraId="07FD2FAC"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4,596,400</w:t>
            </w:r>
          </w:p>
        </w:tc>
        <w:tc>
          <w:tcPr>
            <w:tcW w:w="850" w:type="dxa"/>
            <w:tcBorders>
              <w:top w:val="single" w:sz="4" w:space="0" w:color="auto"/>
              <w:bottom w:val="single" w:sz="4" w:space="0" w:color="auto"/>
            </w:tcBorders>
            <w:shd w:val="clear" w:color="auto" w:fill="FFFFFF" w:themeFill="background1"/>
            <w:vAlign w:val="center"/>
          </w:tcPr>
          <w:p w14:paraId="171A91D5" w14:textId="77777777" w:rsidR="004B6AFC" w:rsidRPr="00400599" w:rsidRDefault="0071636B" w:rsidP="004B6AFC">
            <w:pPr>
              <w:pStyle w:val="NoSpacing"/>
              <w:jc w:val="center"/>
              <w:rPr>
                <w:rFonts w:ascii="Times New Roman" w:hAnsi="Times New Roman"/>
              </w:rPr>
            </w:pPr>
            <w:r w:rsidRPr="00400599">
              <w:rPr>
                <w:rFonts w:ascii="Times New Roman" w:hAnsi="Times New Roman"/>
              </w:rPr>
              <w:t>50</w:t>
            </w:r>
            <w:r w:rsidR="004B6AFC" w:rsidRPr="00400599">
              <w:rPr>
                <w:rFonts w:ascii="Times New Roman" w:hAnsi="Times New Roman"/>
              </w:rPr>
              <w:t>%</w:t>
            </w:r>
          </w:p>
        </w:tc>
        <w:tc>
          <w:tcPr>
            <w:tcW w:w="899" w:type="dxa"/>
            <w:tcBorders>
              <w:top w:val="single" w:sz="4" w:space="0" w:color="auto"/>
              <w:bottom w:val="single" w:sz="4" w:space="0" w:color="auto"/>
            </w:tcBorders>
            <w:shd w:val="clear" w:color="auto" w:fill="FFFFFF" w:themeFill="background1"/>
            <w:vAlign w:val="center"/>
          </w:tcPr>
          <w:p w14:paraId="715962A1" w14:textId="77777777" w:rsidR="004B6AFC" w:rsidRPr="00400599" w:rsidRDefault="0071636B" w:rsidP="004B6AFC">
            <w:pPr>
              <w:pStyle w:val="NoSpacing"/>
              <w:jc w:val="center"/>
              <w:rPr>
                <w:rFonts w:ascii="Times New Roman" w:hAnsi="Times New Roman"/>
              </w:rPr>
            </w:pPr>
            <w:r w:rsidRPr="00400599">
              <w:rPr>
                <w:rFonts w:ascii="Times New Roman" w:hAnsi="Times New Roman"/>
              </w:rPr>
              <w:t>25</w:t>
            </w:r>
            <w:r w:rsidR="004B6AFC" w:rsidRPr="00400599">
              <w:rPr>
                <w:rFonts w:ascii="Times New Roman" w:hAnsi="Times New Roman"/>
              </w:rPr>
              <w:t>%</w:t>
            </w:r>
          </w:p>
        </w:tc>
        <w:tc>
          <w:tcPr>
            <w:tcW w:w="922" w:type="dxa"/>
            <w:tcBorders>
              <w:top w:val="single" w:sz="4" w:space="0" w:color="auto"/>
              <w:bottom w:val="single" w:sz="4" w:space="0" w:color="auto"/>
            </w:tcBorders>
            <w:shd w:val="clear" w:color="auto" w:fill="FFFFFF" w:themeFill="background1"/>
          </w:tcPr>
          <w:p w14:paraId="0D29BAEB" w14:textId="77777777" w:rsidR="004B6AFC" w:rsidRPr="00400599" w:rsidRDefault="0071636B" w:rsidP="004B6AFC">
            <w:pPr>
              <w:jc w:val="center"/>
              <w:rPr>
                <w:sz w:val="22"/>
                <w:szCs w:val="22"/>
              </w:rPr>
            </w:pPr>
            <w:r w:rsidRPr="00400599">
              <w:rPr>
                <w:rFonts w:ascii="Times New Roman" w:hAnsi="Times New Roman" w:cs="Times New Roman"/>
                <w:sz w:val="22"/>
                <w:szCs w:val="22"/>
              </w:rPr>
              <w:t>25</w:t>
            </w:r>
            <w:r w:rsidR="004B6AFC" w:rsidRPr="00400599">
              <w:rPr>
                <w:rFonts w:ascii="Times New Roman" w:hAnsi="Times New Roman" w:cs="Times New Roman"/>
                <w:sz w:val="22"/>
                <w:szCs w:val="22"/>
              </w:rPr>
              <w:t>%</w:t>
            </w:r>
          </w:p>
        </w:tc>
      </w:tr>
      <w:tr w:rsidR="004B6AFC" w14:paraId="1ED3921A" w14:textId="77777777" w:rsidTr="0071636B">
        <w:trPr>
          <w:trHeight w:val="397"/>
        </w:trPr>
        <w:tc>
          <w:tcPr>
            <w:tcW w:w="396" w:type="dxa"/>
            <w:vMerge/>
            <w:tcBorders>
              <w:left w:val="single" w:sz="4" w:space="0" w:color="auto"/>
            </w:tcBorders>
            <w:shd w:val="clear" w:color="auto" w:fill="FFFFFF" w:themeFill="background1"/>
            <w:vAlign w:val="center"/>
          </w:tcPr>
          <w:p w14:paraId="0454CC44" w14:textId="77777777" w:rsidR="004B6AFC" w:rsidRDefault="004B6AFC" w:rsidP="004B6AFC">
            <w:pPr>
              <w:jc w:val="left"/>
              <w:rPr>
                <w:rFonts w:ascii="Times New Roman" w:hAnsi="Times New Roman" w:cs="Times New Roman"/>
                <w:b/>
                <w:bCs/>
                <w:sz w:val="24"/>
                <w:szCs w:val="24"/>
              </w:rPr>
            </w:pPr>
          </w:p>
        </w:tc>
        <w:tc>
          <w:tcPr>
            <w:tcW w:w="531" w:type="dxa"/>
            <w:tcBorders>
              <w:top w:val="single" w:sz="4" w:space="0" w:color="auto"/>
              <w:bottom w:val="single" w:sz="4" w:space="0" w:color="auto"/>
            </w:tcBorders>
            <w:shd w:val="clear" w:color="auto" w:fill="EFE89A"/>
            <w:vAlign w:val="center"/>
          </w:tcPr>
          <w:p w14:paraId="442CED72" w14:textId="77777777" w:rsidR="004B6AFC" w:rsidRDefault="004B6AFC" w:rsidP="004B6AFC">
            <w:pPr>
              <w:pStyle w:val="NoSpacing"/>
              <w:numPr>
                <w:ilvl w:val="0"/>
                <w:numId w:val="6"/>
              </w:numPr>
              <w:jc w:val="center"/>
              <w:rPr>
                <w:rFonts w:ascii="Times New Roman" w:hAnsi="Times New Roman"/>
                <w:b/>
                <w:bCs/>
                <w:sz w:val="20"/>
                <w:szCs w:val="20"/>
              </w:rPr>
            </w:pPr>
          </w:p>
        </w:tc>
        <w:tc>
          <w:tcPr>
            <w:tcW w:w="2601" w:type="dxa"/>
            <w:tcBorders>
              <w:top w:val="single" w:sz="4" w:space="0" w:color="auto"/>
              <w:bottom w:val="single" w:sz="4" w:space="0" w:color="auto"/>
            </w:tcBorders>
            <w:shd w:val="clear" w:color="auto" w:fill="FFFFFF" w:themeFill="background1"/>
            <w:vAlign w:val="center"/>
          </w:tcPr>
          <w:p w14:paraId="0A9E16B8" w14:textId="77777777" w:rsidR="004B6AFC" w:rsidRPr="00400599" w:rsidRDefault="004B6AFC" w:rsidP="004B6AFC">
            <w:pPr>
              <w:pStyle w:val="NoSpacing"/>
              <w:rPr>
                <w:rFonts w:ascii="Times New Roman" w:hAnsi="Times New Roman"/>
              </w:rPr>
            </w:pPr>
            <w:r w:rsidRPr="00400599">
              <w:rPr>
                <w:rFonts w:ascii="Times New Roman" w:hAnsi="Times New Roman"/>
              </w:rPr>
              <w:t>Regulator</w:t>
            </w:r>
          </w:p>
        </w:tc>
        <w:tc>
          <w:tcPr>
            <w:tcW w:w="1440" w:type="dxa"/>
            <w:tcBorders>
              <w:top w:val="single" w:sz="4" w:space="0" w:color="auto"/>
              <w:bottom w:val="single" w:sz="4" w:space="0" w:color="auto"/>
            </w:tcBorders>
            <w:shd w:val="clear" w:color="auto" w:fill="FFFFFF" w:themeFill="background1"/>
            <w:vAlign w:val="center"/>
          </w:tcPr>
          <w:p w14:paraId="6DDA3E53"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402.75 Sft</w:t>
            </w:r>
          </w:p>
        </w:tc>
        <w:tc>
          <w:tcPr>
            <w:tcW w:w="1377" w:type="dxa"/>
            <w:gridSpan w:val="2"/>
            <w:tcBorders>
              <w:top w:val="single" w:sz="4" w:space="0" w:color="auto"/>
              <w:bottom w:val="single" w:sz="4" w:space="0" w:color="auto"/>
            </w:tcBorders>
            <w:shd w:val="clear" w:color="auto" w:fill="FFFFFF" w:themeFill="background1"/>
            <w:vAlign w:val="center"/>
          </w:tcPr>
          <w:p w14:paraId="6895D9CE"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402.75 Sft</w:t>
            </w:r>
          </w:p>
        </w:tc>
        <w:tc>
          <w:tcPr>
            <w:tcW w:w="1053" w:type="dxa"/>
            <w:tcBorders>
              <w:top w:val="single" w:sz="4" w:space="0" w:color="auto"/>
              <w:bottom w:val="single" w:sz="4" w:space="0" w:color="auto"/>
            </w:tcBorders>
            <w:shd w:val="clear" w:color="auto" w:fill="FFFFFF" w:themeFill="background1"/>
            <w:vAlign w:val="center"/>
          </w:tcPr>
          <w:p w14:paraId="57D1A427"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7,210,335</w:t>
            </w:r>
          </w:p>
        </w:tc>
        <w:tc>
          <w:tcPr>
            <w:tcW w:w="1074" w:type="dxa"/>
            <w:tcBorders>
              <w:top w:val="single" w:sz="4" w:space="0" w:color="auto"/>
              <w:bottom w:val="single" w:sz="4" w:space="0" w:color="auto"/>
            </w:tcBorders>
            <w:shd w:val="clear" w:color="auto" w:fill="FFFFFF" w:themeFill="background1"/>
            <w:vAlign w:val="center"/>
          </w:tcPr>
          <w:p w14:paraId="209350B9"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0</w:t>
            </w:r>
          </w:p>
        </w:tc>
        <w:tc>
          <w:tcPr>
            <w:tcW w:w="850" w:type="dxa"/>
            <w:tcBorders>
              <w:top w:val="single" w:sz="4" w:space="0" w:color="auto"/>
              <w:bottom w:val="single" w:sz="4" w:space="0" w:color="auto"/>
            </w:tcBorders>
            <w:shd w:val="clear" w:color="auto" w:fill="FFFFFF" w:themeFill="background1"/>
            <w:vAlign w:val="center"/>
          </w:tcPr>
          <w:p w14:paraId="4E8C99E7"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0%</w:t>
            </w:r>
          </w:p>
        </w:tc>
        <w:tc>
          <w:tcPr>
            <w:tcW w:w="899" w:type="dxa"/>
            <w:tcBorders>
              <w:top w:val="single" w:sz="4" w:space="0" w:color="auto"/>
              <w:bottom w:val="single" w:sz="4" w:space="0" w:color="auto"/>
            </w:tcBorders>
            <w:shd w:val="clear" w:color="auto" w:fill="FFFFFF" w:themeFill="background1"/>
            <w:vAlign w:val="center"/>
          </w:tcPr>
          <w:p w14:paraId="02F924D0" w14:textId="77777777" w:rsidR="004B6AFC" w:rsidRPr="00400599" w:rsidRDefault="004B6AFC" w:rsidP="004B6AFC">
            <w:pPr>
              <w:pStyle w:val="NoSpacing"/>
              <w:jc w:val="center"/>
              <w:rPr>
                <w:rFonts w:ascii="Times New Roman" w:hAnsi="Times New Roman"/>
              </w:rPr>
            </w:pPr>
            <w:r w:rsidRPr="00400599">
              <w:rPr>
                <w:rFonts w:ascii="Times New Roman" w:hAnsi="Times New Roman"/>
              </w:rPr>
              <w:t>0%</w:t>
            </w:r>
          </w:p>
        </w:tc>
        <w:tc>
          <w:tcPr>
            <w:tcW w:w="922" w:type="dxa"/>
            <w:tcBorders>
              <w:top w:val="single" w:sz="4" w:space="0" w:color="auto"/>
              <w:bottom w:val="single" w:sz="4" w:space="0" w:color="auto"/>
            </w:tcBorders>
            <w:shd w:val="clear" w:color="auto" w:fill="FFFFFF" w:themeFill="background1"/>
          </w:tcPr>
          <w:p w14:paraId="2B05F6A3" w14:textId="77777777" w:rsidR="004B6AFC" w:rsidRPr="00400599" w:rsidRDefault="004B6AFC" w:rsidP="004B6AFC">
            <w:pPr>
              <w:jc w:val="center"/>
              <w:rPr>
                <w:sz w:val="22"/>
                <w:szCs w:val="22"/>
              </w:rPr>
            </w:pPr>
            <w:r w:rsidRPr="00400599">
              <w:rPr>
                <w:rFonts w:ascii="Times New Roman" w:hAnsi="Times New Roman" w:cs="Times New Roman"/>
                <w:sz w:val="22"/>
                <w:szCs w:val="22"/>
              </w:rPr>
              <w:t>0%</w:t>
            </w:r>
          </w:p>
        </w:tc>
      </w:tr>
      <w:tr w:rsidR="00F34101" w14:paraId="74ABC9F4" w14:textId="77777777" w:rsidTr="0071636B">
        <w:trPr>
          <w:trHeight w:val="397"/>
        </w:trPr>
        <w:tc>
          <w:tcPr>
            <w:tcW w:w="396" w:type="dxa"/>
            <w:vMerge/>
            <w:tcBorders>
              <w:left w:val="single" w:sz="4" w:space="0" w:color="auto"/>
              <w:bottom w:val="single" w:sz="4" w:space="0" w:color="auto"/>
            </w:tcBorders>
            <w:shd w:val="clear" w:color="auto" w:fill="FFFFFF" w:themeFill="background1"/>
            <w:vAlign w:val="center"/>
          </w:tcPr>
          <w:p w14:paraId="3598B37B" w14:textId="77777777" w:rsidR="00F34101" w:rsidRDefault="00F34101">
            <w:pPr>
              <w:rPr>
                <w:rFonts w:ascii="Times New Roman" w:hAnsi="Times New Roman" w:cs="Times New Roman"/>
                <w:b/>
                <w:bCs/>
                <w:sz w:val="24"/>
                <w:szCs w:val="24"/>
              </w:rPr>
            </w:pPr>
          </w:p>
        </w:tc>
        <w:tc>
          <w:tcPr>
            <w:tcW w:w="3132" w:type="dxa"/>
            <w:gridSpan w:val="2"/>
            <w:tcBorders>
              <w:top w:val="single" w:sz="4" w:space="0" w:color="auto"/>
              <w:bottom w:val="single" w:sz="4" w:space="0" w:color="auto"/>
            </w:tcBorders>
            <w:shd w:val="clear" w:color="auto" w:fill="FFFFFF" w:themeFill="background1"/>
            <w:vAlign w:val="center"/>
          </w:tcPr>
          <w:p w14:paraId="3E2A4CD3" w14:textId="77777777" w:rsidR="00F34101" w:rsidRPr="00400599" w:rsidRDefault="00F34101">
            <w:pPr>
              <w:pStyle w:val="NoSpacing"/>
              <w:jc w:val="right"/>
              <w:rPr>
                <w:rFonts w:ascii="Times New Roman" w:hAnsi="Times New Roman"/>
                <w:b/>
                <w:bCs/>
              </w:rPr>
            </w:pPr>
            <w:r w:rsidRPr="00400599">
              <w:rPr>
                <w:rFonts w:ascii="Times New Roman" w:hAnsi="Times New Roman"/>
                <w:b/>
                <w:bCs/>
              </w:rPr>
              <w:t>TOTAL</w:t>
            </w:r>
          </w:p>
        </w:tc>
        <w:tc>
          <w:tcPr>
            <w:tcW w:w="1440" w:type="dxa"/>
            <w:tcBorders>
              <w:top w:val="single" w:sz="4" w:space="0" w:color="auto"/>
              <w:bottom w:val="single" w:sz="4" w:space="0" w:color="auto"/>
            </w:tcBorders>
            <w:shd w:val="clear" w:color="auto" w:fill="FFFFFF" w:themeFill="background1"/>
            <w:vAlign w:val="center"/>
          </w:tcPr>
          <w:p w14:paraId="77D21E01" w14:textId="77777777" w:rsidR="00F34101" w:rsidRPr="00400599" w:rsidRDefault="00F34101" w:rsidP="009A0339">
            <w:pPr>
              <w:pStyle w:val="NoSpacing"/>
              <w:jc w:val="center"/>
              <w:rPr>
                <w:rFonts w:ascii="Times New Roman" w:hAnsi="Times New Roman"/>
              </w:rPr>
            </w:pPr>
          </w:p>
        </w:tc>
        <w:tc>
          <w:tcPr>
            <w:tcW w:w="1377" w:type="dxa"/>
            <w:gridSpan w:val="2"/>
            <w:tcBorders>
              <w:top w:val="single" w:sz="4" w:space="0" w:color="auto"/>
              <w:bottom w:val="single" w:sz="4" w:space="0" w:color="auto"/>
            </w:tcBorders>
            <w:shd w:val="clear" w:color="auto" w:fill="FFFFFF" w:themeFill="background1"/>
            <w:vAlign w:val="center"/>
          </w:tcPr>
          <w:p w14:paraId="52D60705" w14:textId="77777777" w:rsidR="00F34101" w:rsidRPr="00400599" w:rsidRDefault="00F34101" w:rsidP="009A0339">
            <w:pPr>
              <w:pStyle w:val="NoSpacing"/>
              <w:jc w:val="center"/>
              <w:rPr>
                <w:rFonts w:ascii="Times New Roman" w:hAnsi="Times New Roman"/>
              </w:rPr>
            </w:pPr>
          </w:p>
        </w:tc>
        <w:tc>
          <w:tcPr>
            <w:tcW w:w="1053" w:type="dxa"/>
            <w:tcBorders>
              <w:top w:val="single" w:sz="4" w:space="0" w:color="auto"/>
              <w:bottom w:val="single" w:sz="4" w:space="0" w:color="auto"/>
            </w:tcBorders>
            <w:shd w:val="clear" w:color="auto" w:fill="FFFFFF" w:themeFill="background1"/>
            <w:vAlign w:val="center"/>
          </w:tcPr>
          <w:p w14:paraId="77D831FD" w14:textId="77777777" w:rsidR="00F34101" w:rsidRPr="00400599" w:rsidRDefault="0071636B" w:rsidP="0071636B">
            <w:pPr>
              <w:pStyle w:val="NoSpacing"/>
              <w:jc w:val="left"/>
              <w:rPr>
                <w:rFonts w:ascii="Times New Roman" w:hAnsi="Times New Roman"/>
                <w:b/>
              </w:rPr>
            </w:pPr>
            <w:r w:rsidRPr="00400599">
              <w:rPr>
                <w:rFonts w:asciiTheme="majorBidi" w:hAnsiTheme="majorBidi" w:cstheme="majorBidi"/>
                <w:b/>
              </w:rPr>
              <w:t>728.940 M</w:t>
            </w:r>
          </w:p>
        </w:tc>
        <w:tc>
          <w:tcPr>
            <w:tcW w:w="1074" w:type="dxa"/>
            <w:tcBorders>
              <w:top w:val="single" w:sz="4" w:space="0" w:color="auto"/>
              <w:bottom w:val="single" w:sz="4" w:space="0" w:color="auto"/>
            </w:tcBorders>
            <w:shd w:val="clear" w:color="auto" w:fill="FFFFFF" w:themeFill="background1"/>
            <w:vAlign w:val="center"/>
          </w:tcPr>
          <w:p w14:paraId="3C02BBAF" w14:textId="77777777" w:rsidR="00F34101" w:rsidRPr="00400599" w:rsidRDefault="0071636B" w:rsidP="0071636B">
            <w:pPr>
              <w:pStyle w:val="NoSpacing"/>
              <w:jc w:val="left"/>
              <w:rPr>
                <w:rFonts w:ascii="Times New Roman" w:hAnsi="Times New Roman"/>
                <w:b/>
              </w:rPr>
            </w:pPr>
            <w:r w:rsidRPr="00400599">
              <w:rPr>
                <w:rFonts w:ascii="Times New Roman" w:hAnsi="Times New Roman"/>
                <w:b/>
              </w:rPr>
              <w:t xml:space="preserve">     525.4 M</w:t>
            </w:r>
          </w:p>
        </w:tc>
        <w:tc>
          <w:tcPr>
            <w:tcW w:w="850" w:type="dxa"/>
            <w:tcBorders>
              <w:top w:val="single" w:sz="4" w:space="0" w:color="auto"/>
              <w:bottom w:val="single" w:sz="4" w:space="0" w:color="auto"/>
            </w:tcBorders>
            <w:shd w:val="clear" w:color="auto" w:fill="FFFFFF" w:themeFill="background1"/>
            <w:vAlign w:val="center"/>
          </w:tcPr>
          <w:p w14:paraId="4FE6FD51" w14:textId="77777777" w:rsidR="00F34101" w:rsidRPr="00400599" w:rsidRDefault="0071636B">
            <w:pPr>
              <w:pStyle w:val="NoSpacing"/>
              <w:jc w:val="center"/>
              <w:rPr>
                <w:rFonts w:ascii="Times New Roman" w:hAnsi="Times New Roman"/>
                <w:b/>
              </w:rPr>
            </w:pPr>
            <w:r w:rsidRPr="00400599">
              <w:rPr>
                <w:rFonts w:ascii="Times New Roman" w:hAnsi="Times New Roman"/>
                <w:b/>
              </w:rPr>
              <w:t>75%</w:t>
            </w:r>
          </w:p>
        </w:tc>
        <w:tc>
          <w:tcPr>
            <w:tcW w:w="899" w:type="dxa"/>
            <w:tcBorders>
              <w:top w:val="single" w:sz="4" w:space="0" w:color="auto"/>
              <w:bottom w:val="single" w:sz="4" w:space="0" w:color="auto"/>
            </w:tcBorders>
            <w:shd w:val="clear" w:color="auto" w:fill="FFFFFF" w:themeFill="background1"/>
            <w:vAlign w:val="center"/>
          </w:tcPr>
          <w:p w14:paraId="6B90F6F9" w14:textId="77777777" w:rsidR="00F34101" w:rsidRPr="00400599" w:rsidRDefault="0071636B">
            <w:pPr>
              <w:pStyle w:val="NoSpacing"/>
              <w:jc w:val="center"/>
              <w:rPr>
                <w:rFonts w:ascii="Times New Roman" w:hAnsi="Times New Roman"/>
              </w:rPr>
            </w:pPr>
            <w:r w:rsidRPr="00400599">
              <w:rPr>
                <w:rFonts w:ascii="Times New Roman" w:hAnsi="Times New Roman"/>
                <w:b/>
              </w:rPr>
              <w:t>72%</w:t>
            </w:r>
          </w:p>
        </w:tc>
        <w:tc>
          <w:tcPr>
            <w:tcW w:w="922" w:type="dxa"/>
            <w:tcBorders>
              <w:top w:val="single" w:sz="4" w:space="0" w:color="auto"/>
              <w:bottom w:val="single" w:sz="4" w:space="0" w:color="auto"/>
            </w:tcBorders>
            <w:shd w:val="clear" w:color="auto" w:fill="FFFFFF" w:themeFill="background1"/>
            <w:vAlign w:val="center"/>
          </w:tcPr>
          <w:p w14:paraId="335F9389" w14:textId="77777777" w:rsidR="00F34101" w:rsidRPr="00400599" w:rsidRDefault="0071636B">
            <w:pPr>
              <w:pStyle w:val="NoSpacing"/>
              <w:jc w:val="center"/>
              <w:rPr>
                <w:rFonts w:ascii="Times New Roman" w:hAnsi="Times New Roman"/>
              </w:rPr>
            </w:pPr>
            <w:r w:rsidRPr="00400599">
              <w:rPr>
                <w:rFonts w:ascii="Times New Roman" w:hAnsi="Times New Roman"/>
                <w:b/>
              </w:rPr>
              <w:t>03%</w:t>
            </w:r>
          </w:p>
        </w:tc>
      </w:tr>
    </w:tbl>
    <w:p w14:paraId="7D6F9803" w14:textId="77777777" w:rsidR="00012633" w:rsidRDefault="00012633">
      <w:pPr>
        <w:rPr>
          <w:rFonts w:asciiTheme="majorBidi" w:hAnsiTheme="majorBidi" w:cstheme="majorBidi"/>
        </w:rPr>
      </w:pPr>
    </w:p>
    <w:tbl>
      <w:tblPr>
        <w:tblStyle w:val="TableGrid"/>
        <w:tblW w:w="11123" w:type="dxa"/>
        <w:tblInd w:w="6" w:type="dxa"/>
        <w:tblLayout w:type="fixed"/>
        <w:tblLook w:val="04A0" w:firstRow="1" w:lastRow="0" w:firstColumn="1" w:lastColumn="0" w:noHBand="0" w:noVBand="1"/>
      </w:tblPr>
      <w:tblGrid>
        <w:gridCol w:w="11123"/>
      </w:tblGrid>
      <w:tr w:rsidR="00012633" w14:paraId="771BDE91" w14:textId="77777777">
        <w:trPr>
          <w:trHeight w:val="454"/>
        </w:trPr>
        <w:tc>
          <w:tcPr>
            <w:tcW w:w="11123" w:type="dxa"/>
            <w:tcBorders>
              <w:top w:val="single" w:sz="4" w:space="0" w:color="auto"/>
              <w:left w:val="single" w:sz="4" w:space="0" w:color="auto"/>
              <w:bottom w:val="single" w:sz="4" w:space="0" w:color="auto"/>
              <w:right w:val="single" w:sz="4" w:space="0" w:color="auto"/>
            </w:tcBorders>
            <w:shd w:val="clear" w:color="auto" w:fill="ECE795"/>
            <w:vAlign w:val="center"/>
          </w:tcPr>
          <w:p w14:paraId="3D27AD64" w14:textId="77777777" w:rsidR="00012633" w:rsidRDefault="00205D15">
            <w:pPr>
              <w:spacing w:line="276" w:lineRule="auto"/>
              <w:jc w:val="center"/>
              <w:rPr>
                <w:rFonts w:asciiTheme="majorBidi" w:hAnsiTheme="majorBidi" w:cstheme="majorBidi"/>
                <w:b/>
                <w:color w:val="000000" w:themeColor="text1"/>
                <w:sz w:val="28"/>
                <w:szCs w:val="28"/>
              </w:rPr>
            </w:pPr>
            <w:r>
              <w:rPr>
                <w:rFonts w:asciiTheme="majorBidi" w:hAnsiTheme="majorBidi" w:cstheme="majorBidi"/>
                <w:b/>
                <w:color w:val="000000" w:themeColor="text1"/>
                <w:sz w:val="28"/>
                <w:szCs w:val="28"/>
              </w:rPr>
              <w:t>PART - C: QUALITY MANAGEMENT</w:t>
            </w:r>
          </w:p>
          <w:p w14:paraId="3633AA5F" w14:textId="77777777" w:rsidR="00012633" w:rsidRDefault="00205D15">
            <w:pPr>
              <w:spacing w:line="276" w:lineRule="auto"/>
              <w:jc w:val="left"/>
              <w:rPr>
                <w:rFonts w:asciiTheme="majorBidi" w:hAnsiTheme="majorBidi" w:cstheme="majorBidi"/>
                <w:b/>
                <w:color w:val="000000" w:themeColor="text1"/>
                <w:sz w:val="28"/>
                <w:szCs w:val="28"/>
              </w:rPr>
            </w:pPr>
            <w:r>
              <w:rPr>
                <w:rFonts w:asciiTheme="majorBidi" w:hAnsiTheme="majorBidi" w:cstheme="majorBidi"/>
                <w:bCs/>
                <w:color w:val="833C0B" w:themeColor="accent2" w:themeShade="80"/>
                <w:sz w:val="18"/>
                <w:szCs w:val="18"/>
              </w:rPr>
              <w:t>Note: Addition of other relevant checks/tests may be included by initiating MEO in the following tables as per the type of structure/scheme.</w:t>
            </w:r>
          </w:p>
        </w:tc>
      </w:tr>
    </w:tbl>
    <w:p w14:paraId="03365BA3" w14:textId="77777777" w:rsidR="00012633" w:rsidRDefault="00012633">
      <w:pPr>
        <w:rPr>
          <w:rFonts w:asciiTheme="majorBidi" w:hAnsiTheme="majorBidi" w:cstheme="majorBidi"/>
        </w:rPr>
      </w:pPr>
    </w:p>
    <w:tbl>
      <w:tblPr>
        <w:tblStyle w:val="TableGrid"/>
        <w:tblW w:w="11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
        <w:gridCol w:w="1005"/>
        <w:gridCol w:w="1435"/>
        <w:gridCol w:w="1984"/>
        <w:gridCol w:w="1134"/>
        <w:gridCol w:w="2494"/>
        <w:gridCol w:w="1017"/>
        <w:gridCol w:w="1673"/>
      </w:tblGrid>
      <w:tr w:rsidR="00012633" w14:paraId="4EC87AB2" w14:textId="77777777">
        <w:trPr>
          <w:trHeight w:val="448"/>
        </w:trPr>
        <w:tc>
          <w:tcPr>
            <w:tcW w:w="396" w:type="dxa"/>
            <w:shd w:val="clear" w:color="auto" w:fill="A8D08D" w:themeFill="accent6" w:themeFillTint="99"/>
            <w:vAlign w:val="center"/>
          </w:tcPr>
          <w:p w14:paraId="57663289" w14:textId="77777777" w:rsidR="00012633" w:rsidRDefault="00205D15">
            <w:pPr>
              <w:jc w:val="center"/>
              <w:rPr>
                <w:rFonts w:asciiTheme="majorBidi" w:hAnsiTheme="majorBidi" w:cstheme="majorBidi"/>
                <w:b/>
                <w:bCs/>
                <w:sz w:val="24"/>
                <w:szCs w:val="24"/>
              </w:rPr>
            </w:pPr>
            <w:r>
              <w:rPr>
                <w:rFonts w:asciiTheme="majorBidi" w:hAnsiTheme="majorBidi" w:cstheme="majorBidi"/>
                <w:b/>
                <w:bCs/>
                <w:sz w:val="24"/>
                <w:szCs w:val="24"/>
              </w:rPr>
              <w:t>1.</w:t>
            </w:r>
          </w:p>
        </w:tc>
        <w:tc>
          <w:tcPr>
            <w:tcW w:w="10742" w:type="dxa"/>
            <w:gridSpan w:val="7"/>
            <w:shd w:val="clear" w:color="auto" w:fill="A8D08D" w:themeFill="accent6" w:themeFillTint="99"/>
            <w:vAlign w:val="center"/>
          </w:tcPr>
          <w:p w14:paraId="06ADA610" w14:textId="77777777" w:rsidR="00012633" w:rsidRDefault="00205D15">
            <w:pPr>
              <w:jc w:val="left"/>
              <w:rPr>
                <w:rFonts w:asciiTheme="majorBidi" w:hAnsiTheme="majorBidi" w:cstheme="majorBidi"/>
                <w:b/>
                <w:bCs/>
                <w:sz w:val="24"/>
                <w:szCs w:val="24"/>
              </w:rPr>
            </w:pPr>
            <w:r>
              <w:rPr>
                <w:rFonts w:asciiTheme="majorBidi" w:hAnsiTheme="majorBidi" w:cstheme="majorBidi"/>
                <w:b/>
                <w:bCs/>
                <w:sz w:val="24"/>
                <w:szCs w:val="24"/>
              </w:rPr>
              <w:t>General Check</w:t>
            </w:r>
          </w:p>
        </w:tc>
      </w:tr>
      <w:tr w:rsidR="00012633" w14:paraId="4C5A92F1" w14:textId="77777777">
        <w:tc>
          <w:tcPr>
            <w:tcW w:w="1401" w:type="dxa"/>
            <w:gridSpan w:val="2"/>
            <w:shd w:val="clear" w:color="auto" w:fill="A8D08D" w:themeFill="accent6" w:themeFillTint="99"/>
            <w:vAlign w:val="center"/>
          </w:tcPr>
          <w:p w14:paraId="7C17D20E" w14:textId="77777777" w:rsidR="00012633" w:rsidRDefault="00205D15">
            <w:pPr>
              <w:jc w:val="center"/>
              <w:rPr>
                <w:rFonts w:asciiTheme="majorBidi" w:hAnsiTheme="majorBidi" w:cstheme="majorBidi"/>
                <w:b/>
                <w:bCs/>
                <w:sz w:val="18"/>
                <w:szCs w:val="18"/>
              </w:rPr>
            </w:pPr>
            <w:r>
              <w:rPr>
                <w:rFonts w:asciiTheme="majorBidi" w:hAnsiTheme="majorBidi" w:cstheme="majorBidi"/>
                <w:b/>
                <w:bCs/>
                <w:sz w:val="18"/>
                <w:szCs w:val="18"/>
              </w:rPr>
              <w:t>Domain</w:t>
            </w:r>
          </w:p>
        </w:tc>
        <w:tc>
          <w:tcPr>
            <w:tcW w:w="1435" w:type="dxa"/>
            <w:shd w:val="clear" w:color="auto" w:fill="A8D08D" w:themeFill="accent6" w:themeFillTint="99"/>
            <w:vAlign w:val="center"/>
          </w:tcPr>
          <w:p w14:paraId="38E269A8" w14:textId="77777777" w:rsidR="00012633" w:rsidRDefault="00205D15">
            <w:pPr>
              <w:jc w:val="center"/>
              <w:rPr>
                <w:rFonts w:asciiTheme="majorBidi" w:hAnsiTheme="majorBidi" w:cstheme="majorBidi"/>
                <w:b/>
                <w:bCs/>
                <w:sz w:val="18"/>
                <w:szCs w:val="18"/>
              </w:rPr>
            </w:pPr>
            <w:r>
              <w:rPr>
                <w:rFonts w:asciiTheme="majorBidi" w:hAnsiTheme="majorBidi" w:cstheme="majorBidi"/>
                <w:b/>
                <w:bCs/>
                <w:sz w:val="18"/>
                <w:szCs w:val="18"/>
              </w:rPr>
              <w:t>Activity / Material</w:t>
            </w:r>
          </w:p>
        </w:tc>
        <w:tc>
          <w:tcPr>
            <w:tcW w:w="1984" w:type="dxa"/>
            <w:shd w:val="clear" w:color="auto" w:fill="A8D08D" w:themeFill="accent6" w:themeFillTint="99"/>
            <w:vAlign w:val="center"/>
          </w:tcPr>
          <w:p w14:paraId="60FC348F" w14:textId="77777777" w:rsidR="00012633" w:rsidRDefault="00205D15">
            <w:pPr>
              <w:jc w:val="center"/>
              <w:rPr>
                <w:rFonts w:asciiTheme="majorBidi" w:hAnsiTheme="majorBidi" w:cstheme="majorBidi"/>
                <w:b/>
                <w:bCs/>
                <w:sz w:val="18"/>
                <w:szCs w:val="18"/>
              </w:rPr>
            </w:pPr>
            <w:r>
              <w:rPr>
                <w:rFonts w:asciiTheme="majorBidi" w:hAnsiTheme="majorBidi" w:cstheme="majorBidi"/>
                <w:b/>
                <w:bCs/>
                <w:sz w:val="18"/>
                <w:szCs w:val="18"/>
              </w:rPr>
              <w:t>Name of the Test</w:t>
            </w:r>
          </w:p>
        </w:tc>
        <w:tc>
          <w:tcPr>
            <w:tcW w:w="1134" w:type="dxa"/>
            <w:shd w:val="clear" w:color="auto" w:fill="A8D08D" w:themeFill="accent6" w:themeFillTint="99"/>
            <w:vAlign w:val="center"/>
          </w:tcPr>
          <w:p w14:paraId="46794CAF" w14:textId="77777777" w:rsidR="00012633" w:rsidRDefault="00205D15">
            <w:pPr>
              <w:jc w:val="center"/>
              <w:rPr>
                <w:rFonts w:asciiTheme="majorBidi" w:hAnsiTheme="majorBidi" w:cstheme="majorBidi"/>
                <w:b/>
                <w:bCs/>
                <w:sz w:val="18"/>
                <w:szCs w:val="18"/>
              </w:rPr>
            </w:pPr>
            <w:r>
              <w:rPr>
                <w:rFonts w:asciiTheme="majorBidi" w:hAnsiTheme="majorBidi" w:cstheme="majorBidi"/>
                <w:b/>
                <w:bCs/>
                <w:color w:val="000000"/>
                <w:sz w:val="18"/>
                <w:szCs w:val="18"/>
              </w:rPr>
              <w:t>Readings Actual at Site (YES/NO)</w:t>
            </w:r>
          </w:p>
        </w:tc>
        <w:tc>
          <w:tcPr>
            <w:tcW w:w="2494" w:type="dxa"/>
            <w:shd w:val="clear" w:color="auto" w:fill="A8D08D" w:themeFill="accent6" w:themeFillTint="99"/>
            <w:vAlign w:val="center"/>
          </w:tcPr>
          <w:p w14:paraId="367F9D48" w14:textId="77777777" w:rsidR="00012633" w:rsidRDefault="00205D15">
            <w:pPr>
              <w:jc w:val="center"/>
              <w:rPr>
                <w:rFonts w:asciiTheme="majorBidi" w:hAnsiTheme="majorBidi" w:cstheme="majorBidi"/>
                <w:b/>
                <w:bCs/>
                <w:sz w:val="18"/>
                <w:szCs w:val="18"/>
              </w:rPr>
            </w:pPr>
            <w:r>
              <w:rPr>
                <w:rFonts w:asciiTheme="majorBidi" w:hAnsiTheme="majorBidi" w:cstheme="majorBidi"/>
                <w:b/>
                <w:color w:val="000000"/>
                <w:sz w:val="16"/>
              </w:rPr>
              <w:t>Found in # of Places</w:t>
            </w:r>
          </w:p>
        </w:tc>
        <w:tc>
          <w:tcPr>
            <w:tcW w:w="1017" w:type="dxa"/>
            <w:shd w:val="clear" w:color="auto" w:fill="A8D08D" w:themeFill="accent6" w:themeFillTint="99"/>
            <w:vAlign w:val="center"/>
          </w:tcPr>
          <w:p w14:paraId="58C1A67A" w14:textId="77777777" w:rsidR="00012633" w:rsidRDefault="00205D15">
            <w:pPr>
              <w:jc w:val="center"/>
              <w:rPr>
                <w:rFonts w:asciiTheme="majorBidi" w:hAnsiTheme="majorBidi" w:cstheme="majorBidi"/>
                <w:b/>
                <w:bCs/>
                <w:sz w:val="18"/>
                <w:szCs w:val="18"/>
              </w:rPr>
            </w:pPr>
            <w:r>
              <w:rPr>
                <w:rFonts w:asciiTheme="majorBidi" w:hAnsiTheme="majorBidi" w:cstheme="majorBidi"/>
                <w:b/>
                <w:bCs/>
                <w:sz w:val="18"/>
                <w:szCs w:val="18"/>
              </w:rPr>
              <w:t>Standard</w:t>
            </w:r>
          </w:p>
        </w:tc>
        <w:tc>
          <w:tcPr>
            <w:tcW w:w="1673" w:type="dxa"/>
            <w:shd w:val="clear" w:color="auto" w:fill="A8D08D" w:themeFill="accent6" w:themeFillTint="99"/>
            <w:vAlign w:val="center"/>
          </w:tcPr>
          <w:p w14:paraId="181C6F90" w14:textId="77777777" w:rsidR="00012633" w:rsidRDefault="00205D15">
            <w:pPr>
              <w:jc w:val="center"/>
              <w:rPr>
                <w:rFonts w:asciiTheme="majorBidi" w:hAnsiTheme="majorBidi" w:cstheme="majorBidi"/>
                <w:b/>
                <w:bCs/>
                <w:sz w:val="18"/>
                <w:szCs w:val="18"/>
              </w:rPr>
            </w:pPr>
            <w:r>
              <w:rPr>
                <w:rFonts w:asciiTheme="majorBidi" w:hAnsiTheme="majorBidi" w:cstheme="majorBidi"/>
                <w:b/>
                <w:bCs/>
                <w:sz w:val="18"/>
                <w:szCs w:val="18"/>
              </w:rPr>
              <w:t>Remarks</w:t>
            </w:r>
          </w:p>
          <w:p w14:paraId="15F0A79B" w14:textId="77777777" w:rsidR="00012633" w:rsidRDefault="00205D15">
            <w:pPr>
              <w:jc w:val="center"/>
              <w:rPr>
                <w:rFonts w:asciiTheme="majorBidi" w:hAnsiTheme="majorBidi" w:cstheme="majorBidi"/>
                <w:b/>
                <w:bCs/>
                <w:sz w:val="18"/>
                <w:szCs w:val="18"/>
              </w:rPr>
            </w:pPr>
            <w:r>
              <w:rPr>
                <w:rFonts w:asciiTheme="majorBidi" w:hAnsiTheme="majorBidi" w:cstheme="majorBidi"/>
                <w:b/>
                <w:bCs/>
                <w:sz w:val="18"/>
                <w:szCs w:val="18"/>
              </w:rPr>
              <w:t>( + / - )</w:t>
            </w:r>
            <w:r>
              <w:rPr>
                <w:rFonts w:asciiTheme="majorBidi" w:hAnsiTheme="majorBidi" w:cstheme="majorBidi"/>
                <w:b/>
                <w:bCs/>
                <w:sz w:val="18"/>
                <w:szCs w:val="18"/>
              </w:rPr>
              <w:br/>
            </w:r>
          </w:p>
        </w:tc>
      </w:tr>
      <w:tr w:rsidR="00F9232A" w14:paraId="7D0F6D8B" w14:textId="77777777" w:rsidTr="00AF07A4">
        <w:trPr>
          <w:trHeight w:val="397"/>
        </w:trPr>
        <w:tc>
          <w:tcPr>
            <w:tcW w:w="1401" w:type="dxa"/>
            <w:gridSpan w:val="2"/>
            <w:vMerge w:val="restart"/>
            <w:tcBorders>
              <w:top w:val="single" w:sz="4" w:space="0" w:color="auto"/>
            </w:tcBorders>
            <w:vAlign w:val="center"/>
          </w:tcPr>
          <w:p w14:paraId="49C3F2C7" w14:textId="77777777" w:rsidR="00F9232A" w:rsidRDefault="00F9232A" w:rsidP="00F9232A">
            <w:pPr>
              <w:jc w:val="center"/>
              <w:rPr>
                <w:rFonts w:asciiTheme="majorBidi" w:hAnsiTheme="majorBidi" w:cstheme="majorBidi"/>
                <w:b/>
                <w:bCs/>
              </w:rPr>
            </w:pPr>
            <w:r>
              <w:rPr>
                <w:rFonts w:asciiTheme="majorBidi" w:hAnsiTheme="majorBidi" w:cstheme="majorBidi"/>
                <w:color w:val="000000"/>
              </w:rPr>
              <w:t>Buildings  / Roads / Bridges / Underpasses / Irrigation Banks</w:t>
            </w:r>
          </w:p>
        </w:tc>
        <w:tc>
          <w:tcPr>
            <w:tcW w:w="1435" w:type="dxa"/>
            <w:vMerge w:val="restart"/>
            <w:tcBorders>
              <w:top w:val="single" w:sz="4" w:space="0" w:color="auto"/>
            </w:tcBorders>
            <w:vAlign w:val="center"/>
          </w:tcPr>
          <w:p w14:paraId="7D45A437" w14:textId="77777777" w:rsidR="00F9232A" w:rsidRDefault="00F9232A" w:rsidP="00F9232A">
            <w:pPr>
              <w:jc w:val="center"/>
              <w:rPr>
                <w:rFonts w:asciiTheme="majorBidi" w:hAnsiTheme="majorBidi" w:cstheme="majorBidi"/>
                <w:color w:val="000000"/>
              </w:rPr>
            </w:pPr>
            <w:r>
              <w:rPr>
                <w:rFonts w:asciiTheme="majorBidi" w:hAnsiTheme="majorBidi" w:cstheme="majorBidi"/>
                <w:color w:val="000000"/>
              </w:rPr>
              <w:t>Observed Defects</w:t>
            </w:r>
          </w:p>
        </w:tc>
        <w:tc>
          <w:tcPr>
            <w:tcW w:w="1984" w:type="dxa"/>
            <w:tcBorders>
              <w:top w:val="single" w:sz="4" w:space="0" w:color="auto"/>
              <w:bottom w:val="single" w:sz="4" w:space="0" w:color="auto"/>
            </w:tcBorders>
            <w:shd w:val="clear" w:color="auto" w:fill="E2EFD9" w:themeFill="accent6" w:themeFillTint="33"/>
            <w:vAlign w:val="center"/>
          </w:tcPr>
          <w:p w14:paraId="73B9CFB5" w14:textId="77777777" w:rsidR="00F9232A" w:rsidRDefault="00F9232A" w:rsidP="00F9232A">
            <w:pPr>
              <w:jc w:val="left"/>
              <w:rPr>
                <w:rFonts w:asciiTheme="majorBidi" w:hAnsiTheme="majorBidi" w:cstheme="majorBidi"/>
                <w:color w:val="000000"/>
              </w:rPr>
            </w:pPr>
            <w:r>
              <w:rPr>
                <w:rFonts w:asciiTheme="majorBidi" w:hAnsiTheme="majorBidi" w:cstheme="majorBidi"/>
                <w:color w:val="000000"/>
              </w:rPr>
              <w:t>Honey Combing</w:t>
            </w:r>
          </w:p>
        </w:tc>
        <w:tc>
          <w:tcPr>
            <w:tcW w:w="1134" w:type="dxa"/>
            <w:shd w:val="clear" w:color="auto" w:fill="E2EFD9" w:themeFill="accent6" w:themeFillTint="33"/>
          </w:tcPr>
          <w:p w14:paraId="3A624B2A" w14:textId="77777777" w:rsidR="00F9232A" w:rsidRDefault="00F9232A" w:rsidP="00F9232A">
            <w:pPr>
              <w:jc w:val="center"/>
            </w:pPr>
            <w:r w:rsidRPr="000F16BD">
              <w:rPr>
                <w:rFonts w:asciiTheme="majorBidi" w:hAnsiTheme="majorBidi" w:cstheme="majorBidi"/>
                <w:b/>
                <w:bCs/>
                <w:color w:val="000000"/>
                <w:sz w:val="18"/>
                <w:szCs w:val="18"/>
              </w:rPr>
              <w:t>NO</w:t>
            </w:r>
          </w:p>
        </w:tc>
        <w:tc>
          <w:tcPr>
            <w:tcW w:w="2494" w:type="dxa"/>
            <w:shd w:val="clear" w:color="auto" w:fill="E2EFD9" w:themeFill="accent6" w:themeFillTint="33"/>
          </w:tcPr>
          <w:p w14:paraId="67EA6033" w14:textId="77777777" w:rsidR="00F9232A" w:rsidRDefault="00F9232A" w:rsidP="00F9232A">
            <w:pPr>
              <w:jc w:val="center"/>
            </w:pPr>
            <w:r w:rsidRPr="007565E0">
              <w:rPr>
                <w:rFonts w:asciiTheme="majorBidi" w:hAnsiTheme="majorBidi" w:cstheme="majorBidi"/>
                <w:b/>
                <w:bCs/>
                <w:color w:val="000000"/>
                <w:sz w:val="18"/>
                <w:szCs w:val="18"/>
              </w:rPr>
              <w:t>NO</w:t>
            </w:r>
          </w:p>
        </w:tc>
        <w:tc>
          <w:tcPr>
            <w:tcW w:w="1017" w:type="dxa"/>
            <w:shd w:val="clear" w:color="auto" w:fill="E2EFD9" w:themeFill="accent6" w:themeFillTint="33"/>
            <w:vAlign w:val="center"/>
          </w:tcPr>
          <w:p w14:paraId="25796B7B" w14:textId="77777777" w:rsidR="00F9232A" w:rsidRDefault="00F9232A" w:rsidP="00F9232A">
            <w:pPr>
              <w:ind w:right="-101"/>
              <w:jc w:val="center"/>
              <w:rPr>
                <w:rFonts w:asciiTheme="majorBidi" w:hAnsiTheme="majorBidi" w:cstheme="majorBidi"/>
                <w:color w:val="000000"/>
              </w:rPr>
            </w:pPr>
            <w:r>
              <w:rPr>
                <w:rFonts w:asciiTheme="majorBidi" w:hAnsiTheme="majorBidi" w:cstheme="majorBidi"/>
                <w:color w:val="000000"/>
              </w:rPr>
              <w:t>IS</w:t>
            </w:r>
          </w:p>
        </w:tc>
        <w:tc>
          <w:tcPr>
            <w:tcW w:w="1673" w:type="dxa"/>
            <w:shd w:val="clear" w:color="auto" w:fill="E2EFD9" w:themeFill="accent6" w:themeFillTint="33"/>
          </w:tcPr>
          <w:p w14:paraId="3E1D1730" w14:textId="77777777" w:rsidR="00F9232A" w:rsidRDefault="00F9232A" w:rsidP="00F9232A">
            <w:pPr>
              <w:jc w:val="center"/>
            </w:pPr>
            <w:r w:rsidRPr="00B70F16">
              <w:rPr>
                <w:rFonts w:asciiTheme="majorBidi" w:hAnsiTheme="majorBidi" w:cstheme="majorBidi"/>
                <w:b/>
                <w:bCs/>
                <w:sz w:val="18"/>
                <w:szCs w:val="18"/>
              </w:rPr>
              <w:t>+</w:t>
            </w:r>
          </w:p>
        </w:tc>
      </w:tr>
      <w:tr w:rsidR="00F9232A" w14:paraId="70FFB17D" w14:textId="77777777" w:rsidTr="00AF07A4">
        <w:trPr>
          <w:trHeight w:val="397"/>
        </w:trPr>
        <w:tc>
          <w:tcPr>
            <w:tcW w:w="1401" w:type="dxa"/>
            <w:gridSpan w:val="2"/>
            <w:vMerge/>
            <w:tcBorders>
              <w:top w:val="single" w:sz="4" w:space="0" w:color="auto"/>
            </w:tcBorders>
            <w:vAlign w:val="center"/>
          </w:tcPr>
          <w:p w14:paraId="53EA56EB" w14:textId="77777777" w:rsidR="00F9232A" w:rsidRDefault="00F9232A" w:rsidP="00F9232A">
            <w:pPr>
              <w:jc w:val="center"/>
              <w:rPr>
                <w:rFonts w:asciiTheme="majorBidi" w:hAnsiTheme="majorBidi" w:cstheme="majorBidi"/>
                <w:b/>
                <w:bCs/>
              </w:rPr>
            </w:pPr>
          </w:p>
        </w:tc>
        <w:tc>
          <w:tcPr>
            <w:tcW w:w="1435" w:type="dxa"/>
            <w:vMerge/>
            <w:tcBorders>
              <w:top w:val="single" w:sz="4" w:space="0" w:color="auto"/>
            </w:tcBorders>
            <w:vAlign w:val="center"/>
          </w:tcPr>
          <w:p w14:paraId="60156516" w14:textId="77777777" w:rsidR="00F9232A" w:rsidRDefault="00F9232A" w:rsidP="00F9232A">
            <w:pPr>
              <w:jc w:val="center"/>
              <w:rPr>
                <w:rFonts w:asciiTheme="majorBidi" w:hAnsiTheme="majorBidi" w:cstheme="majorBidi"/>
                <w:color w:val="000000"/>
              </w:rPr>
            </w:pPr>
          </w:p>
        </w:tc>
        <w:tc>
          <w:tcPr>
            <w:tcW w:w="1984" w:type="dxa"/>
            <w:tcBorders>
              <w:top w:val="single" w:sz="4" w:space="0" w:color="auto"/>
            </w:tcBorders>
            <w:vAlign w:val="center"/>
          </w:tcPr>
          <w:p w14:paraId="2FD3F687" w14:textId="77777777" w:rsidR="00F9232A" w:rsidRDefault="00F9232A" w:rsidP="00F9232A">
            <w:pPr>
              <w:jc w:val="left"/>
              <w:rPr>
                <w:rFonts w:asciiTheme="majorBidi" w:hAnsiTheme="majorBidi" w:cstheme="majorBidi"/>
                <w:color w:val="000000"/>
              </w:rPr>
            </w:pPr>
            <w:r>
              <w:rPr>
                <w:rFonts w:asciiTheme="majorBidi" w:hAnsiTheme="majorBidi" w:cstheme="majorBidi"/>
                <w:color w:val="000000"/>
              </w:rPr>
              <w:t>Visible Cracks</w:t>
            </w:r>
          </w:p>
        </w:tc>
        <w:tc>
          <w:tcPr>
            <w:tcW w:w="1134" w:type="dxa"/>
          </w:tcPr>
          <w:p w14:paraId="71A56458" w14:textId="77777777" w:rsidR="00F9232A" w:rsidRDefault="00F9232A" w:rsidP="00F9232A">
            <w:pPr>
              <w:jc w:val="center"/>
            </w:pPr>
            <w:r w:rsidRPr="000F16BD">
              <w:rPr>
                <w:rFonts w:asciiTheme="majorBidi" w:hAnsiTheme="majorBidi" w:cstheme="majorBidi"/>
                <w:b/>
                <w:bCs/>
                <w:color w:val="000000"/>
                <w:sz w:val="18"/>
                <w:szCs w:val="18"/>
              </w:rPr>
              <w:t>NO</w:t>
            </w:r>
          </w:p>
        </w:tc>
        <w:tc>
          <w:tcPr>
            <w:tcW w:w="2494" w:type="dxa"/>
          </w:tcPr>
          <w:p w14:paraId="710772DC" w14:textId="77777777" w:rsidR="00F9232A" w:rsidRDefault="00F9232A" w:rsidP="00F9232A">
            <w:pPr>
              <w:jc w:val="center"/>
            </w:pPr>
            <w:r w:rsidRPr="007565E0">
              <w:rPr>
                <w:rFonts w:asciiTheme="majorBidi" w:hAnsiTheme="majorBidi" w:cstheme="majorBidi"/>
                <w:b/>
                <w:bCs/>
                <w:color w:val="000000"/>
                <w:sz w:val="18"/>
                <w:szCs w:val="18"/>
              </w:rPr>
              <w:t>NO</w:t>
            </w:r>
          </w:p>
        </w:tc>
        <w:tc>
          <w:tcPr>
            <w:tcW w:w="1017" w:type="dxa"/>
            <w:vAlign w:val="center"/>
          </w:tcPr>
          <w:p w14:paraId="45CE5B88" w14:textId="77777777" w:rsidR="00F9232A" w:rsidRDefault="00F9232A" w:rsidP="00F9232A">
            <w:pPr>
              <w:ind w:right="-101"/>
              <w:jc w:val="center"/>
              <w:rPr>
                <w:rFonts w:asciiTheme="majorBidi" w:hAnsiTheme="majorBidi" w:cstheme="majorBidi"/>
                <w:color w:val="000000"/>
              </w:rPr>
            </w:pPr>
            <w:r>
              <w:rPr>
                <w:rFonts w:asciiTheme="majorBidi" w:hAnsiTheme="majorBidi" w:cstheme="majorBidi"/>
                <w:color w:val="000000"/>
              </w:rPr>
              <w:t>IS</w:t>
            </w:r>
          </w:p>
        </w:tc>
        <w:tc>
          <w:tcPr>
            <w:tcW w:w="1673" w:type="dxa"/>
          </w:tcPr>
          <w:p w14:paraId="189A42C1" w14:textId="77777777" w:rsidR="00F9232A" w:rsidRDefault="00F9232A" w:rsidP="00F9232A">
            <w:pPr>
              <w:jc w:val="center"/>
            </w:pPr>
            <w:r w:rsidRPr="00B70F16">
              <w:rPr>
                <w:rFonts w:asciiTheme="majorBidi" w:hAnsiTheme="majorBidi" w:cstheme="majorBidi"/>
                <w:b/>
                <w:bCs/>
                <w:sz w:val="18"/>
                <w:szCs w:val="18"/>
              </w:rPr>
              <w:t>+</w:t>
            </w:r>
          </w:p>
        </w:tc>
      </w:tr>
      <w:tr w:rsidR="00F9232A" w14:paraId="6C28DA7B" w14:textId="77777777" w:rsidTr="00AF07A4">
        <w:trPr>
          <w:trHeight w:val="397"/>
        </w:trPr>
        <w:tc>
          <w:tcPr>
            <w:tcW w:w="1401" w:type="dxa"/>
            <w:gridSpan w:val="2"/>
            <w:vMerge/>
            <w:vAlign w:val="center"/>
          </w:tcPr>
          <w:p w14:paraId="1C48FE46" w14:textId="77777777" w:rsidR="00F9232A" w:rsidRDefault="00F9232A" w:rsidP="00F9232A">
            <w:pPr>
              <w:jc w:val="center"/>
              <w:rPr>
                <w:rFonts w:asciiTheme="majorBidi" w:hAnsiTheme="majorBidi" w:cstheme="majorBidi"/>
                <w:b/>
                <w:bCs/>
              </w:rPr>
            </w:pPr>
          </w:p>
        </w:tc>
        <w:tc>
          <w:tcPr>
            <w:tcW w:w="1435" w:type="dxa"/>
            <w:vMerge/>
            <w:vAlign w:val="center"/>
          </w:tcPr>
          <w:p w14:paraId="374F92A1" w14:textId="77777777" w:rsidR="00F9232A" w:rsidRDefault="00F9232A" w:rsidP="00F9232A">
            <w:pPr>
              <w:jc w:val="center"/>
              <w:rPr>
                <w:rFonts w:asciiTheme="majorBidi" w:hAnsiTheme="majorBidi" w:cstheme="majorBidi"/>
                <w:color w:val="000000"/>
              </w:rPr>
            </w:pPr>
          </w:p>
        </w:tc>
        <w:tc>
          <w:tcPr>
            <w:tcW w:w="1984" w:type="dxa"/>
            <w:shd w:val="clear" w:color="auto" w:fill="E2EFD9" w:themeFill="accent6" w:themeFillTint="33"/>
            <w:vAlign w:val="center"/>
          </w:tcPr>
          <w:p w14:paraId="02B9041B" w14:textId="77777777" w:rsidR="00F9232A" w:rsidRDefault="00F9232A" w:rsidP="00F9232A">
            <w:pPr>
              <w:jc w:val="left"/>
              <w:rPr>
                <w:rFonts w:asciiTheme="majorBidi" w:hAnsiTheme="majorBidi" w:cstheme="majorBidi"/>
                <w:color w:val="000000"/>
              </w:rPr>
            </w:pPr>
            <w:r>
              <w:rPr>
                <w:rFonts w:asciiTheme="majorBidi" w:hAnsiTheme="majorBidi" w:cstheme="majorBidi"/>
                <w:color w:val="000000"/>
              </w:rPr>
              <w:t>Misalignment</w:t>
            </w:r>
          </w:p>
        </w:tc>
        <w:tc>
          <w:tcPr>
            <w:tcW w:w="1134" w:type="dxa"/>
            <w:shd w:val="clear" w:color="auto" w:fill="E2EFD9" w:themeFill="accent6" w:themeFillTint="33"/>
          </w:tcPr>
          <w:p w14:paraId="0EDF3C94" w14:textId="77777777" w:rsidR="00F9232A" w:rsidRDefault="00F9232A" w:rsidP="00F9232A">
            <w:pPr>
              <w:jc w:val="center"/>
            </w:pPr>
            <w:r w:rsidRPr="000F16BD">
              <w:rPr>
                <w:rFonts w:asciiTheme="majorBidi" w:hAnsiTheme="majorBidi" w:cstheme="majorBidi"/>
                <w:b/>
                <w:bCs/>
                <w:color w:val="000000"/>
                <w:sz w:val="18"/>
                <w:szCs w:val="18"/>
              </w:rPr>
              <w:t>NO</w:t>
            </w:r>
          </w:p>
        </w:tc>
        <w:tc>
          <w:tcPr>
            <w:tcW w:w="2494" w:type="dxa"/>
            <w:shd w:val="clear" w:color="auto" w:fill="E2EFD9" w:themeFill="accent6" w:themeFillTint="33"/>
          </w:tcPr>
          <w:p w14:paraId="2523B929" w14:textId="77777777" w:rsidR="00F9232A" w:rsidRDefault="00F9232A" w:rsidP="00F9232A">
            <w:pPr>
              <w:jc w:val="center"/>
            </w:pPr>
            <w:r w:rsidRPr="007565E0">
              <w:rPr>
                <w:rFonts w:asciiTheme="majorBidi" w:hAnsiTheme="majorBidi" w:cstheme="majorBidi"/>
                <w:b/>
                <w:bCs/>
                <w:color w:val="000000"/>
                <w:sz w:val="18"/>
                <w:szCs w:val="18"/>
              </w:rPr>
              <w:t>NO</w:t>
            </w:r>
          </w:p>
        </w:tc>
        <w:tc>
          <w:tcPr>
            <w:tcW w:w="1017" w:type="dxa"/>
            <w:shd w:val="clear" w:color="auto" w:fill="E2EFD9" w:themeFill="accent6" w:themeFillTint="33"/>
            <w:vAlign w:val="center"/>
          </w:tcPr>
          <w:p w14:paraId="668317A2" w14:textId="77777777" w:rsidR="00F9232A" w:rsidRDefault="00F9232A" w:rsidP="00F9232A">
            <w:pPr>
              <w:ind w:right="-101"/>
              <w:jc w:val="center"/>
              <w:rPr>
                <w:rFonts w:asciiTheme="majorBidi" w:hAnsiTheme="majorBidi" w:cstheme="majorBidi"/>
                <w:color w:val="000000"/>
              </w:rPr>
            </w:pPr>
            <w:r>
              <w:rPr>
                <w:rFonts w:asciiTheme="majorBidi" w:hAnsiTheme="majorBidi" w:cstheme="majorBidi"/>
                <w:color w:val="000000"/>
              </w:rPr>
              <w:t>IS</w:t>
            </w:r>
          </w:p>
        </w:tc>
        <w:tc>
          <w:tcPr>
            <w:tcW w:w="1673" w:type="dxa"/>
            <w:shd w:val="clear" w:color="auto" w:fill="E2EFD9" w:themeFill="accent6" w:themeFillTint="33"/>
          </w:tcPr>
          <w:p w14:paraId="4E2E9577" w14:textId="77777777" w:rsidR="00F9232A" w:rsidRDefault="00F9232A" w:rsidP="00F9232A">
            <w:pPr>
              <w:jc w:val="center"/>
            </w:pPr>
            <w:r w:rsidRPr="00B70F16">
              <w:rPr>
                <w:rFonts w:asciiTheme="majorBidi" w:hAnsiTheme="majorBidi" w:cstheme="majorBidi"/>
                <w:b/>
                <w:bCs/>
                <w:sz w:val="18"/>
                <w:szCs w:val="18"/>
              </w:rPr>
              <w:t>+</w:t>
            </w:r>
          </w:p>
        </w:tc>
      </w:tr>
      <w:tr w:rsidR="00F9232A" w14:paraId="657298B4" w14:textId="77777777" w:rsidTr="00AF07A4">
        <w:trPr>
          <w:trHeight w:val="397"/>
        </w:trPr>
        <w:tc>
          <w:tcPr>
            <w:tcW w:w="1401" w:type="dxa"/>
            <w:gridSpan w:val="2"/>
            <w:vMerge/>
            <w:vAlign w:val="center"/>
          </w:tcPr>
          <w:p w14:paraId="7652A23B" w14:textId="77777777" w:rsidR="00F9232A" w:rsidRDefault="00F9232A" w:rsidP="00F9232A">
            <w:pPr>
              <w:jc w:val="center"/>
              <w:rPr>
                <w:rFonts w:asciiTheme="majorBidi" w:hAnsiTheme="majorBidi" w:cstheme="majorBidi"/>
                <w:b/>
                <w:bCs/>
              </w:rPr>
            </w:pPr>
          </w:p>
        </w:tc>
        <w:tc>
          <w:tcPr>
            <w:tcW w:w="1435" w:type="dxa"/>
            <w:vMerge/>
            <w:vAlign w:val="center"/>
          </w:tcPr>
          <w:p w14:paraId="5B26B3E2" w14:textId="77777777" w:rsidR="00F9232A" w:rsidRDefault="00F9232A" w:rsidP="00F9232A">
            <w:pPr>
              <w:jc w:val="center"/>
              <w:rPr>
                <w:rFonts w:asciiTheme="majorBidi" w:hAnsiTheme="majorBidi" w:cstheme="majorBidi"/>
                <w:color w:val="000000"/>
              </w:rPr>
            </w:pPr>
          </w:p>
        </w:tc>
        <w:tc>
          <w:tcPr>
            <w:tcW w:w="1984" w:type="dxa"/>
            <w:vAlign w:val="center"/>
          </w:tcPr>
          <w:p w14:paraId="76CFC814" w14:textId="77777777" w:rsidR="00F9232A" w:rsidRDefault="00F9232A" w:rsidP="00F9232A">
            <w:pPr>
              <w:jc w:val="left"/>
              <w:rPr>
                <w:rFonts w:asciiTheme="majorBidi" w:hAnsiTheme="majorBidi" w:cstheme="majorBidi"/>
                <w:color w:val="000000"/>
              </w:rPr>
            </w:pPr>
            <w:r>
              <w:rPr>
                <w:rFonts w:asciiTheme="majorBidi" w:hAnsiTheme="majorBidi" w:cstheme="majorBidi"/>
                <w:color w:val="000000"/>
              </w:rPr>
              <w:t>Salinity</w:t>
            </w:r>
          </w:p>
        </w:tc>
        <w:tc>
          <w:tcPr>
            <w:tcW w:w="1134" w:type="dxa"/>
          </w:tcPr>
          <w:p w14:paraId="1C3BA573" w14:textId="77777777" w:rsidR="00F9232A" w:rsidRDefault="00F9232A" w:rsidP="00F9232A">
            <w:pPr>
              <w:jc w:val="center"/>
            </w:pPr>
            <w:r w:rsidRPr="000F16BD">
              <w:rPr>
                <w:rFonts w:asciiTheme="majorBidi" w:hAnsiTheme="majorBidi" w:cstheme="majorBidi"/>
                <w:b/>
                <w:bCs/>
                <w:color w:val="000000"/>
                <w:sz w:val="18"/>
                <w:szCs w:val="18"/>
              </w:rPr>
              <w:t>NO</w:t>
            </w:r>
          </w:p>
        </w:tc>
        <w:tc>
          <w:tcPr>
            <w:tcW w:w="2494" w:type="dxa"/>
          </w:tcPr>
          <w:p w14:paraId="3746DBC2" w14:textId="77777777" w:rsidR="00F9232A" w:rsidRDefault="00F9232A" w:rsidP="00F9232A">
            <w:pPr>
              <w:jc w:val="center"/>
            </w:pPr>
            <w:r w:rsidRPr="007565E0">
              <w:rPr>
                <w:rFonts w:asciiTheme="majorBidi" w:hAnsiTheme="majorBidi" w:cstheme="majorBidi"/>
                <w:b/>
                <w:bCs/>
                <w:color w:val="000000"/>
                <w:sz w:val="18"/>
                <w:szCs w:val="18"/>
              </w:rPr>
              <w:t>NO</w:t>
            </w:r>
          </w:p>
        </w:tc>
        <w:tc>
          <w:tcPr>
            <w:tcW w:w="1017" w:type="dxa"/>
            <w:vAlign w:val="center"/>
          </w:tcPr>
          <w:p w14:paraId="3469770C" w14:textId="77777777" w:rsidR="00F9232A" w:rsidRDefault="00F9232A" w:rsidP="00F9232A">
            <w:pPr>
              <w:ind w:right="-101"/>
              <w:jc w:val="center"/>
              <w:rPr>
                <w:rFonts w:asciiTheme="majorBidi" w:hAnsiTheme="majorBidi" w:cstheme="majorBidi"/>
                <w:color w:val="000000"/>
              </w:rPr>
            </w:pPr>
            <w:r>
              <w:rPr>
                <w:rFonts w:asciiTheme="majorBidi" w:hAnsiTheme="majorBidi" w:cstheme="majorBidi"/>
                <w:color w:val="000000"/>
              </w:rPr>
              <w:t>IS</w:t>
            </w:r>
          </w:p>
        </w:tc>
        <w:tc>
          <w:tcPr>
            <w:tcW w:w="1673" w:type="dxa"/>
          </w:tcPr>
          <w:p w14:paraId="4D08CB78" w14:textId="77777777" w:rsidR="00F9232A" w:rsidRDefault="00F9232A" w:rsidP="00F9232A">
            <w:pPr>
              <w:jc w:val="center"/>
            </w:pPr>
            <w:r w:rsidRPr="00B70F16">
              <w:rPr>
                <w:rFonts w:asciiTheme="majorBidi" w:hAnsiTheme="majorBidi" w:cstheme="majorBidi"/>
                <w:b/>
                <w:bCs/>
                <w:sz w:val="18"/>
                <w:szCs w:val="18"/>
              </w:rPr>
              <w:t>+</w:t>
            </w:r>
          </w:p>
        </w:tc>
      </w:tr>
      <w:tr w:rsidR="00F9232A" w14:paraId="716A7685" w14:textId="77777777" w:rsidTr="00AF07A4">
        <w:trPr>
          <w:trHeight w:val="397"/>
        </w:trPr>
        <w:tc>
          <w:tcPr>
            <w:tcW w:w="1401" w:type="dxa"/>
            <w:gridSpan w:val="2"/>
            <w:vMerge/>
            <w:vAlign w:val="center"/>
          </w:tcPr>
          <w:p w14:paraId="7859109F" w14:textId="77777777" w:rsidR="00F9232A" w:rsidRDefault="00F9232A" w:rsidP="00F9232A">
            <w:pPr>
              <w:jc w:val="center"/>
              <w:rPr>
                <w:rFonts w:asciiTheme="majorBidi" w:hAnsiTheme="majorBidi" w:cstheme="majorBidi"/>
                <w:b/>
                <w:bCs/>
              </w:rPr>
            </w:pPr>
          </w:p>
        </w:tc>
        <w:tc>
          <w:tcPr>
            <w:tcW w:w="1435" w:type="dxa"/>
            <w:vMerge/>
            <w:vAlign w:val="center"/>
          </w:tcPr>
          <w:p w14:paraId="0BDF9ECC" w14:textId="77777777" w:rsidR="00F9232A" w:rsidRDefault="00F9232A" w:rsidP="00F9232A">
            <w:pPr>
              <w:jc w:val="center"/>
              <w:rPr>
                <w:rFonts w:asciiTheme="majorBidi" w:hAnsiTheme="majorBidi" w:cstheme="majorBidi"/>
                <w:color w:val="000000"/>
              </w:rPr>
            </w:pPr>
          </w:p>
        </w:tc>
        <w:tc>
          <w:tcPr>
            <w:tcW w:w="1984" w:type="dxa"/>
            <w:shd w:val="clear" w:color="auto" w:fill="E2EFD9" w:themeFill="accent6" w:themeFillTint="33"/>
            <w:vAlign w:val="center"/>
          </w:tcPr>
          <w:p w14:paraId="1CDBB57A" w14:textId="77777777" w:rsidR="00F9232A" w:rsidRDefault="00F9232A" w:rsidP="00F9232A">
            <w:pPr>
              <w:jc w:val="left"/>
              <w:rPr>
                <w:rFonts w:asciiTheme="majorBidi" w:hAnsiTheme="majorBidi" w:cstheme="majorBidi"/>
                <w:color w:val="000000"/>
              </w:rPr>
            </w:pPr>
            <w:r>
              <w:rPr>
                <w:rFonts w:asciiTheme="majorBidi" w:hAnsiTheme="majorBidi" w:cstheme="majorBidi"/>
                <w:color w:val="000000"/>
              </w:rPr>
              <w:t>Seepage</w:t>
            </w:r>
          </w:p>
        </w:tc>
        <w:tc>
          <w:tcPr>
            <w:tcW w:w="1134" w:type="dxa"/>
            <w:shd w:val="clear" w:color="auto" w:fill="E2EFD9" w:themeFill="accent6" w:themeFillTint="33"/>
          </w:tcPr>
          <w:p w14:paraId="33CDDA18" w14:textId="77777777" w:rsidR="00F9232A" w:rsidRDefault="00F9232A" w:rsidP="00F9232A">
            <w:pPr>
              <w:jc w:val="center"/>
            </w:pPr>
            <w:r w:rsidRPr="000F16BD">
              <w:rPr>
                <w:rFonts w:asciiTheme="majorBidi" w:hAnsiTheme="majorBidi" w:cstheme="majorBidi"/>
                <w:b/>
                <w:bCs/>
                <w:color w:val="000000"/>
                <w:sz w:val="18"/>
                <w:szCs w:val="18"/>
              </w:rPr>
              <w:t>NO</w:t>
            </w:r>
          </w:p>
        </w:tc>
        <w:tc>
          <w:tcPr>
            <w:tcW w:w="2494" w:type="dxa"/>
            <w:shd w:val="clear" w:color="auto" w:fill="E2EFD9" w:themeFill="accent6" w:themeFillTint="33"/>
          </w:tcPr>
          <w:p w14:paraId="7B349D36" w14:textId="77777777" w:rsidR="00F9232A" w:rsidRDefault="00F9232A" w:rsidP="00F9232A">
            <w:pPr>
              <w:jc w:val="center"/>
            </w:pPr>
            <w:r w:rsidRPr="007565E0">
              <w:rPr>
                <w:rFonts w:asciiTheme="majorBidi" w:hAnsiTheme="majorBidi" w:cstheme="majorBidi"/>
                <w:b/>
                <w:bCs/>
                <w:color w:val="000000"/>
                <w:sz w:val="18"/>
                <w:szCs w:val="18"/>
              </w:rPr>
              <w:t>NO</w:t>
            </w:r>
          </w:p>
        </w:tc>
        <w:tc>
          <w:tcPr>
            <w:tcW w:w="1017" w:type="dxa"/>
            <w:shd w:val="clear" w:color="auto" w:fill="E2EFD9" w:themeFill="accent6" w:themeFillTint="33"/>
            <w:vAlign w:val="center"/>
          </w:tcPr>
          <w:p w14:paraId="2C80204C" w14:textId="77777777" w:rsidR="00F9232A" w:rsidRDefault="00F9232A" w:rsidP="00F9232A">
            <w:pPr>
              <w:ind w:right="-101"/>
              <w:jc w:val="center"/>
              <w:rPr>
                <w:rFonts w:asciiTheme="majorBidi" w:hAnsiTheme="majorBidi" w:cstheme="majorBidi"/>
                <w:color w:val="000000"/>
              </w:rPr>
            </w:pPr>
            <w:r>
              <w:rPr>
                <w:rFonts w:asciiTheme="majorBidi" w:hAnsiTheme="majorBidi" w:cstheme="majorBidi"/>
                <w:color w:val="000000"/>
              </w:rPr>
              <w:t>IS</w:t>
            </w:r>
          </w:p>
        </w:tc>
        <w:tc>
          <w:tcPr>
            <w:tcW w:w="1673" w:type="dxa"/>
            <w:shd w:val="clear" w:color="auto" w:fill="E2EFD9" w:themeFill="accent6" w:themeFillTint="33"/>
          </w:tcPr>
          <w:p w14:paraId="4A63CADE" w14:textId="77777777" w:rsidR="00F9232A" w:rsidRDefault="00F9232A" w:rsidP="00F9232A">
            <w:pPr>
              <w:jc w:val="center"/>
            </w:pPr>
            <w:r w:rsidRPr="00B70F16">
              <w:rPr>
                <w:rFonts w:asciiTheme="majorBidi" w:hAnsiTheme="majorBidi" w:cstheme="majorBidi"/>
                <w:b/>
                <w:bCs/>
                <w:sz w:val="18"/>
                <w:szCs w:val="18"/>
              </w:rPr>
              <w:t>+</w:t>
            </w:r>
          </w:p>
        </w:tc>
      </w:tr>
      <w:tr w:rsidR="00F9232A" w14:paraId="3FB56815" w14:textId="77777777" w:rsidTr="00AF07A4">
        <w:trPr>
          <w:trHeight w:val="397"/>
        </w:trPr>
        <w:tc>
          <w:tcPr>
            <w:tcW w:w="1401" w:type="dxa"/>
            <w:gridSpan w:val="2"/>
            <w:vMerge/>
            <w:vAlign w:val="center"/>
          </w:tcPr>
          <w:p w14:paraId="1C51BE49" w14:textId="77777777" w:rsidR="00F9232A" w:rsidRDefault="00F9232A" w:rsidP="00F9232A">
            <w:pPr>
              <w:jc w:val="center"/>
              <w:rPr>
                <w:rFonts w:asciiTheme="majorBidi" w:hAnsiTheme="majorBidi" w:cstheme="majorBidi"/>
                <w:b/>
                <w:bCs/>
              </w:rPr>
            </w:pPr>
          </w:p>
        </w:tc>
        <w:tc>
          <w:tcPr>
            <w:tcW w:w="1435" w:type="dxa"/>
            <w:vMerge/>
            <w:vAlign w:val="center"/>
          </w:tcPr>
          <w:p w14:paraId="06FDB4A4" w14:textId="77777777" w:rsidR="00F9232A" w:rsidRDefault="00F9232A" w:rsidP="00F9232A">
            <w:pPr>
              <w:jc w:val="center"/>
              <w:rPr>
                <w:rFonts w:asciiTheme="majorBidi" w:hAnsiTheme="majorBidi" w:cstheme="majorBidi"/>
                <w:color w:val="000000"/>
              </w:rPr>
            </w:pPr>
          </w:p>
        </w:tc>
        <w:tc>
          <w:tcPr>
            <w:tcW w:w="1984" w:type="dxa"/>
            <w:vAlign w:val="center"/>
          </w:tcPr>
          <w:p w14:paraId="4E079AF2" w14:textId="77777777" w:rsidR="00F9232A" w:rsidRDefault="00F9232A" w:rsidP="00F9232A">
            <w:pPr>
              <w:jc w:val="left"/>
              <w:rPr>
                <w:rFonts w:asciiTheme="majorBidi" w:hAnsiTheme="majorBidi" w:cstheme="majorBidi"/>
                <w:color w:val="000000"/>
              </w:rPr>
            </w:pPr>
            <w:r>
              <w:rPr>
                <w:rFonts w:asciiTheme="majorBidi" w:hAnsiTheme="majorBidi" w:cstheme="majorBidi"/>
                <w:color w:val="000000"/>
              </w:rPr>
              <w:t>Uneven Plaster</w:t>
            </w:r>
          </w:p>
        </w:tc>
        <w:tc>
          <w:tcPr>
            <w:tcW w:w="1134" w:type="dxa"/>
          </w:tcPr>
          <w:p w14:paraId="14D00591" w14:textId="77777777" w:rsidR="00F9232A" w:rsidRDefault="00F9232A" w:rsidP="00F9232A">
            <w:pPr>
              <w:jc w:val="center"/>
            </w:pPr>
            <w:r w:rsidRPr="000F16BD">
              <w:rPr>
                <w:rFonts w:asciiTheme="majorBidi" w:hAnsiTheme="majorBidi" w:cstheme="majorBidi"/>
                <w:b/>
                <w:bCs/>
                <w:color w:val="000000"/>
                <w:sz w:val="18"/>
                <w:szCs w:val="18"/>
              </w:rPr>
              <w:t>NO</w:t>
            </w:r>
          </w:p>
        </w:tc>
        <w:tc>
          <w:tcPr>
            <w:tcW w:w="2494" w:type="dxa"/>
          </w:tcPr>
          <w:p w14:paraId="0B724261" w14:textId="77777777" w:rsidR="00F9232A" w:rsidRDefault="00F9232A" w:rsidP="00F9232A">
            <w:pPr>
              <w:jc w:val="center"/>
            </w:pPr>
            <w:r w:rsidRPr="007565E0">
              <w:rPr>
                <w:rFonts w:asciiTheme="majorBidi" w:hAnsiTheme="majorBidi" w:cstheme="majorBidi"/>
                <w:b/>
                <w:bCs/>
                <w:color w:val="000000"/>
                <w:sz w:val="18"/>
                <w:szCs w:val="18"/>
              </w:rPr>
              <w:t>NO</w:t>
            </w:r>
          </w:p>
        </w:tc>
        <w:tc>
          <w:tcPr>
            <w:tcW w:w="1017" w:type="dxa"/>
            <w:vAlign w:val="center"/>
          </w:tcPr>
          <w:p w14:paraId="39692748" w14:textId="77777777" w:rsidR="00F9232A" w:rsidRDefault="00F9232A" w:rsidP="00F9232A">
            <w:pPr>
              <w:ind w:right="-101"/>
              <w:jc w:val="center"/>
              <w:rPr>
                <w:rFonts w:asciiTheme="majorBidi" w:hAnsiTheme="majorBidi" w:cstheme="majorBidi"/>
                <w:color w:val="000000"/>
              </w:rPr>
            </w:pPr>
            <w:r>
              <w:rPr>
                <w:rFonts w:asciiTheme="majorBidi" w:hAnsiTheme="majorBidi" w:cstheme="majorBidi"/>
                <w:color w:val="000000"/>
              </w:rPr>
              <w:t>IS</w:t>
            </w:r>
          </w:p>
        </w:tc>
        <w:tc>
          <w:tcPr>
            <w:tcW w:w="1673" w:type="dxa"/>
          </w:tcPr>
          <w:p w14:paraId="1214B6CC" w14:textId="77777777" w:rsidR="00F9232A" w:rsidRDefault="00F9232A" w:rsidP="00F9232A">
            <w:pPr>
              <w:jc w:val="center"/>
            </w:pPr>
            <w:r w:rsidRPr="00B70F16">
              <w:rPr>
                <w:rFonts w:asciiTheme="majorBidi" w:hAnsiTheme="majorBidi" w:cstheme="majorBidi"/>
                <w:b/>
                <w:bCs/>
                <w:sz w:val="18"/>
                <w:szCs w:val="18"/>
              </w:rPr>
              <w:t>+</w:t>
            </w:r>
          </w:p>
        </w:tc>
      </w:tr>
      <w:tr w:rsidR="00F9232A" w14:paraId="669DA569" w14:textId="77777777" w:rsidTr="00AF07A4">
        <w:trPr>
          <w:trHeight w:val="397"/>
        </w:trPr>
        <w:tc>
          <w:tcPr>
            <w:tcW w:w="1401" w:type="dxa"/>
            <w:gridSpan w:val="2"/>
            <w:vMerge/>
            <w:vAlign w:val="center"/>
          </w:tcPr>
          <w:p w14:paraId="2D66BB68" w14:textId="77777777" w:rsidR="00F9232A" w:rsidRDefault="00F9232A" w:rsidP="00F9232A">
            <w:pPr>
              <w:jc w:val="center"/>
              <w:rPr>
                <w:rFonts w:asciiTheme="majorBidi" w:hAnsiTheme="majorBidi" w:cstheme="majorBidi"/>
                <w:b/>
                <w:bCs/>
              </w:rPr>
            </w:pPr>
          </w:p>
        </w:tc>
        <w:tc>
          <w:tcPr>
            <w:tcW w:w="1435" w:type="dxa"/>
            <w:vMerge/>
            <w:vAlign w:val="center"/>
          </w:tcPr>
          <w:p w14:paraId="59304D16" w14:textId="77777777" w:rsidR="00F9232A" w:rsidRDefault="00F9232A" w:rsidP="00F9232A">
            <w:pPr>
              <w:jc w:val="center"/>
              <w:rPr>
                <w:rFonts w:asciiTheme="majorBidi" w:hAnsiTheme="majorBidi" w:cstheme="majorBidi"/>
                <w:color w:val="000000"/>
              </w:rPr>
            </w:pPr>
          </w:p>
        </w:tc>
        <w:tc>
          <w:tcPr>
            <w:tcW w:w="1984" w:type="dxa"/>
            <w:shd w:val="clear" w:color="auto" w:fill="E2EFD9" w:themeFill="accent6" w:themeFillTint="33"/>
            <w:vAlign w:val="center"/>
          </w:tcPr>
          <w:p w14:paraId="2D0A29B3" w14:textId="77777777" w:rsidR="00F9232A" w:rsidRDefault="00F9232A" w:rsidP="00F9232A">
            <w:pPr>
              <w:jc w:val="left"/>
              <w:rPr>
                <w:rFonts w:asciiTheme="majorBidi" w:hAnsiTheme="majorBidi" w:cstheme="majorBidi"/>
                <w:color w:val="000000"/>
              </w:rPr>
            </w:pPr>
            <w:r>
              <w:rPr>
                <w:rFonts w:asciiTheme="majorBidi" w:hAnsiTheme="majorBidi" w:cstheme="majorBidi"/>
                <w:color w:val="000000"/>
              </w:rPr>
              <w:t>Uneven Tiling</w:t>
            </w:r>
          </w:p>
        </w:tc>
        <w:tc>
          <w:tcPr>
            <w:tcW w:w="1134" w:type="dxa"/>
            <w:shd w:val="clear" w:color="auto" w:fill="E2EFD9" w:themeFill="accent6" w:themeFillTint="33"/>
          </w:tcPr>
          <w:p w14:paraId="79EE704C" w14:textId="77777777" w:rsidR="00F9232A" w:rsidRDefault="00F9232A" w:rsidP="00F9232A">
            <w:pPr>
              <w:jc w:val="center"/>
            </w:pPr>
            <w:r w:rsidRPr="000F16BD">
              <w:rPr>
                <w:rFonts w:asciiTheme="majorBidi" w:hAnsiTheme="majorBidi" w:cstheme="majorBidi"/>
                <w:b/>
                <w:bCs/>
                <w:color w:val="000000"/>
                <w:sz w:val="18"/>
                <w:szCs w:val="18"/>
              </w:rPr>
              <w:t>NO</w:t>
            </w:r>
          </w:p>
        </w:tc>
        <w:tc>
          <w:tcPr>
            <w:tcW w:w="2494" w:type="dxa"/>
            <w:shd w:val="clear" w:color="auto" w:fill="E2EFD9" w:themeFill="accent6" w:themeFillTint="33"/>
          </w:tcPr>
          <w:p w14:paraId="4B56FD42" w14:textId="77777777" w:rsidR="00F9232A" w:rsidRDefault="00F9232A" w:rsidP="00F9232A">
            <w:pPr>
              <w:jc w:val="center"/>
            </w:pPr>
            <w:r w:rsidRPr="007565E0">
              <w:rPr>
                <w:rFonts w:asciiTheme="majorBidi" w:hAnsiTheme="majorBidi" w:cstheme="majorBidi"/>
                <w:b/>
                <w:bCs/>
                <w:color w:val="000000"/>
                <w:sz w:val="18"/>
                <w:szCs w:val="18"/>
              </w:rPr>
              <w:t>NO</w:t>
            </w:r>
          </w:p>
        </w:tc>
        <w:tc>
          <w:tcPr>
            <w:tcW w:w="1017" w:type="dxa"/>
            <w:shd w:val="clear" w:color="auto" w:fill="E2EFD9" w:themeFill="accent6" w:themeFillTint="33"/>
            <w:vAlign w:val="center"/>
          </w:tcPr>
          <w:p w14:paraId="633EAB4F" w14:textId="77777777" w:rsidR="00F9232A" w:rsidRDefault="00F9232A" w:rsidP="00F9232A">
            <w:pPr>
              <w:ind w:right="-101"/>
              <w:jc w:val="center"/>
              <w:rPr>
                <w:rFonts w:asciiTheme="majorBidi" w:hAnsiTheme="majorBidi" w:cstheme="majorBidi"/>
                <w:color w:val="000000"/>
              </w:rPr>
            </w:pPr>
            <w:r>
              <w:rPr>
                <w:rFonts w:asciiTheme="majorBidi" w:hAnsiTheme="majorBidi" w:cstheme="majorBidi"/>
                <w:color w:val="000000"/>
              </w:rPr>
              <w:t>IS</w:t>
            </w:r>
          </w:p>
        </w:tc>
        <w:tc>
          <w:tcPr>
            <w:tcW w:w="1673" w:type="dxa"/>
            <w:shd w:val="clear" w:color="auto" w:fill="E2EFD9" w:themeFill="accent6" w:themeFillTint="33"/>
          </w:tcPr>
          <w:p w14:paraId="763EE9D6" w14:textId="77777777" w:rsidR="00F9232A" w:rsidRDefault="00F9232A" w:rsidP="00F9232A">
            <w:pPr>
              <w:jc w:val="center"/>
            </w:pPr>
            <w:r w:rsidRPr="00B70F16">
              <w:rPr>
                <w:rFonts w:asciiTheme="majorBidi" w:hAnsiTheme="majorBidi" w:cstheme="majorBidi"/>
                <w:b/>
                <w:bCs/>
                <w:sz w:val="18"/>
                <w:szCs w:val="18"/>
              </w:rPr>
              <w:t>+</w:t>
            </w:r>
          </w:p>
        </w:tc>
      </w:tr>
      <w:tr w:rsidR="00F9232A" w14:paraId="77DEA2D9" w14:textId="77777777" w:rsidTr="00AF07A4">
        <w:trPr>
          <w:trHeight w:val="397"/>
        </w:trPr>
        <w:tc>
          <w:tcPr>
            <w:tcW w:w="1401" w:type="dxa"/>
            <w:gridSpan w:val="2"/>
            <w:vMerge/>
            <w:vAlign w:val="center"/>
          </w:tcPr>
          <w:p w14:paraId="48DF91EC" w14:textId="77777777" w:rsidR="00F9232A" w:rsidRDefault="00F9232A" w:rsidP="00F9232A">
            <w:pPr>
              <w:jc w:val="center"/>
              <w:rPr>
                <w:rFonts w:asciiTheme="majorBidi" w:hAnsiTheme="majorBidi" w:cstheme="majorBidi"/>
                <w:b/>
                <w:bCs/>
              </w:rPr>
            </w:pPr>
          </w:p>
        </w:tc>
        <w:tc>
          <w:tcPr>
            <w:tcW w:w="1435" w:type="dxa"/>
            <w:vMerge/>
            <w:vAlign w:val="center"/>
          </w:tcPr>
          <w:p w14:paraId="43EDF056" w14:textId="77777777" w:rsidR="00F9232A" w:rsidRDefault="00F9232A" w:rsidP="00F9232A">
            <w:pPr>
              <w:jc w:val="center"/>
              <w:rPr>
                <w:rFonts w:asciiTheme="majorBidi" w:hAnsiTheme="majorBidi" w:cstheme="majorBidi"/>
                <w:color w:val="000000"/>
              </w:rPr>
            </w:pPr>
          </w:p>
        </w:tc>
        <w:tc>
          <w:tcPr>
            <w:tcW w:w="1984" w:type="dxa"/>
            <w:vAlign w:val="center"/>
          </w:tcPr>
          <w:p w14:paraId="1A29F8C6" w14:textId="77777777" w:rsidR="00F9232A" w:rsidRDefault="00F9232A" w:rsidP="00F9232A">
            <w:pPr>
              <w:jc w:val="left"/>
              <w:rPr>
                <w:rFonts w:asciiTheme="majorBidi" w:hAnsiTheme="majorBidi" w:cstheme="majorBidi"/>
                <w:color w:val="000000"/>
              </w:rPr>
            </w:pPr>
            <w:r>
              <w:rPr>
                <w:rFonts w:asciiTheme="majorBidi" w:hAnsiTheme="majorBidi" w:cstheme="majorBidi"/>
                <w:color w:val="000000"/>
              </w:rPr>
              <w:t>Tor Steel used</w:t>
            </w:r>
          </w:p>
        </w:tc>
        <w:tc>
          <w:tcPr>
            <w:tcW w:w="1134" w:type="dxa"/>
          </w:tcPr>
          <w:p w14:paraId="57397C20" w14:textId="77777777" w:rsidR="00F9232A" w:rsidRDefault="00F9232A" w:rsidP="00F9232A">
            <w:pPr>
              <w:jc w:val="center"/>
            </w:pPr>
            <w:r w:rsidRPr="000F16BD">
              <w:rPr>
                <w:rFonts w:asciiTheme="majorBidi" w:hAnsiTheme="majorBidi" w:cstheme="majorBidi"/>
                <w:b/>
                <w:bCs/>
                <w:color w:val="000000"/>
                <w:sz w:val="18"/>
                <w:szCs w:val="18"/>
              </w:rPr>
              <w:t>NO</w:t>
            </w:r>
          </w:p>
        </w:tc>
        <w:tc>
          <w:tcPr>
            <w:tcW w:w="2494" w:type="dxa"/>
          </w:tcPr>
          <w:p w14:paraId="535BBA4E" w14:textId="77777777" w:rsidR="00F9232A" w:rsidRDefault="00F9232A" w:rsidP="00F9232A">
            <w:pPr>
              <w:jc w:val="center"/>
            </w:pPr>
            <w:r w:rsidRPr="007565E0">
              <w:rPr>
                <w:rFonts w:asciiTheme="majorBidi" w:hAnsiTheme="majorBidi" w:cstheme="majorBidi"/>
                <w:b/>
                <w:bCs/>
                <w:color w:val="000000"/>
                <w:sz w:val="18"/>
                <w:szCs w:val="18"/>
              </w:rPr>
              <w:t>NO</w:t>
            </w:r>
          </w:p>
        </w:tc>
        <w:tc>
          <w:tcPr>
            <w:tcW w:w="1017" w:type="dxa"/>
            <w:vAlign w:val="center"/>
          </w:tcPr>
          <w:p w14:paraId="010724A5" w14:textId="77777777" w:rsidR="00F9232A" w:rsidRDefault="00F9232A" w:rsidP="00F9232A">
            <w:pPr>
              <w:ind w:right="-101"/>
              <w:jc w:val="center"/>
              <w:rPr>
                <w:rFonts w:asciiTheme="majorBidi" w:hAnsiTheme="majorBidi" w:cstheme="majorBidi"/>
                <w:color w:val="000000"/>
              </w:rPr>
            </w:pPr>
            <w:r>
              <w:rPr>
                <w:rFonts w:asciiTheme="majorBidi" w:hAnsiTheme="majorBidi" w:cstheme="majorBidi"/>
                <w:color w:val="000000"/>
              </w:rPr>
              <w:t>IS</w:t>
            </w:r>
          </w:p>
        </w:tc>
        <w:tc>
          <w:tcPr>
            <w:tcW w:w="1673" w:type="dxa"/>
          </w:tcPr>
          <w:p w14:paraId="0A158D69" w14:textId="77777777" w:rsidR="00F9232A" w:rsidRDefault="00F9232A" w:rsidP="00F9232A">
            <w:pPr>
              <w:jc w:val="center"/>
            </w:pPr>
            <w:r w:rsidRPr="00B70F16">
              <w:rPr>
                <w:rFonts w:asciiTheme="majorBidi" w:hAnsiTheme="majorBidi" w:cstheme="majorBidi"/>
                <w:b/>
                <w:bCs/>
                <w:sz w:val="18"/>
                <w:szCs w:val="18"/>
              </w:rPr>
              <w:t>+</w:t>
            </w:r>
          </w:p>
        </w:tc>
      </w:tr>
      <w:tr w:rsidR="00F9232A" w14:paraId="363429EB" w14:textId="77777777" w:rsidTr="00AF07A4">
        <w:trPr>
          <w:trHeight w:val="397"/>
        </w:trPr>
        <w:tc>
          <w:tcPr>
            <w:tcW w:w="1401" w:type="dxa"/>
            <w:gridSpan w:val="2"/>
            <w:vMerge/>
            <w:vAlign w:val="center"/>
          </w:tcPr>
          <w:p w14:paraId="331A62E5" w14:textId="77777777" w:rsidR="00F9232A" w:rsidRDefault="00F9232A" w:rsidP="00F9232A">
            <w:pPr>
              <w:jc w:val="center"/>
              <w:rPr>
                <w:rFonts w:asciiTheme="majorBidi" w:hAnsiTheme="majorBidi" w:cstheme="majorBidi"/>
                <w:b/>
                <w:bCs/>
              </w:rPr>
            </w:pPr>
          </w:p>
        </w:tc>
        <w:tc>
          <w:tcPr>
            <w:tcW w:w="1435" w:type="dxa"/>
            <w:vMerge/>
            <w:vAlign w:val="center"/>
          </w:tcPr>
          <w:p w14:paraId="1650B765" w14:textId="77777777" w:rsidR="00F9232A" w:rsidRDefault="00F9232A" w:rsidP="00F9232A">
            <w:pPr>
              <w:jc w:val="center"/>
              <w:rPr>
                <w:rFonts w:asciiTheme="majorBidi" w:hAnsiTheme="majorBidi" w:cstheme="majorBidi"/>
                <w:color w:val="000000"/>
              </w:rPr>
            </w:pPr>
          </w:p>
        </w:tc>
        <w:tc>
          <w:tcPr>
            <w:tcW w:w="1984" w:type="dxa"/>
            <w:shd w:val="clear" w:color="auto" w:fill="E2EFD9" w:themeFill="accent6" w:themeFillTint="33"/>
            <w:vAlign w:val="center"/>
          </w:tcPr>
          <w:p w14:paraId="31986D1E" w14:textId="77777777" w:rsidR="00F9232A" w:rsidRDefault="00F9232A" w:rsidP="00F9232A">
            <w:pPr>
              <w:jc w:val="left"/>
              <w:rPr>
                <w:rFonts w:asciiTheme="majorBidi" w:hAnsiTheme="majorBidi" w:cstheme="majorBidi"/>
                <w:color w:val="000000"/>
              </w:rPr>
            </w:pPr>
            <w:r>
              <w:rPr>
                <w:rFonts w:asciiTheme="majorBidi" w:hAnsiTheme="majorBidi" w:cstheme="majorBidi"/>
                <w:color w:val="000000"/>
              </w:rPr>
              <w:t>Termite Found</w:t>
            </w:r>
          </w:p>
        </w:tc>
        <w:tc>
          <w:tcPr>
            <w:tcW w:w="1134" w:type="dxa"/>
            <w:shd w:val="clear" w:color="auto" w:fill="E2EFD9" w:themeFill="accent6" w:themeFillTint="33"/>
            <w:vAlign w:val="center"/>
          </w:tcPr>
          <w:p w14:paraId="3F9EE00E" w14:textId="77777777" w:rsidR="00F9232A" w:rsidRDefault="00F9232A" w:rsidP="00F9232A">
            <w:pPr>
              <w:jc w:val="center"/>
              <w:rPr>
                <w:rFonts w:asciiTheme="majorBidi" w:hAnsiTheme="majorBidi" w:cstheme="majorBidi"/>
                <w:color w:val="000000"/>
              </w:rPr>
            </w:pPr>
            <w:r>
              <w:rPr>
                <w:rFonts w:asciiTheme="majorBidi" w:hAnsiTheme="majorBidi" w:cstheme="majorBidi"/>
                <w:color w:val="000000"/>
              </w:rPr>
              <w:t>NA</w:t>
            </w:r>
          </w:p>
        </w:tc>
        <w:tc>
          <w:tcPr>
            <w:tcW w:w="2494" w:type="dxa"/>
            <w:shd w:val="clear" w:color="auto" w:fill="E2EFD9" w:themeFill="accent6" w:themeFillTint="33"/>
          </w:tcPr>
          <w:p w14:paraId="4D064FDA" w14:textId="77777777" w:rsidR="00F9232A" w:rsidRDefault="00F9232A" w:rsidP="00F9232A">
            <w:pPr>
              <w:jc w:val="center"/>
            </w:pPr>
            <w:r w:rsidRPr="00453B8D">
              <w:rPr>
                <w:rFonts w:asciiTheme="majorBidi" w:hAnsiTheme="majorBidi" w:cstheme="majorBidi"/>
                <w:color w:val="000000"/>
              </w:rPr>
              <w:t>NA</w:t>
            </w:r>
          </w:p>
        </w:tc>
        <w:tc>
          <w:tcPr>
            <w:tcW w:w="1017" w:type="dxa"/>
            <w:shd w:val="clear" w:color="auto" w:fill="E2EFD9" w:themeFill="accent6" w:themeFillTint="33"/>
            <w:vAlign w:val="center"/>
          </w:tcPr>
          <w:p w14:paraId="06324513" w14:textId="77777777" w:rsidR="00F9232A" w:rsidRDefault="00F9232A" w:rsidP="00F9232A">
            <w:pPr>
              <w:ind w:right="-101"/>
              <w:jc w:val="center"/>
              <w:rPr>
                <w:rFonts w:asciiTheme="majorBidi" w:hAnsiTheme="majorBidi" w:cstheme="majorBidi"/>
                <w:color w:val="000000"/>
              </w:rPr>
            </w:pPr>
            <w:r>
              <w:rPr>
                <w:rFonts w:asciiTheme="majorBidi" w:hAnsiTheme="majorBidi" w:cstheme="majorBidi"/>
                <w:color w:val="000000"/>
              </w:rPr>
              <w:t>IS</w:t>
            </w:r>
          </w:p>
        </w:tc>
        <w:tc>
          <w:tcPr>
            <w:tcW w:w="1673" w:type="dxa"/>
            <w:shd w:val="clear" w:color="auto" w:fill="E2EFD9" w:themeFill="accent6" w:themeFillTint="33"/>
          </w:tcPr>
          <w:p w14:paraId="5190AC70" w14:textId="77777777" w:rsidR="00F9232A" w:rsidRDefault="00F9232A" w:rsidP="00F9232A">
            <w:pPr>
              <w:jc w:val="center"/>
            </w:pPr>
            <w:r w:rsidRPr="0073084E">
              <w:rPr>
                <w:rFonts w:asciiTheme="majorBidi" w:hAnsiTheme="majorBidi" w:cstheme="majorBidi"/>
                <w:color w:val="000000"/>
              </w:rPr>
              <w:t>NA</w:t>
            </w:r>
          </w:p>
        </w:tc>
      </w:tr>
      <w:tr w:rsidR="00F9232A" w14:paraId="6BAB5098" w14:textId="77777777" w:rsidTr="00AF07A4">
        <w:trPr>
          <w:trHeight w:val="397"/>
        </w:trPr>
        <w:tc>
          <w:tcPr>
            <w:tcW w:w="1401" w:type="dxa"/>
            <w:gridSpan w:val="2"/>
            <w:vMerge/>
            <w:vAlign w:val="center"/>
          </w:tcPr>
          <w:p w14:paraId="0A38DF10" w14:textId="77777777" w:rsidR="00F9232A" w:rsidRDefault="00F9232A" w:rsidP="00F9232A">
            <w:pPr>
              <w:jc w:val="center"/>
              <w:rPr>
                <w:rFonts w:asciiTheme="majorBidi" w:hAnsiTheme="majorBidi" w:cstheme="majorBidi"/>
                <w:b/>
                <w:bCs/>
              </w:rPr>
            </w:pPr>
          </w:p>
        </w:tc>
        <w:tc>
          <w:tcPr>
            <w:tcW w:w="1435" w:type="dxa"/>
            <w:vMerge/>
            <w:vAlign w:val="center"/>
          </w:tcPr>
          <w:p w14:paraId="42D20F40" w14:textId="77777777" w:rsidR="00F9232A" w:rsidRDefault="00F9232A" w:rsidP="00F9232A">
            <w:pPr>
              <w:jc w:val="center"/>
              <w:rPr>
                <w:rFonts w:asciiTheme="majorBidi" w:hAnsiTheme="majorBidi" w:cstheme="majorBidi"/>
                <w:color w:val="000000"/>
              </w:rPr>
            </w:pPr>
          </w:p>
        </w:tc>
        <w:tc>
          <w:tcPr>
            <w:tcW w:w="1984" w:type="dxa"/>
            <w:vAlign w:val="center"/>
          </w:tcPr>
          <w:p w14:paraId="0F9FEB10" w14:textId="77777777" w:rsidR="00F9232A" w:rsidRDefault="00F9232A" w:rsidP="00F9232A">
            <w:pPr>
              <w:jc w:val="left"/>
              <w:rPr>
                <w:rFonts w:asciiTheme="majorBidi" w:hAnsiTheme="majorBidi" w:cstheme="majorBidi"/>
                <w:color w:val="000000"/>
              </w:rPr>
            </w:pPr>
            <w:r>
              <w:rPr>
                <w:rFonts w:asciiTheme="majorBidi" w:hAnsiTheme="majorBidi" w:cstheme="majorBidi"/>
                <w:color w:val="000000"/>
              </w:rPr>
              <w:t xml:space="preserve">Low Quality Paint </w:t>
            </w:r>
          </w:p>
        </w:tc>
        <w:tc>
          <w:tcPr>
            <w:tcW w:w="1134" w:type="dxa"/>
          </w:tcPr>
          <w:p w14:paraId="05096C01" w14:textId="77777777" w:rsidR="00F9232A" w:rsidRDefault="00F9232A" w:rsidP="00F9232A">
            <w:pPr>
              <w:jc w:val="center"/>
            </w:pPr>
            <w:r w:rsidRPr="002E00E1">
              <w:rPr>
                <w:rFonts w:asciiTheme="majorBidi" w:hAnsiTheme="majorBidi" w:cstheme="majorBidi"/>
                <w:color w:val="000000"/>
              </w:rPr>
              <w:t>NA</w:t>
            </w:r>
          </w:p>
        </w:tc>
        <w:tc>
          <w:tcPr>
            <w:tcW w:w="2494" w:type="dxa"/>
          </w:tcPr>
          <w:p w14:paraId="558115C3" w14:textId="77777777" w:rsidR="00F9232A" w:rsidRDefault="00F9232A" w:rsidP="00F9232A">
            <w:pPr>
              <w:jc w:val="center"/>
            </w:pPr>
            <w:r w:rsidRPr="00453B8D">
              <w:rPr>
                <w:rFonts w:asciiTheme="majorBidi" w:hAnsiTheme="majorBidi" w:cstheme="majorBidi"/>
                <w:color w:val="000000"/>
              </w:rPr>
              <w:t>NA</w:t>
            </w:r>
          </w:p>
        </w:tc>
        <w:tc>
          <w:tcPr>
            <w:tcW w:w="1017" w:type="dxa"/>
            <w:vAlign w:val="center"/>
          </w:tcPr>
          <w:p w14:paraId="542CCAE8" w14:textId="77777777" w:rsidR="00F9232A" w:rsidRDefault="00F9232A" w:rsidP="00F9232A">
            <w:pPr>
              <w:ind w:right="-101"/>
              <w:jc w:val="center"/>
              <w:rPr>
                <w:rFonts w:asciiTheme="majorBidi" w:hAnsiTheme="majorBidi" w:cstheme="majorBidi"/>
                <w:color w:val="000000"/>
              </w:rPr>
            </w:pPr>
            <w:r>
              <w:rPr>
                <w:rFonts w:asciiTheme="majorBidi" w:hAnsiTheme="majorBidi" w:cstheme="majorBidi"/>
                <w:color w:val="000000"/>
              </w:rPr>
              <w:t>IS</w:t>
            </w:r>
          </w:p>
        </w:tc>
        <w:tc>
          <w:tcPr>
            <w:tcW w:w="1673" w:type="dxa"/>
          </w:tcPr>
          <w:p w14:paraId="557103CA" w14:textId="77777777" w:rsidR="00F9232A" w:rsidRDefault="00F9232A" w:rsidP="00F9232A">
            <w:pPr>
              <w:jc w:val="center"/>
            </w:pPr>
            <w:r w:rsidRPr="0073084E">
              <w:rPr>
                <w:rFonts w:asciiTheme="majorBidi" w:hAnsiTheme="majorBidi" w:cstheme="majorBidi"/>
                <w:color w:val="000000"/>
              </w:rPr>
              <w:t>NA</w:t>
            </w:r>
          </w:p>
        </w:tc>
      </w:tr>
      <w:tr w:rsidR="00F9232A" w14:paraId="5E701E27" w14:textId="77777777" w:rsidTr="00AF07A4">
        <w:trPr>
          <w:trHeight w:val="397"/>
        </w:trPr>
        <w:tc>
          <w:tcPr>
            <w:tcW w:w="1401" w:type="dxa"/>
            <w:gridSpan w:val="2"/>
            <w:vMerge/>
            <w:vAlign w:val="center"/>
          </w:tcPr>
          <w:p w14:paraId="263FCCDC" w14:textId="77777777" w:rsidR="00F9232A" w:rsidRDefault="00F9232A" w:rsidP="00F9232A">
            <w:pPr>
              <w:jc w:val="center"/>
              <w:rPr>
                <w:rFonts w:asciiTheme="majorBidi" w:hAnsiTheme="majorBidi" w:cstheme="majorBidi"/>
                <w:b/>
                <w:bCs/>
              </w:rPr>
            </w:pPr>
          </w:p>
        </w:tc>
        <w:tc>
          <w:tcPr>
            <w:tcW w:w="1435" w:type="dxa"/>
            <w:vMerge/>
            <w:vAlign w:val="center"/>
          </w:tcPr>
          <w:p w14:paraId="78A2CE4A" w14:textId="77777777" w:rsidR="00F9232A" w:rsidRDefault="00F9232A" w:rsidP="00F9232A">
            <w:pPr>
              <w:jc w:val="center"/>
              <w:rPr>
                <w:rFonts w:asciiTheme="majorBidi" w:hAnsiTheme="majorBidi" w:cstheme="majorBidi"/>
                <w:color w:val="000000"/>
              </w:rPr>
            </w:pPr>
          </w:p>
        </w:tc>
        <w:tc>
          <w:tcPr>
            <w:tcW w:w="1984" w:type="dxa"/>
            <w:vMerge w:val="restart"/>
            <w:shd w:val="clear" w:color="auto" w:fill="E2EFD9" w:themeFill="accent6" w:themeFillTint="33"/>
            <w:vAlign w:val="center"/>
          </w:tcPr>
          <w:p w14:paraId="18D0D9D5" w14:textId="77777777" w:rsidR="00F9232A" w:rsidRDefault="00F9232A" w:rsidP="00F9232A">
            <w:pPr>
              <w:jc w:val="left"/>
              <w:rPr>
                <w:rFonts w:asciiTheme="majorBidi" w:hAnsiTheme="majorBidi" w:cstheme="majorBidi"/>
                <w:color w:val="000000"/>
              </w:rPr>
            </w:pPr>
            <w:r>
              <w:rPr>
                <w:rFonts w:asciiTheme="majorBidi" w:hAnsiTheme="majorBidi" w:cstheme="majorBidi"/>
                <w:color w:val="000000"/>
              </w:rPr>
              <w:t>Dumped Rusted Steel</w:t>
            </w:r>
          </w:p>
        </w:tc>
        <w:tc>
          <w:tcPr>
            <w:tcW w:w="1134" w:type="dxa"/>
            <w:vMerge w:val="restart"/>
            <w:shd w:val="clear" w:color="auto" w:fill="E2EFD9" w:themeFill="accent6" w:themeFillTint="33"/>
          </w:tcPr>
          <w:p w14:paraId="1F41780E" w14:textId="77777777" w:rsidR="00F9232A" w:rsidRDefault="00F9232A" w:rsidP="00F9232A">
            <w:pPr>
              <w:jc w:val="center"/>
            </w:pPr>
            <w:r w:rsidRPr="002E00E1">
              <w:rPr>
                <w:rFonts w:asciiTheme="majorBidi" w:hAnsiTheme="majorBidi" w:cstheme="majorBidi"/>
                <w:color w:val="000000"/>
              </w:rPr>
              <w:t>NA</w:t>
            </w:r>
          </w:p>
        </w:tc>
        <w:tc>
          <w:tcPr>
            <w:tcW w:w="2494" w:type="dxa"/>
            <w:shd w:val="clear" w:color="auto" w:fill="E2EFD9" w:themeFill="accent6" w:themeFillTint="33"/>
            <w:vAlign w:val="center"/>
          </w:tcPr>
          <w:p w14:paraId="2DA762FD" w14:textId="77777777" w:rsidR="00F9232A" w:rsidRDefault="00F9232A" w:rsidP="00F9232A">
            <w:pPr>
              <w:jc w:val="center"/>
              <w:rPr>
                <w:rFonts w:asciiTheme="majorBidi" w:hAnsiTheme="majorBidi" w:cstheme="majorBidi"/>
                <w:b/>
                <w:color w:val="000000"/>
              </w:rPr>
            </w:pPr>
            <w:r>
              <w:rPr>
                <w:rFonts w:asciiTheme="majorBidi" w:hAnsiTheme="majorBidi" w:cstheme="majorBidi"/>
                <w:b/>
                <w:color w:val="000000"/>
              </w:rPr>
              <w:t>Quantity in Tons</w:t>
            </w:r>
          </w:p>
        </w:tc>
        <w:tc>
          <w:tcPr>
            <w:tcW w:w="1017" w:type="dxa"/>
            <w:vMerge w:val="restart"/>
            <w:shd w:val="clear" w:color="auto" w:fill="E2EFD9" w:themeFill="accent6" w:themeFillTint="33"/>
            <w:vAlign w:val="center"/>
          </w:tcPr>
          <w:p w14:paraId="098D5CB4" w14:textId="77777777" w:rsidR="00F9232A" w:rsidRDefault="00F9232A" w:rsidP="00F9232A">
            <w:pPr>
              <w:ind w:right="-101"/>
              <w:jc w:val="center"/>
              <w:rPr>
                <w:rFonts w:asciiTheme="majorBidi" w:hAnsiTheme="majorBidi" w:cstheme="majorBidi"/>
                <w:color w:val="000000"/>
              </w:rPr>
            </w:pPr>
            <w:r>
              <w:rPr>
                <w:rFonts w:asciiTheme="majorBidi" w:hAnsiTheme="majorBidi" w:cstheme="majorBidi"/>
                <w:color w:val="000000"/>
              </w:rPr>
              <w:t>IS</w:t>
            </w:r>
          </w:p>
        </w:tc>
        <w:tc>
          <w:tcPr>
            <w:tcW w:w="1673" w:type="dxa"/>
            <w:vMerge w:val="restart"/>
            <w:shd w:val="clear" w:color="auto" w:fill="E2EFD9" w:themeFill="accent6" w:themeFillTint="33"/>
          </w:tcPr>
          <w:p w14:paraId="0F2A223C" w14:textId="77777777" w:rsidR="00F9232A" w:rsidRDefault="00F9232A" w:rsidP="00F9232A">
            <w:pPr>
              <w:jc w:val="center"/>
            </w:pPr>
            <w:r w:rsidRPr="0073084E">
              <w:rPr>
                <w:rFonts w:asciiTheme="majorBidi" w:hAnsiTheme="majorBidi" w:cstheme="majorBidi"/>
                <w:color w:val="000000"/>
              </w:rPr>
              <w:t>NA</w:t>
            </w:r>
          </w:p>
        </w:tc>
      </w:tr>
      <w:tr w:rsidR="00012633" w14:paraId="1959F449" w14:textId="77777777">
        <w:trPr>
          <w:trHeight w:val="397"/>
        </w:trPr>
        <w:tc>
          <w:tcPr>
            <w:tcW w:w="1401" w:type="dxa"/>
            <w:gridSpan w:val="2"/>
            <w:vMerge/>
            <w:vAlign w:val="center"/>
          </w:tcPr>
          <w:p w14:paraId="0E41AD84" w14:textId="77777777" w:rsidR="00012633" w:rsidRDefault="00012633">
            <w:pPr>
              <w:jc w:val="center"/>
              <w:rPr>
                <w:rFonts w:asciiTheme="majorBidi" w:hAnsiTheme="majorBidi" w:cstheme="majorBidi"/>
              </w:rPr>
            </w:pPr>
          </w:p>
        </w:tc>
        <w:tc>
          <w:tcPr>
            <w:tcW w:w="1435" w:type="dxa"/>
            <w:vMerge/>
            <w:vAlign w:val="center"/>
          </w:tcPr>
          <w:p w14:paraId="08AA5149" w14:textId="77777777" w:rsidR="00012633" w:rsidRDefault="00012633">
            <w:pPr>
              <w:jc w:val="center"/>
              <w:rPr>
                <w:rFonts w:asciiTheme="majorBidi" w:hAnsiTheme="majorBidi" w:cstheme="majorBidi"/>
              </w:rPr>
            </w:pPr>
          </w:p>
        </w:tc>
        <w:tc>
          <w:tcPr>
            <w:tcW w:w="1984" w:type="dxa"/>
            <w:vMerge/>
            <w:shd w:val="clear" w:color="auto" w:fill="E2EFD9" w:themeFill="accent6" w:themeFillTint="33"/>
            <w:vAlign w:val="center"/>
          </w:tcPr>
          <w:p w14:paraId="08FD1711" w14:textId="77777777" w:rsidR="00012633" w:rsidRDefault="00012633">
            <w:pPr>
              <w:jc w:val="center"/>
              <w:rPr>
                <w:rFonts w:asciiTheme="majorBidi" w:hAnsiTheme="majorBidi" w:cstheme="majorBidi"/>
              </w:rPr>
            </w:pPr>
          </w:p>
        </w:tc>
        <w:tc>
          <w:tcPr>
            <w:tcW w:w="1134" w:type="dxa"/>
            <w:vMerge/>
            <w:shd w:val="clear" w:color="auto" w:fill="E2EFD9" w:themeFill="accent6" w:themeFillTint="33"/>
            <w:vAlign w:val="center"/>
          </w:tcPr>
          <w:p w14:paraId="706AADD5" w14:textId="77777777" w:rsidR="00012633" w:rsidRDefault="00012633">
            <w:pPr>
              <w:jc w:val="center"/>
              <w:rPr>
                <w:rFonts w:asciiTheme="majorBidi" w:hAnsiTheme="majorBidi" w:cstheme="majorBidi"/>
              </w:rPr>
            </w:pPr>
          </w:p>
        </w:tc>
        <w:tc>
          <w:tcPr>
            <w:tcW w:w="2494" w:type="dxa"/>
            <w:shd w:val="clear" w:color="auto" w:fill="E2EFD9" w:themeFill="accent6" w:themeFillTint="33"/>
            <w:vAlign w:val="center"/>
          </w:tcPr>
          <w:p w14:paraId="479BA93B" w14:textId="77777777" w:rsidR="00012633" w:rsidRDefault="00F9232A">
            <w:pPr>
              <w:jc w:val="center"/>
              <w:rPr>
                <w:rFonts w:asciiTheme="majorBidi" w:hAnsiTheme="majorBidi" w:cstheme="majorBidi"/>
                <w:bCs/>
                <w:color w:val="000000"/>
              </w:rPr>
            </w:pPr>
            <w:r>
              <w:rPr>
                <w:rFonts w:asciiTheme="majorBidi" w:hAnsiTheme="majorBidi" w:cstheme="majorBidi"/>
                <w:color w:val="000000"/>
              </w:rPr>
              <w:t>NA</w:t>
            </w:r>
          </w:p>
        </w:tc>
        <w:tc>
          <w:tcPr>
            <w:tcW w:w="1017" w:type="dxa"/>
            <w:vMerge/>
            <w:shd w:val="clear" w:color="auto" w:fill="E2EFD9" w:themeFill="accent6" w:themeFillTint="33"/>
            <w:vAlign w:val="center"/>
          </w:tcPr>
          <w:p w14:paraId="39B82928" w14:textId="77777777" w:rsidR="00012633" w:rsidRDefault="00012633">
            <w:pPr>
              <w:jc w:val="center"/>
              <w:rPr>
                <w:rFonts w:asciiTheme="majorBidi" w:hAnsiTheme="majorBidi" w:cstheme="majorBidi"/>
                <w:b/>
                <w:color w:val="000000"/>
                <w:sz w:val="16"/>
                <w:szCs w:val="16"/>
              </w:rPr>
            </w:pPr>
          </w:p>
        </w:tc>
        <w:tc>
          <w:tcPr>
            <w:tcW w:w="1673" w:type="dxa"/>
            <w:vMerge/>
            <w:shd w:val="clear" w:color="auto" w:fill="E2EFD9" w:themeFill="accent6" w:themeFillTint="33"/>
            <w:vAlign w:val="center"/>
          </w:tcPr>
          <w:p w14:paraId="690FAC82" w14:textId="77777777" w:rsidR="00012633" w:rsidRDefault="00012633">
            <w:pPr>
              <w:jc w:val="center"/>
              <w:rPr>
                <w:rFonts w:asciiTheme="majorBidi" w:hAnsiTheme="majorBidi" w:cstheme="majorBidi"/>
                <w:b/>
                <w:color w:val="000000"/>
                <w:sz w:val="16"/>
                <w:szCs w:val="16"/>
              </w:rPr>
            </w:pPr>
          </w:p>
        </w:tc>
      </w:tr>
      <w:tr w:rsidR="00012633" w14:paraId="52A8A8D5" w14:textId="77777777">
        <w:trPr>
          <w:trHeight w:val="424"/>
        </w:trPr>
        <w:tc>
          <w:tcPr>
            <w:tcW w:w="11138" w:type="dxa"/>
            <w:gridSpan w:val="8"/>
            <w:shd w:val="clear" w:color="auto" w:fill="FFFFFF" w:themeFill="background1"/>
            <w:vAlign w:val="center"/>
          </w:tcPr>
          <w:p w14:paraId="2AFD4E11" w14:textId="77777777" w:rsidR="00012633" w:rsidRDefault="00012633">
            <w:pPr>
              <w:jc w:val="center"/>
              <w:rPr>
                <w:rFonts w:asciiTheme="majorBidi" w:hAnsiTheme="majorBidi" w:cstheme="majorBidi"/>
                <w:b/>
                <w:color w:val="000000"/>
                <w:sz w:val="16"/>
                <w:szCs w:val="16"/>
              </w:rPr>
            </w:pPr>
          </w:p>
        </w:tc>
      </w:tr>
    </w:tbl>
    <w:p w14:paraId="2B61D83C" w14:textId="77777777" w:rsidR="00012633" w:rsidRDefault="00012633">
      <w:pPr>
        <w:rPr>
          <w:rFonts w:asciiTheme="majorBidi" w:hAnsiTheme="majorBidi" w:cstheme="majorBidi"/>
        </w:rPr>
      </w:pPr>
    </w:p>
    <w:p w14:paraId="63B13C01" w14:textId="77777777" w:rsidR="00012633" w:rsidRDefault="00012633">
      <w:pPr>
        <w:rPr>
          <w:rFonts w:asciiTheme="majorBidi" w:hAnsiTheme="majorBidi" w:cstheme="majorBidi"/>
        </w:rPr>
      </w:pPr>
    </w:p>
    <w:p w14:paraId="2157D3C6" w14:textId="77777777" w:rsidR="00012633" w:rsidRDefault="00012633">
      <w:pPr>
        <w:rPr>
          <w:rFonts w:asciiTheme="majorBidi" w:hAnsiTheme="majorBidi" w:cstheme="majorBidi"/>
        </w:rPr>
      </w:pPr>
    </w:p>
    <w:tbl>
      <w:tblPr>
        <w:tblStyle w:val="TableGrid"/>
        <w:tblW w:w="11161"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6"/>
        <w:gridCol w:w="4003"/>
        <w:gridCol w:w="1708"/>
        <w:gridCol w:w="4664"/>
      </w:tblGrid>
      <w:tr w:rsidR="00012633" w14:paraId="20647D19" w14:textId="77777777">
        <w:tc>
          <w:tcPr>
            <w:tcW w:w="11161" w:type="dxa"/>
            <w:gridSpan w:val="4"/>
            <w:shd w:val="clear" w:color="auto" w:fill="ECE795"/>
            <w:vAlign w:val="center"/>
          </w:tcPr>
          <w:p w14:paraId="41640B80" w14:textId="77777777" w:rsidR="00012633" w:rsidRDefault="00205D15">
            <w:pPr>
              <w:jc w:val="left"/>
              <w:rPr>
                <w:rFonts w:asciiTheme="majorBidi" w:hAnsiTheme="majorBidi" w:cstheme="majorBidi"/>
                <w:bCs/>
                <w:sz w:val="24"/>
                <w:szCs w:val="24"/>
              </w:rPr>
            </w:pPr>
            <w:r>
              <w:rPr>
                <w:rFonts w:asciiTheme="majorBidi" w:hAnsiTheme="majorBidi" w:cstheme="majorBidi"/>
                <w:bCs/>
                <w:sz w:val="24"/>
                <w:szCs w:val="24"/>
              </w:rPr>
              <w:t xml:space="preserve">Stage-Wise Observed Checklist for </w:t>
            </w:r>
            <w:r w:rsidR="00F05F45">
              <w:rPr>
                <w:rFonts w:asciiTheme="majorBidi" w:hAnsiTheme="majorBidi" w:cstheme="majorBidi"/>
                <w:b/>
                <w:sz w:val="24"/>
                <w:szCs w:val="24"/>
                <w:u w:val="single"/>
              </w:rPr>
              <w:t>Irrigation Scheme</w:t>
            </w:r>
          </w:p>
          <w:p w14:paraId="361A0CA9" w14:textId="77777777" w:rsidR="00012633" w:rsidRDefault="00205D15">
            <w:pPr>
              <w:jc w:val="left"/>
              <w:rPr>
                <w:rFonts w:asciiTheme="majorBidi" w:hAnsiTheme="majorBidi" w:cstheme="majorBidi"/>
              </w:rPr>
            </w:pPr>
            <w:r>
              <w:rPr>
                <w:rFonts w:asciiTheme="majorBidi" w:hAnsiTheme="majorBidi" w:cstheme="majorBidi"/>
                <w:bCs/>
                <w:sz w:val="24"/>
                <w:szCs w:val="24"/>
              </w:rPr>
              <w:t>(Only Fill in the Relevant Items Based on the Visit Made)</w:t>
            </w:r>
          </w:p>
        </w:tc>
      </w:tr>
      <w:tr w:rsidR="00012633" w14:paraId="6148BAB5" w14:textId="77777777">
        <w:trPr>
          <w:trHeight w:val="397"/>
        </w:trPr>
        <w:tc>
          <w:tcPr>
            <w:tcW w:w="786" w:type="dxa"/>
            <w:shd w:val="clear" w:color="auto" w:fill="A8D08D" w:themeFill="accent6" w:themeFillTint="99"/>
            <w:vAlign w:val="center"/>
          </w:tcPr>
          <w:p w14:paraId="4A1FE96B" w14:textId="77777777" w:rsidR="00012633" w:rsidRDefault="00205D15">
            <w:pPr>
              <w:jc w:val="center"/>
              <w:rPr>
                <w:rFonts w:asciiTheme="majorBidi" w:hAnsiTheme="majorBidi" w:cstheme="majorBidi"/>
                <w:b/>
                <w:bCs/>
              </w:rPr>
            </w:pPr>
            <w:r>
              <w:rPr>
                <w:rFonts w:asciiTheme="majorBidi" w:hAnsiTheme="majorBidi" w:cstheme="majorBidi"/>
                <w:b/>
                <w:bCs/>
              </w:rPr>
              <w:t>Item #</w:t>
            </w:r>
          </w:p>
        </w:tc>
        <w:tc>
          <w:tcPr>
            <w:tcW w:w="4003" w:type="dxa"/>
            <w:shd w:val="clear" w:color="auto" w:fill="A8D08D" w:themeFill="accent6" w:themeFillTint="99"/>
            <w:vAlign w:val="center"/>
          </w:tcPr>
          <w:p w14:paraId="454A96B2" w14:textId="77777777" w:rsidR="00012633" w:rsidRDefault="00205D15">
            <w:pPr>
              <w:jc w:val="center"/>
              <w:rPr>
                <w:rFonts w:asciiTheme="majorBidi" w:hAnsiTheme="majorBidi" w:cstheme="majorBidi"/>
                <w:b/>
                <w:bCs/>
              </w:rPr>
            </w:pPr>
            <w:r>
              <w:rPr>
                <w:rFonts w:asciiTheme="majorBidi" w:hAnsiTheme="majorBidi" w:cstheme="majorBidi"/>
                <w:b/>
                <w:bCs/>
              </w:rPr>
              <w:t>Items</w:t>
            </w:r>
          </w:p>
        </w:tc>
        <w:tc>
          <w:tcPr>
            <w:tcW w:w="1708" w:type="dxa"/>
            <w:shd w:val="clear" w:color="auto" w:fill="A8D08D" w:themeFill="accent6" w:themeFillTint="99"/>
            <w:vAlign w:val="center"/>
          </w:tcPr>
          <w:p w14:paraId="598408EC" w14:textId="77777777" w:rsidR="00012633" w:rsidRDefault="00205D15">
            <w:pPr>
              <w:jc w:val="center"/>
              <w:rPr>
                <w:rFonts w:asciiTheme="majorBidi" w:hAnsiTheme="majorBidi" w:cstheme="majorBidi"/>
                <w:b/>
                <w:bCs/>
              </w:rPr>
            </w:pPr>
            <w:r>
              <w:rPr>
                <w:rFonts w:asciiTheme="majorBidi" w:hAnsiTheme="majorBidi" w:cstheme="majorBidi"/>
                <w:b/>
                <w:bCs/>
                <w:sz w:val="18"/>
                <w:szCs w:val="18"/>
              </w:rPr>
              <w:t>As per approved design</w:t>
            </w:r>
          </w:p>
        </w:tc>
        <w:tc>
          <w:tcPr>
            <w:tcW w:w="4664" w:type="dxa"/>
            <w:shd w:val="clear" w:color="auto" w:fill="A8D08D" w:themeFill="accent6" w:themeFillTint="99"/>
            <w:vAlign w:val="center"/>
          </w:tcPr>
          <w:p w14:paraId="395732E8" w14:textId="77777777" w:rsidR="00012633" w:rsidRDefault="00205D15">
            <w:pPr>
              <w:jc w:val="center"/>
              <w:rPr>
                <w:rFonts w:asciiTheme="majorBidi" w:hAnsiTheme="majorBidi" w:cstheme="majorBidi"/>
                <w:b/>
                <w:bCs/>
              </w:rPr>
            </w:pPr>
            <w:r>
              <w:rPr>
                <w:rFonts w:asciiTheme="majorBidi" w:hAnsiTheme="majorBidi" w:cstheme="majorBidi"/>
                <w:b/>
                <w:bCs/>
              </w:rPr>
              <w:t>Remarks</w:t>
            </w:r>
          </w:p>
        </w:tc>
      </w:tr>
      <w:tr w:rsidR="009676B2" w14:paraId="25453574" w14:textId="77777777">
        <w:trPr>
          <w:trHeight w:val="397"/>
        </w:trPr>
        <w:tc>
          <w:tcPr>
            <w:tcW w:w="786" w:type="dxa"/>
            <w:shd w:val="clear" w:color="auto" w:fill="EFE89A"/>
            <w:vAlign w:val="center"/>
          </w:tcPr>
          <w:p w14:paraId="3E2F9615" w14:textId="77777777" w:rsidR="009676B2" w:rsidRDefault="009676B2" w:rsidP="009676B2">
            <w:pPr>
              <w:jc w:val="center"/>
              <w:rPr>
                <w:rFonts w:asciiTheme="majorBidi" w:hAnsiTheme="majorBidi" w:cstheme="majorBidi"/>
                <w:color w:val="000000"/>
              </w:rPr>
            </w:pPr>
            <w:r>
              <w:rPr>
                <w:rFonts w:asciiTheme="majorBidi" w:hAnsiTheme="majorBidi" w:cstheme="majorBidi"/>
                <w:color w:val="000000"/>
              </w:rPr>
              <w:t>1</w:t>
            </w:r>
          </w:p>
        </w:tc>
        <w:tc>
          <w:tcPr>
            <w:tcW w:w="4003" w:type="dxa"/>
            <w:shd w:val="clear" w:color="auto" w:fill="C5E0B3" w:themeFill="accent6" w:themeFillTint="66"/>
            <w:vAlign w:val="center"/>
          </w:tcPr>
          <w:p w14:paraId="429D85C9" w14:textId="77777777" w:rsidR="009676B2" w:rsidRPr="009676B2" w:rsidRDefault="009676B2" w:rsidP="009676B2">
            <w:pPr>
              <w:pStyle w:val="NoSpacing"/>
              <w:jc w:val="left"/>
              <w:rPr>
                <w:rFonts w:ascii="Times New Roman" w:hAnsi="Times New Roman"/>
                <w:sz w:val="20"/>
                <w:szCs w:val="20"/>
              </w:rPr>
            </w:pPr>
            <w:r w:rsidRPr="009676B2">
              <w:rPr>
                <w:rFonts w:ascii="Times New Roman" w:hAnsi="Times New Roman"/>
                <w:sz w:val="20"/>
                <w:szCs w:val="20"/>
              </w:rPr>
              <w:t xml:space="preserve">C.C Lining </w:t>
            </w:r>
          </w:p>
        </w:tc>
        <w:tc>
          <w:tcPr>
            <w:tcW w:w="1708" w:type="dxa"/>
            <w:vAlign w:val="center"/>
          </w:tcPr>
          <w:p w14:paraId="302247E9" w14:textId="77777777" w:rsidR="009676B2" w:rsidRDefault="009676B2" w:rsidP="009676B2">
            <w:pPr>
              <w:jc w:val="center"/>
              <w:rPr>
                <w:rFonts w:asciiTheme="majorBidi" w:hAnsiTheme="majorBidi" w:cstheme="majorBidi"/>
              </w:rPr>
            </w:pPr>
            <w:r>
              <w:rPr>
                <w:rFonts w:asciiTheme="majorBidi" w:hAnsiTheme="majorBidi" w:cstheme="majorBidi"/>
              </w:rPr>
              <w:t>Yes</w:t>
            </w:r>
          </w:p>
        </w:tc>
        <w:tc>
          <w:tcPr>
            <w:tcW w:w="4664" w:type="dxa"/>
            <w:vAlign w:val="center"/>
          </w:tcPr>
          <w:p w14:paraId="2E2D91F5" w14:textId="77777777" w:rsidR="009676B2" w:rsidRDefault="009676B2" w:rsidP="009676B2">
            <w:pPr>
              <w:rPr>
                <w:rFonts w:asciiTheme="majorBidi" w:hAnsiTheme="majorBidi" w:cstheme="majorBidi"/>
              </w:rPr>
            </w:pPr>
            <w:r>
              <w:rPr>
                <w:rFonts w:asciiTheme="majorBidi" w:hAnsiTheme="majorBidi" w:cstheme="majorBidi"/>
              </w:rPr>
              <w:t xml:space="preserve">CC </w:t>
            </w:r>
            <w:r w:rsidR="00AF07A4">
              <w:rPr>
                <w:rFonts w:asciiTheme="majorBidi" w:hAnsiTheme="majorBidi" w:cstheme="majorBidi"/>
              </w:rPr>
              <w:t>lining</w:t>
            </w:r>
            <w:r>
              <w:rPr>
                <w:rFonts w:asciiTheme="majorBidi" w:hAnsiTheme="majorBidi" w:cstheme="majorBidi"/>
              </w:rPr>
              <w:t xml:space="preserve"> Carried out at Ghar Machi minor, Hala Minor &amp; Sonda Distry, the quality of visited work was found satisfactory</w:t>
            </w:r>
          </w:p>
        </w:tc>
      </w:tr>
      <w:tr w:rsidR="009676B2" w14:paraId="5A39FA57" w14:textId="77777777" w:rsidTr="00AF07A4">
        <w:trPr>
          <w:trHeight w:val="397"/>
        </w:trPr>
        <w:tc>
          <w:tcPr>
            <w:tcW w:w="786" w:type="dxa"/>
            <w:shd w:val="clear" w:color="auto" w:fill="EFE89A"/>
            <w:vAlign w:val="center"/>
          </w:tcPr>
          <w:p w14:paraId="6B20679F" w14:textId="77777777" w:rsidR="009676B2" w:rsidRDefault="009676B2" w:rsidP="009676B2">
            <w:pPr>
              <w:jc w:val="center"/>
              <w:rPr>
                <w:rFonts w:asciiTheme="majorBidi" w:hAnsiTheme="majorBidi" w:cstheme="majorBidi"/>
              </w:rPr>
            </w:pPr>
            <w:r>
              <w:rPr>
                <w:rFonts w:asciiTheme="majorBidi" w:hAnsiTheme="majorBidi" w:cstheme="majorBidi"/>
                <w:color w:val="000000"/>
              </w:rPr>
              <w:t>3</w:t>
            </w:r>
          </w:p>
        </w:tc>
        <w:tc>
          <w:tcPr>
            <w:tcW w:w="4003" w:type="dxa"/>
            <w:shd w:val="clear" w:color="auto" w:fill="C5E0B3" w:themeFill="accent6" w:themeFillTint="66"/>
            <w:vAlign w:val="center"/>
          </w:tcPr>
          <w:p w14:paraId="55343FB6" w14:textId="77777777" w:rsidR="009676B2" w:rsidRPr="009676B2" w:rsidRDefault="009676B2" w:rsidP="009676B2">
            <w:pPr>
              <w:pStyle w:val="NoSpacing"/>
              <w:jc w:val="left"/>
              <w:rPr>
                <w:rFonts w:ascii="Times New Roman" w:hAnsi="Times New Roman"/>
                <w:sz w:val="20"/>
                <w:szCs w:val="20"/>
              </w:rPr>
            </w:pPr>
            <w:r w:rsidRPr="009676B2">
              <w:rPr>
                <w:rFonts w:ascii="Times New Roman" w:hAnsi="Times New Roman"/>
                <w:sz w:val="20"/>
                <w:szCs w:val="20"/>
              </w:rPr>
              <w:t>Water Course</w:t>
            </w:r>
          </w:p>
        </w:tc>
        <w:tc>
          <w:tcPr>
            <w:tcW w:w="1708" w:type="dxa"/>
          </w:tcPr>
          <w:p w14:paraId="507D1A2F" w14:textId="77777777" w:rsidR="009676B2" w:rsidRDefault="009676B2" w:rsidP="009676B2">
            <w:pPr>
              <w:jc w:val="center"/>
            </w:pPr>
            <w:r>
              <w:rPr>
                <w:rFonts w:asciiTheme="majorBidi" w:hAnsiTheme="majorBidi" w:cstheme="majorBidi"/>
              </w:rPr>
              <w:t>Yes</w:t>
            </w:r>
          </w:p>
        </w:tc>
        <w:tc>
          <w:tcPr>
            <w:tcW w:w="4664" w:type="dxa"/>
            <w:vAlign w:val="center"/>
          </w:tcPr>
          <w:p w14:paraId="6A625A95" w14:textId="77777777" w:rsidR="009676B2" w:rsidRDefault="009676B2" w:rsidP="009676B2">
            <w:pPr>
              <w:rPr>
                <w:rFonts w:asciiTheme="majorBidi" w:hAnsiTheme="majorBidi" w:cstheme="majorBidi"/>
              </w:rPr>
            </w:pPr>
            <w:r>
              <w:rPr>
                <w:rFonts w:asciiTheme="majorBidi" w:hAnsiTheme="majorBidi" w:cstheme="majorBidi"/>
              </w:rPr>
              <w:t>Water course work Carried out at Ghar Machi minor, Hala Minor &amp; Sonda Distry, the quality of visited work was found satisfactory</w:t>
            </w:r>
          </w:p>
        </w:tc>
      </w:tr>
      <w:tr w:rsidR="009676B2" w14:paraId="12DFB66E" w14:textId="77777777" w:rsidTr="00AF07A4">
        <w:trPr>
          <w:trHeight w:val="397"/>
        </w:trPr>
        <w:tc>
          <w:tcPr>
            <w:tcW w:w="786" w:type="dxa"/>
            <w:shd w:val="clear" w:color="auto" w:fill="EFE89A"/>
            <w:vAlign w:val="center"/>
          </w:tcPr>
          <w:p w14:paraId="7D45D13D" w14:textId="77777777" w:rsidR="009676B2" w:rsidRDefault="009676B2" w:rsidP="009676B2">
            <w:pPr>
              <w:jc w:val="center"/>
              <w:rPr>
                <w:rFonts w:asciiTheme="majorBidi" w:hAnsiTheme="majorBidi" w:cstheme="majorBidi"/>
              </w:rPr>
            </w:pPr>
            <w:r>
              <w:rPr>
                <w:rFonts w:asciiTheme="majorBidi" w:hAnsiTheme="majorBidi" w:cstheme="majorBidi"/>
                <w:color w:val="000000"/>
              </w:rPr>
              <w:t>4</w:t>
            </w:r>
          </w:p>
        </w:tc>
        <w:tc>
          <w:tcPr>
            <w:tcW w:w="4003" w:type="dxa"/>
            <w:shd w:val="clear" w:color="auto" w:fill="C5E0B3" w:themeFill="accent6" w:themeFillTint="66"/>
            <w:vAlign w:val="center"/>
          </w:tcPr>
          <w:p w14:paraId="7A79181A" w14:textId="77777777" w:rsidR="009676B2" w:rsidRPr="009676B2" w:rsidRDefault="009676B2" w:rsidP="009676B2">
            <w:pPr>
              <w:pStyle w:val="NoSpacing"/>
              <w:jc w:val="left"/>
              <w:rPr>
                <w:rFonts w:ascii="Times New Roman" w:hAnsi="Times New Roman"/>
                <w:sz w:val="20"/>
                <w:szCs w:val="20"/>
              </w:rPr>
            </w:pPr>
            <w:r w:rsidRPr="009676B2">
              <w:rPr>
                <w:rFonts w:ascii="Times New Roman" w:hAnsi="Times New Roman"/>
                <w:sz w:val="20"/>
                <w:szCs w:val="20"/>
              </w:rPr>
              <w:t>Road Bridges</w:t>
            </w:r>
          </w:p>
        </w:tc>
        <w:tc>
          <w:tcPr>
            <w:tcW w:w="1708" w:type="dxa"/>
          </w:tcPr>
          <w:p w14:paraId="129EA2E5" w14:textId="77777777" w:rsidR="009676B2" w:rsidRDefault="009676B2" w:rsidP="009676B2">
            <w:pPr>
              <w:jc w:val="center"/>
            </w:pPr>
            <w:r>
              <w:rPr>
                <w:rFonts w:asciiTheme="majorBidi" w:hAnsiTheme="majorBidi" w:cstheme="majorBidi"/>
              </w:rPr>
              <w:t xml:space="preserve">Yes </w:t>
            </w:r>
          </w:p>
        </w:tc>
        <w:tc>
          <w:tcPr>
            <w:tcW w:w="4664" w:type="dxa"/>
            <w:vAlign w:val="center"/>
          </w:tcPr>
          <w:p w14:paraId="6ADBF1FF" w14:textId="77777777" w:rsidR="009676B2" w:rsidRDefault="009676B2" w:rsidP="009676B2">
            <w:pPr>
              <w:rPr>
                <w:rFonts w:asciiTheme="majorBidi" w:hAnsiTheme="majorBidi" w:cstheme="majorBidi"/>
              </w:rPr>
            </w:pPr>
            <w:r w:rsidRPr="009676B2">
              <w:rPr>
                <w:rFonts w:ascii="Times New Roman" w:hAnsi="Times New Roman" w:cs="Times New Roman"/>
              </w:rPr>
              <w:t xml:space="preserve">Road </w:t>
            </w:r>
            <w:r w:rsidR="00F913AF" w:rsidRPr="009676B2">
              <w:rPr>
                <w:rFonts w:ascii="Times New Roman" w:hAnsi="Times New Roman" w:cs="Times New Roman"/>
              </w:rPr>
              <w:t>Bridgew</w:t>
            </w:r>
            <w:r w:rsidR="00F913AF">
              <w:rPr>
                <w:rFonts w:asciiTheme="majorBidi" w:hAnsiTheme="majorBidi" w:cstheme="majorBidi"/>
              </w:rPr>
              <w:t>ork</w:t>
            </w:r>
            <w:r>
              <w:rPr>
                <w:rFonts w:asciiTheme="majorBidi" w:hAnsiTheme="majorBidi" w:cstheme="majorBidi"/>
              </w:rPr>
              <w:t xml:space="preserve"> Carried out at Ghar Machi minor, Hala Minor &amp; Sonda Distry, the quality of visited work was found satisfactory</w:t>
            </w:r>
          </w:p>
        </w:tc>
      </w:tr>
      <w:tr w:rsidR="009676B2" w14:paraId="3DF75ECC" w14:textId="77777777" w:rsidTr="00AF07A4">
        <w:trPr>
          <w:trHeight w:val="397"/>
        </w:trPr>
        <w:tc>
          <w:tcPr>
            <w:tcW w:w="786" w:type="dxa"/>
            <w:shd w:val="clear" w:color="auto" w:fill="EFE89A"/>
            <w:vAlign w:val="center"/>
          </w:tcPr>
          <w:p w14:paraId="2B6657EE" w14:textId="77777777" w:rsidR="009676B2" w:rsidRDefault="009676B2" w:rsidP="009676B2">
            <w:pPr>
              <w:jc w:val="center"/>
              <w:rPr>
                <w:rFonts w:asciiTheme="majorBidi" w:hAnsiTheme="majorBidi" w:cstheme="majorBidi"/>
              </w:rPr>
            </w:pPr>
            <w:r>
              <w:rPr>
                <w:rFonts w:asciiTheme="majorBidi" w:hAnsiTheme="majorBidi" w:cstheme="majorBidi"/>
                <w:color w:val="000000"/>
              </w:rPr>
              <w:t>5</w:t>
            </w:r>
          </w:p>
        </w:tc>
        <w:tc>
          <w:tcPr>
            <w:tcW w:w="4003" w:type="dxa"/>
            <w:shd w:val="clear" w:color="auto" w:fill="C5E0B3" w:themeFill="accent6" w:themeFillTint="66"/>
            <w:vAlign w:val="center"/>
          </w:tcPr>
          <w:p w14:paraId="10480142" w14:textId="77777777" w:rsidR="009676B2" w:rsidRPr="009676B2" w:rsidRDefault="009676B2" w:rsidP="009676B2">
            <w:pPr>
              <w:pStyle w:val="NoSpacing"/>
              <w:rPr>
                <w:rFonts w:ascii="Times New Roman" w:hAnsi="Times New Roman"/>
                <w:sz w:val="20"/>
                <w:szCs w:val="20"/>
              </w:rPr>
            </w:pPr>
            <w:r w:rsidRPr="009676B2">
              <w:rPr>
                <w:rFonts w:ascii="Times New Roman" w:hAnsi="Times New Roman"/>
                <w:sz w:val="20"/>
                <w:szCs w:val="20"/>
              </w:rPr>
              <w:t>Regulator</w:t>
            </w:r>
          </w:p>
        </w:tc>
        <w:tc>
          <w:tcPr>
            <w:tcW w:w="1708" w:type="dxa"/>
          </w:tcPr>
          <w:p w14:paraId="3564F281" w14:textId="77777777" w:rsidR="009676B2" w:rsidRDefault="009676B2" w:rsidP="009676B2">
            <w:pPr>
              <w:jc w:val="center"/>
            </w:pPr>
            <w:r>
              <w:rPr>
                <w:rFonts w:asciiTheme="majorBidi" w:hAnsiTheme="majorBidi" w:cstheme="majorBidi"/>
              </w:rPr>
              <w:t>No</w:t>
            </w:r>
          </w:p>
        </w:tc>
        <w:tc>
          <w:tcPr>
            <w:tcW w:w="4664" w:type="dxa"/>
            <w:vAlign w:val="center"/>
          </w:tcPr>
          <w:p w14:paraId="7CB81B2C" w14:textId="77777777" w:rsidR="009676B2" w:rsidRDefault="00400599" w:rsidP="009676B2">
            <w:pPr>
              <w:rPr>
                <w:rFonts w:asciiTheme="majorBidi" w:hAnsiTheme="majorBidi" w:cstheme="majorBidi"/>
              </w:rPr>
            </w:pPr>
            <w:r>
              <w:rPr>
                <w:rFonts w:asciiTheme="majorBidi" w:hAnsiTheme="majorBidi" w:cstheme="majorBidi"/>
              </w:rPr>
              <w:t>Regulator rep</w:t>
            </w:r>
            <w:r w:rsidR="009676B2">
              <w:rPr>
                <w:rFonts w:asciiTheme="majorBidi" w:hAnsiTheme="majorBidi" w:cstheme="majorBidi"/>
              </w:rPr>
              <w:t xml:space="preserve">air work carried out at Sonda </w:t>
            </w:r>
            <w:r w:rsidR="00F913AF">
              <w:rPr>
                <w:rFonts w:asciiTheme="majorBidi" w:hAnsiTheme="majorBidi" w:cstheme="majorBidi"/>
              </w:rPr>
              <w:t>Distry</w:t>
            </w:r>
            <w:r w:rsidR="009676B2">
              <w:rPr>
                <w:rFonts w:asciiTheme="majorBidi" w:hAnsiTheme="majorBidi" w:cstheme="majorBidi"/>
              </w:rPr>
              <w:t xml:space="preserve"> however the regulator of Ghar Machi Minor was no started at site.</w:t>
            </w:r>
          </w:p>
        </w:tc>
      </w:tr>
      <w:tr w:rsidR="009676B2" w14:paraId="17B14E4B" w14:textId="77777777" w:rsidTr="00AF07A4">
        <w:trPr>
          <w:trHeight w:val="397"/>
        </w:trPr>
        <w:tc>
          <w:tcPr>
            <w:tcW w:w="786" w:type="dxa"/>
            <w:shd w:val="clear" w:color="auto" w:fill="EFE89A"/>
            <w:vAlign w:val="center"/>
          </w:tcPr>
          <w:p w14:paraId="55FC7CAB" w14:textId="77777777" w:rsidR="009676B2" w:rsidRDefault="009676B2" w:rsidP="009676B2">
            <w:pPr>
              <w:jc w:val="center"/>
              <w:rPr>
                <w:rFonts w:asciiTheme="majorBidi" w:hAnsiTheme="majorBidi" w:cstheme="majorBidi"/>
              </w:rPr>
            </w:pPr>
            <w:r>
              <w:rPr>
                <w:rFonts w:asciiTheme="majorBidi" w:hAnsiTheme="majorBidi" w:cstheme="majorBidi"/>
                <w:color w:val="000000"/>
              </w:rPr>
              <w:t>6</w:t>
            </w:r>
          </w:p>
        </w:tc>
        <w:tc>
          <w:tcPr>
            <w:tcW w:w="4003" w:type="dxa"/>
            <w:shd w:val="clear" w:color="auto" w:fill="C5E0B3" w:themeFill="accent6" w:themeFillTint="66"/>
            <w:vAlign w:val="center"/>
          </w:tcPr>
          <w:p w14:paraId="52478DAD" w14:textId="77777777" w:rsidR="009676B2" w:rsidRDefault="009676B2" w:rsidP="009676B2">
            <w:pPr>
              <w:jc w:val="left"/>
              <w:rPr>
                <w:rFonts w:asciiTheme="majorBidi" w:hAnsiTheme="majorBidi" w:cstheme="majorBidi"/>
              </w:rPr>
            </w:pPr>
            <w:r>
              <w:rPr>
                <w:rFonts w:asciiTheme="majorBidi" w:hAnsiTheme="majorBidi" w:cstheme="majorBidi"/>
                <w:color w:val="000000"/>
              </w:rPr>
              <w:t>CC blocks</w:t>
            </w:r>
          </w:p>
        </w:tc>
        <w:tc>
          <w:tcPr>
            <w:tcW w:w="1708" w:type="dxa"/>
          </w:tcPr>
          <w:p w14:paraId="1E1312B9" w14:textId="77777777" w:rsidR="009676B2" w:rsidRDefault="009676B2" w:rsidP="009676B2">
            <w:pPr>
              <w:jc w:val="center"/>
            </w:pPr>
            <w:r w:rsidRPr="000F1D8A">
              <w:rPr>
                <w:rFonts w:asciiTheme="majorBidi" w:hAnsiTheme="majorBidi" w:cstheme="majorBidi"/>
              </w:rPr>
              <w:t>NA</w:t>
            </w:r>
          </w:p>
        </w:tc>
        <w:tc>
          <w:tcPr>
            <w:tcW w:w="4664" w:type="dxa"/>
            <w:vAlign w:val="center"/>
          </w:tcPr>
          <w:p w14:paraId="5CC1F3C2" w14:textId="77777777" w:rsidR="009676B2" w:rsidRDefault="009676B2" w:rsidP="009676B2">
            <w:pPr>
              <w:rPr>
                <w:rFonts w:asciiTheme="majorBidi" w:hAnsiTheme="majorBidi" w:cstheme="majorBidi"/>
              </w:rPr>
            </w:pPr>
          </w:p>
        </w:tc>
      </w:tr>
      <w:tr w:rsidR="009676B2" w14:paraId="2FF40963" w14:textId="77777777" w:rsidTr="00AF07A4">
        <w:trPr>
          <w:trHeight w:val="397"/>
        </w:trPr>
        <w:tc>
          <w:tcPr>
            <w:tcW w:w="786" w:type="dxa"/>
            <w:shd w:val="clear" w:color="auto" w:fill="EFE89A"/>
            <w:vAlign w:val="center"/>
          </w:tcPr>
          <w:p w14:paraId="08154D8B" w14:textId="77777777" w:rsidR="009676B2" w:rsidRDefault="009676B2" w:rsidP="009676B2">
            <w:pPr>
              <w:jc w:val="center"/>
              <w:rPr>
                <w:rFonts w:asciiTheme="majorBidi" w:hAnsiTheme="majorBidi" w:cstheme="majorBidi"/>
              </w:rPr>
            </w:pPr>
            <w:r>
              <w:rPr>
                <w:rFonts w:asciiTheme="majorBidi" w:hAnsiTheme="majorBidi" w:cstheme="majorBidi"/>
                <w:color w:val="000000"/>
              </w:rPr>
              <w:t>7</w:t>
            </w:r>
          </w:p>
        </w:tc>
        <w:tc>
          <w:tcPr>
            <w:tcW w:w="4003" w:type="dxa"/>
            <w:shd w:val="clear" w:color="auto" w:fill="C5E0B3" w:themeFill="accent6" w:themeFillTint="66"/>
            <w:vAlign w:val="center"/>
          </w:tcPr>
          <w:p w14:paraId="344C8D1C" w14:textId="77777777" w:rsidR="009676B2" w:rsidRDefault="009676B2" w:rsidP="009676B2">
            <w:pPr>
              <w:jc w:val="left"/>
              <w:rPr>
                <w:rFonts w:asciiTheme="majorBidi" w:hAnsiTheme="majorBidi" w:cstheme="majorBidi"/>
              </w:rPr>
            </w:pPr>
            <w:r>
              <w:rPr>
                <w:rFonts w:asciiTheme="majorBidi" w:hAnsiTheme="majorBidi" w:cstheme="majorBidi"/>
                <w:color w:val="000000"/>
              </w:rPr>
              <w:t>Screening chambers</w:t>
            </w:r>
          </w:p>
        </w:tc>
        <w:tc>
          <w:tcPr>
            <w:tcW w:w="1708" w:type="dxa"/>
          </w:tcPr>
          <w:p w14:paraId="77CE4D2D" w14:textId="77777777" w:rsidR="009676B2" w:rsidRDefault="009676B2" w:rsidP="009676B2">
            <w:pPr>
              <w:jc w:val="center"/>
            </w:pPr>
            <w:r w:rsidRPr="000F1D8A">
              <w:rPr>
                <w:rFonts w:asciiTheme="majorBidi" w:hAnsiTheme="majorBidi" w:cstheme="majorBidi"/>
              </w:rPr>
              <w:t>NA</w:t>
            </w:r>
          </w:p>
        </w:tc>
        <w:tc>
          <w:tcPr>
            <w:tcW w:w="4664" w:type="dxa"/>
            <w:vAlign w:val="center"/>
          </w:tcPr>
          <w:p w14:paraId="4073A7AA" w14:textId="77777777" w:rsidR="009676B2" w:rsidRDefault="009676B2" w:rsidP="009676B2">
            <w:pPr>
              <w:rPr>
                <w:rFonts w:asciiTheme="majorBidi" w:hAnsiTheme="majorBidi" w:cstheme="majorBidi"/>
              </w:rPr>
            </w:pPr>
          </w:p>
        </w:tc>
      </w:tr>
      <w:tr w:rsidR="009676B2" w14:paraId="0FBAA72E" w14:textId="77777777" w:rsidTr="00AF07A4">
        <w:trPr>
          <w:trHeight w:val="397"/>
        </w:trPr>
        <w:tc>
          <w:tcPr>
            <w:tcW w:w="786" w:type="dxa"/>
            <w:shd w:val="clear" w:color="auto" w:fill="EFE89A"/>
            <w:vAlign w:val="center"/>
          </w:tcPr>
          <w:p w14:paraId="4018F2A2" w14:textId="77777777" w:rsidR="009676B2" w:rsidRDefault="009676B2" w:rsidP="009676B2">
            <w:pPr>
              <w:jc w:val="center"/>
              <w:rPr>
                <w:rFonts w:asciiTheme="majorBidi" w:hAnsiTheme="majorBidi" w:cstheme="majorBidi"/>
              </w:rPr>
            </w:pPr>
            <w:r>
              <w:rPr>
                <w:rFonts w:asciiTheme="majorBidi" w:hAnsiTheme="majorBidi" w:cstheme="majorBidi"/>
                <w:color w:val="000000"/>
              </w:rPr>
              <w:t>8</w:t>
            </w:r>
          </w:p>
        </w:tc>
        <w:tc>
          <w:tcPr>
            <w:tcW w:w="4003" w:type="dxa"/>
            <w:shd w:val="clear" w:color="auto" w:fill="C5E0B3" w:themeFill="accent6" w:themeFillTint="66"/>
            <w:vAlign w:val="center"/>
          </w:tcPr>
          <w:p w14:paraId="1820F843" w14:textId="77777777" w:rsidR="009676B2" w:rsidRDefault="009676B2" w:rsidP="009676B2">
            <w:pPr>
              <w:jc w:val="left"/>
              <w:rPr>
                <w:rFonts w:asciiTheme="majorBidi" w:hAnsiTheme="majorBidi" w:cstheme="majorBidi"/>
              </w:rPr>
            </w:pPr>
            <w:r>
              <w:rPr>
                <w:rFonts w:asciiTheme="majorBidi" w:hAnsiTheme="majorBidi" w:cstheme="majorBidi"/>
                <w:color w:val="000000"/>
              </w:rPr>
              <w:t>Collection tanks</w:t>
            </w:r>
          </w:p>
        </w:tc>
        <w:tc>
          <w:tcPr>
            <w:tcW w:w="1708" w:type="dxa"/>
          </w:tcPr>
          <w:p w14:paraId="43E0D9C9" w14:textId="77777777" w:rsidR="009676B2" w:rsidRDefault="009676B2" w:rsidP="009676B2">
            <w:pPr>
              <w:jc w:val="center"/>
            </w:pPr>
            <w:r w:rsidRPr="000F1D8A">
              <w:rPr>
                <w:rFonts w:asciiTheme="majorBidi" w:hAnsiTheme="majorBidi" w:cstheme="majorBidi"/>
              </w:rPr>
              <w:t>NA</w:t>
            </w:r>
          </w:p>
        </w:tc>
        <w:tc>
          <w:tcPr>
            <w:tcW w:w="4664" w:type="dxa"/>
            <w:vAlign w:val="center"/>
          </w:tcPr>
          <w:p w14:paraId="240FDDBF" w14:textId="77777777" w:rsidR="009676B2" w:rsidRDefault="009676B2" w:rsidP="009676B2">
            <w:pPr>
              <w:rPr>
                <w:rFonts w:asciiTheme="majorBidi" w:hAnsiTheme="majorBidi" w:cstheme="majorBidi"/>
              </w:rPr>
            </w:pPr>
          </w:p>
        </w:tc>
      </w:tr>
      <w:tr w:rsidR="009676B2" w14:paraId="391C037A" w14:textId="77777777" w:rsidTr="00AF07A4">
        <w:trPr>
          <w:trHeight w:val="397"/>
        </w:trPr>
        <w:tc>
          <w:tcPr>
            <w:tcW w:w="786" w:type="dxa"/>
            <w:shd w:val="clear" w:color="auto" w:fill="EFE89A"/>
            <w:vAlign w:val="center"/>
          </w:tcPr>
          <w:p w14:paraId="06AC4B6F" w14:textId="77777777" w:rsidR="009676B2" w:rsidRDefault="009676B2" w:rsidP="009676B2">
            <w:pPr>
              <w:jc w:val="center"/>
              <w:rPr>
                <w:rFonts w:asciiTheme="majorBidi" w:hAnsiTheme="majorBidi" w:cstheme="majorBidi"/>
                <w:color w:val="000000"/>
              </w:rPr>
            </w:pPr>
            <w:r>
              <w:rPr>
                <w:rFonts w:asciiTheme="majorBidi" w:hAnsiTheme="majorBidi" w:cstheme="majorBidi"/>
                <w:color w:val="000000"/>
              </w:rPr>
              <w:lastRenderedPageBreak/>
              <w:t>9</w:t>
            </w:r>
          </w:p>
        </w:tc>
        <w:tc>
          <w:tcPr>
            <w:tcW w:w="4003" w:type="dxa"/>
            <w:shd w:val="clear" w:color="auto" w:fill="C5E0B3" w:themeFill="accent6" w:themeFillTint="66"/>
            <w:vAlign w:val="center"/>
          </w:tcPr>
          <w:p w14:paraId="1AD68BE3" w14:textId="77777777" w:rsidR="009676B2" w:rsidRDefault="009676B2" w:rsidP="009676B2">
            <w:pPr>
              <w:jc w:val="left"/>
              <w:rPr>
                <w:rFonts w:asciiTheme="majorBidi" w:hAnsiTheme="majorBidi" w:cstheme="majorBidi"/>
                <w:color w:val="000000"/>
              </w:rPr>
            </w:pPr>
            <w:r>
              <w:rPr>
                <w:rFonts w:asciiTheme="majorBidi" w:hAnsiTheme="majorBidi" w:cstheme="majorBidi"/>
                <w:color w:val="000000"/>
              </w:rPr>
              <w:t>Septic tanks</w:t>
            </w:r>
          </w:p>
        </w:tc>
        <w:tc>
          <w:tcPr>
            <w:tcW w:w="1708" w:type="dxa"/>
          </w:tcPr>
          <w:p w14:paraId="33C13D89" w14:textId="77777777" w:rsidR="009676B2" w:rsidRDefault="009676B2" w:rsidP="009676B2">
            <w:pPr>
              <w:jc w:val="center"/>
            </w:pPr>
            <w:r w:rsidRPr="000F1D8A">
              <w:rPr>
                <w:rFonts w:asciiTheme="majorBidi" w:hAnsiTheme="majorBidi" w:cstheme="majorBidi"/>
              </w:rPr>
              <w:t>NA</w:t>
            </w:r>
          </w:p>
        </w:tc>
        <w:tc>
          <w:tcPr>
            <w:tcW w:w="4664" w:type="dxa"/>
            <w:vAlign w:val="center"/>
          </w:tcPr>
          <w:p w14:paraId="176281D8" w14:textId="77777777" w:rsidR="009676B2" w:rsidRDefault="009676B2" w:rsidP="009676B2">
            <w:pPr>
              <w:rPr>
                <w:rFonts w:asciiTheme="majorBidi" w:hAnsiTheme="majorBidi" w:cstheme="majorBidi"/>
              </w:rPr>
            </w:pPr>
          </w:p>
        </w:tc>
      </w:tr>
      <w:tr w:rsidR="00012633" w14:paraId="1B13F7B5" w14:textId="77777777">
        <w:trPr>
          <w:trHeight w:val="397"/>
        </w:trPr>
        <w:tc>
          <w:tcPr>
            <w:tcW w:w="786" w:type="dxa"/>
            <w:shd w:val="clear" w:color="auto" w:fill="EFE89A"/>
            <w:vAlign w:val="center"/>
          </w:tcPr>
          <w:p w14:paraId="02BE2828" w14:textId="77777777" w:rsidR="00012633" w:rsidRDefault="00205D15">
            <w:pPr>
              <w:jc w:val="center"/>
              <w:rPr>
                <w:rFonts w:asciiTheme="majorBidi" w:hAnsiTheme="majorBidi" w:cstheme="majorBidi"/>
              </w:rPr>
            </w:pPr>
            <w:r>
              <w:rPr>
                <w:rFonts w:asciiTheme="majorBidi" w:hAnsiTheme="majorBidi" w:cstheme="majorBidi"/>
                <w:color w:val="000000"/>
              </w:rPr>
              <w:t>17</w:t>
            </w:r>
          </w:p>
        </w:tc>
        <w:tc>
          <w:tcPr>
            <w:tcW w:w="4003" w:type="dxa"/>
            <w:shd w:val="clear" w:color="auto" w:fill="C5E0B3" w:themeFill="accent6" w:themeFillTint="66"/>
            <w:vAlign w:val="center"/>
          </w:tcPr>
          <w:p w14:paraId="541728EC" w14:textId="77777777" w:rsidR="00012633" w:rsidRDefault="00205D15">
            <w:pPr>
              <w:jc w:val="left"/>
              <w:rPr>
                <w:rFonts w:asciiTheme="majorBidi" w:hAnsiTheme="majorBidi" w:cstheme="majorBidi"/>
              </w:rPr>
            </w:pPr>
            <w:r>
              <w:rPr>
                <w:rFonts w:asciiTheme="majorBidi" w:hAnsiTheme="majorBidi" w:cstheme="majorBidi"/>
                <w:color w:val="000000"/>
              </w:rPr>
              <w:t>Stone pitching (Profile/Measurement/Interlocking/Grouting)</w:t>
            </w:r>
          </w:p>
        </w:tc>
        <w:tc>
          <w:tcPr>
            <w:tcW w:w="1708" w:type="dxa"/>
            <w:vAlign w:val="center"/>
          </w:tcPr>
          <w:p w14:paraId="1789CDE4" w14:textId="77777777" w:rsidR="00012633" w:rsidRDefault="006164CD">
            <w:pPr>
              <w:jc w:val="center"/>
              <w:rPr>
                <w:rFonts w:asciiTheme="majorBidi" w:hAnsiTheme="majorBidi" w:cstheme="majorBidi"/>
              </w:rPr>
            </w:pPr>
            <w:r w:rsidRPr="000F1D8A">
              <w:rPr>
                <w:rFonts w:asciiTheme="majorBidi" w:hAnsiTheme="majorBidi" w:cstheme="majorBidi"/>
              </w:rPr>
              <w:t>NA</w:t>
            </w:r>
          </w:p>
        </w:tc>
        <w:tc>
          <w:tcPr>
            <w:tcW w:w="4664" w:type="dxa"/>
            <w:vAlign w:val="center"/>
          </w:tcPr>
          <w:p w14:paraId="1CAC5A61" w14:textId="77777777" w:rsidR="00012633" w:rsidRDefault="00012633">
            <w:pPr>
              <w:rPr>
                <w:rFonts w:asciiTheme="majorBidi" w:hAnsiTheme="majorBidi" w:cstheme="majorBidi"/>
              </w:rPr>
            </w:pPr>
          </w:p>
        </w:tc>
      </w:tr>
      <w:tr w:rsidR="00012633" w14:paraId="396FB532" w14:textId="77777777">
        <w:trPr>
          <w:trHeight w:val="397"/>
        </w:trPr>
        <w:tc>
          <w:tcPr>
            <w:tcW w:w="786" w:type="dxa"/>
            <w:shd w:val="clear" w:color="auto" w:fill="EFE89A"/>
            <w:vAlign w:val="center"/>
          </w:tcPr>
          <w:p w14:paraId="6812A4A2" w14:textId="77777777" w:rsidR="00012633" w:rsidRDefault="00205D15">
            <w:pPr>
              <w:jc w:val="center"/>
              <w:rPr>
                <w:rFonts w:asciiTheme="majorBidi" w:hAnsiTheme="majorBidi" w:cstheme="majorBidi"/>
                <w:color w:val="000000"/>
              </w:rPr>
            </w:pPr>
            <w:r>
              <w:rPr>
                <w:rFonts w:asciiTheme="majorBidi" w:hAnsiTheme="majorBidi" w:cstheme="majorBidi"/>
                <w:color w:val="000000"/>
              </w:rPr>
              <w:t>20</w:t>
            </w:r>
          </w:p>
        </w:tc>
        <w:tc>
          <w:tcPr>
            <w:tcW w:w="4003" w:type="dxa"/>
            <w:shd w:val="clear" w:color="auto" w:fill="C5E0B3" w:themeFill="accent6" w:themeFillTint="66"/>
            <w:vAlign w:val="center"/>
          </w:tcPr>
          <w:p w14:paraId="2E42B870" w14:textId="77777777" w:rsidR="00012633" w:rsidRDefault="00205D15">
            <w:pPr>
              <w:jc w:val="left"/>
              <w:rPr>
                <w:rFonts w:asciiTheme="majorBidi" w:hAnsiTheme="majorBidi" w:cstheme="majorBidi"/>
                <w:color w:val="000000"/>
              </w:rPr>
            </w:pPr>
            <w:r>
              <w:rPr>
                <w:rFonts w:asciiTheme="majorBidi" w:hAnsiTheme="majorBidi" w:cstheme="majorBidi"/>
                <w:color w:val="000000"/>
              </w:rPr>
              <w:t>Inspection and Testing Reports Provided by E/A</w:t>
            </w:r>
          </w:p>
        </w:tc>
        <w:tc>
          <w:tcPr>
            <w:tcW w:w="1708" w:type="dxa"/>
            <w:vAlign w:val="center"/>
          </w:tcPr>
          <w:p w14:paraId="50AA7581" w14:textId="77777777" w:rsidR="00012633" w:rsidRDefault="006164CD">
            <w:pPr>
              <w:jc w:val="center"/>
              <w:rPr>
                <w:rFonts w:asciiTheme="majorBidi" w:hAnsiTheme="majorBidi" w:cstheme="majorBidi"/>
              </w:rPr>
            </w:pPr>
            <w:r>
              <w:rPr>
                <w:rFonts w:asciiTheme="majorBidi" w:hAnsiTheme="majorBidi" w:cstheme="majorBidi"/>
              </w:rPr>
              <w:t>NO</w:t>
            </w:r>
          </w:p>
        </w:tc>
        <w:tc>
          <w:tcPr>
            <w:tcW w:w="4664" w:type="dxa"/>
            <w:vAlign w:val="center"/>
          </w:tcPr>
          <w:p w14:paraId="366AC761" w14:textId="77777777" w:rsidR="00012633" w:rsidRDefault="00012633">
            <w:pPr>
              <w:rPr>
                <w:rFonts w:asciiTheme="majorBidi" w:hAnsiTheme="majorBidi" w:cstheme="majorBidi"/>
              </w:rPr>
            </w:pPr>
          </w:p>
        </w:tc>
      </w:tr>
      <w:tr w:rsidR="00012633" w14:paraId="13164A31" w14:textId="77777777">
        <w:trPr>
          <w:trHeight w:val="397"/>
        </w:trPr>
        <w:tc>
          <w:tcPr>
            <w:tcW w:w="11161" w:type="dxa"/>
            <w:gridSpan w:val="4"/>
            <w:shd w:val="clear" w:color="auto" w:fill="FFFFFF" w:themeFill="background1"/>
            <w:vAlign w:val="center"/>
          </w:tcPr>
          <w:p w14:paraId="0D871AA8" w14:textId="77777777" w:rsidR="00012633" w:rsidRDefault="00012633">
            <w:pPr>
              <w:jc w:val="center"/>
              <w:rPr>
                <w:rFonts w:asciiTheme="majorBidi" w:hAnsiTheme="majorBidi" w:cstheme="majorBidi"/>
                <w:b/>
              </w:rPr>
            </w:pPr>
          </w:p>
        </w:tc>
      </w:tr>
    </w:tbl>
    <w:p w14:paraId="59290541" w14:textId="77777777" w:rsidR="00012633" w:rsidRDefault="00012633">
      <w:pPr>
        <w:rPr>
          <w:rFonts w:asciiTheme="majorBidi" w:hAnsiTheme="majorBidi" w:cstheme="majorBidi"/>
        </w:rPr>
      </w:pPr>
    </w:p>
    <w:tbl>
      <w:tblPr>
        <w:tblStyle w:val="TableGrid"/>
        <w:tblW w:w="11194" w:type="dxa"/>
        <w:tblLayout w:type="fixed"/>
        <w:tblLook w:val="04A0" w:firstRow="1" w:lastRow="0" w:firstColumn="1" w:lastColumn="0" w:noHBand="0" w:noVBand="1"/>
      </w:tblPr>
      <w:tblGrid>
        <w:gridCol w:w="396"/>
        <w:gridCol w:w="406"/>
        <w:gridCol w:w="4013"/>
        <w:gridCol w:w="1663"/>
        <w:gridCol w:w="4716"/>
      </w:tblGrid>
      <w:tr w:rsidR="00012633" w14:paraId="124296E0" w14:textId="77777777">
        <w:trPr>
          <w:trHeight w:val="454"/>
        </w:trPr>
        <w:tc>
          <w:tcPr>
            <w:tcW w:w="396" w:type="dxa"/>
            <w:tcBorders>
              <w:top w:val="single" w:sz="4" w:space="0" w:color="auto"/>
              <w:left w:val="single" w:sz="4" w:space="0" w:color="auto"/>
              <w:bottom w:val="single" w:sz="4" w:space="0" w:color="auto"/>
            </w:tcBorders>
            <w:shd w:val="clear" w:color="auto" w:fill="A8D08D" w:themeFill="accent6" w:themeFillTint="99"/>
            <w:vAlign w:val="center"/>
          </w:tcPr>
          <w:p w14:paraId="15BB6515" w14:textId="77777777" w:rsidR="00012633" w:rsidRDefault="00205D15">
            <w:pPr>
              <w:jc w:val="left"/>
              <w:rPr>
                <w:rFonts w:asciiTheme="majorBidi" w:hAnsiTheme="majorBidi" w:cstheme="majorBidi"/>
                <w:b/>
                <w:bCs/>
                <w:color w:val="000000" w:themeColor="text1"/>
                <w:sz w:val="22"/>
                <w:szCs w:val="22"/>
              </w:rPr>
            </w:pPr>
            <w:r>
              <w:rPr>
                <w:rFonts w:asciiTheme="majorBidi" w:hAnsiTheme="majorBidi" w:cstheme="majorBidi"/>
                <w:b/>
                <w:bCs/>
                <w:color w:val="000000" w:themeColor="text1"/>
                <w:sz w:val="22"/>
                <w:szCs w:val="22"/>
              </w:rPr>
              <w:t>3.</w:t>
            </w:r>
          </w:p>
        </w:tc>
        <w:tc>
          <w:tcPr>
            <w:tcW w:w="10798" w:type="dxa"/>
            <w:gridSpan w:val="4"/>
            <w:tcBorders>
              <w:top w:val="single" w:sz="4" w:space="0" w:color="auto"/>
              <w:bottom w:val="single" w:sz="4" w:space="0" w:color="auto"/>
            </w:tcBorders>
            <w:shd w:val="clear" w:color="auto" w:fill="A8D08D" w:themeFill="accent6" w:themeFillTint="99"/>
            <w:vAlign w:val="center"/>
          </w:tcPr>
          <w:p w14:paraId="5121A1A2" w14:textId="77777777" w:rsidR="00012633" w:rsidRDefault="00205D15">
            <w:pPr>
              <w:pStyle w:val="NoSpacing"/>
              <w:rPr>
                <w:rFonts w:asciiTheme="majorBidi" w:hAnsiTheme="majorBidi" w:cstheme="majorBidi"/>
                <w:b/>
                <w:bCs/>
                <w:color w:val="000000" w:themeColor="text1"/>
              </w:rPr>
            </w:pPr>
            <w:r>
              <w:rPr>
                <w:rFonts w:asciiTheme="majorBidi" w:hAnsiTheme="majorBidi" w:cstheme="majorBidi"/>
                <w:b/>
                <w:bCs/>
                <w:color w:val="000000" w:themeColor="text1"/>
              </w:rPr>
              <w:t>Misc. Checks/Compliances</w:t>
            </w:r>
          </w:p>
        </w:tc>
      </w:tr>
      <w:tr w:rsidR="00012633" w14:paraId="4D08F07A"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A8D08D" w:themeFill="accent6" w:themeFillTint="99"/>
            <w:vAlign w:val="center"/>
          </w:tcPr>
          <w:p w14:paraId="1FA2CCBE" w14:textId="77777777" w:rsidR="00012633" w:rsidRDefault="00205D15">
            <w:pPr>
              <w:jc w:val="center"/>
              <w:rPr>
                <w:rFonts w:asciiTheme="majorBidi" w:hAnsiTheme="majorBidi" w:cstheme="majorBidi"/>
                <w:b/>
                <w:bCs/>
                <w:color w:val="000000" w:themeColor="text1"/>
                <w:sz w:val="22"/>
                <w:szCs w:val="22"/>
              </w:rPr>
            </w:pPr>
            <w:r>
              <w:rPr>
                <w:rFonts w:asciiTheme="majorBidi" w:hAnsiTheme="majorBidi" w:cstheme="majorBidi"/>
                <w:b/>
                <w:bCs/>
                <w:color w:val="000000" w:themeColor="text1"/>
                <w:sz w:val="22"/>
                <w:szCs w:val="22"/>
              </w:rPr>
              <w:t>Item #</w:t>
            </w:r>
          </w:p>
        </w:tc>
        <w:tc>
          <w:tcPr>
            <w:tcW w:w="4013" w:type="dxa"/>
            <w:shd w:val="clear" w:color="auto" w:fill="A8D08D" w:themeFill="accent6" w:themeFillTint="99"/>
            <w:vAlign w:val="center"/>
          </w:tcPr>
          <w:p w14:paraId="439565CC" w14:textId="77777777" w:rsidR="00012633" w:rsidRDefault="00205D15">
            <w:pPr>
              <w:jc w:val="center"/>
              <w:rPr>
                <w:rFonts w:asciiTheme="majorBidi" w:hAnsiTheme="majorBidi" w:cstheme="majorBidi"/>
                <w:b/>
                <w:bCs/>
                <w:color w:val="000000" w:themeColor="text1"/>
                <w:sz w:val="22"/>
                <w:szCs w:val="22"/>
              </w:rPr>
            </w:pPr>
            <w:r>
              <w:rPr>
                <w:rFonts w:asciiTheme="majorBidi" w:hAnsiTheme="majorBidi" w:cstheme="majorBidi"/>
                <w:b/>
                <w:bCs/>
                <w:color w:val="000000" w:themeColor="text1"/>
                <w:sz w:val="22"/>
                <w:szCs w:val="22"/>
              </w:rPr>
              <w:t>Items</w:t>
            </w:r>
          </w:p>
        </w:tc>
        <w:tc>
          <w:tcPr>
            <w:tcW w:w="1663" w:type="dxa"/>
            <w:shd w:val="clear" w:color="auto" w:fill="A8D08D" w:themeFill="accent6" w:themeFillTint="99"/>
            <w:vAlign w:val="center"/>
          </w:tcPr>
          <w:p w14:paraId="556F159B" w14:textId="77777777" w:rsidR="00012633" w:rsidRDefault="00205D15">
            <w:pPr>
              <w:jc w:val="center"/>
              <w:rPr>
                <w:rFonts w:asciiTheme="majorBidi" w:hAnsiTheme="majorBidi" w:cstheme="majorBidi"/>
                <w:b/>
                <w:bCs/>
                <w:color w:val="000000" w:themeColor="text1"/>
                <w:sz w:val="22"/>
                <w:szCs w:val="22"/>
              </w:rPr>
            </w:pPr>
            <w:r>
              <w:rPr>
                <w:rFonts w:asciiTheme="majorBidi" w:hAnsiTheme="majorBidi" w:cstheme="majorBidi"/>
                <w:b/>
                <w:bCs/>
                <w:color w:val="000000" w:themeColor="text1"/>
                <w:sz w:val="22"/>
                <w:szCs w:val="22"/>
              </w:rPr>
              <w:t>Check</w:t>
            </w:r>
          </w:p>
          <w:p w14:paraId="219CB4A0" w14:textId="77777777" w:rsidR="00012633" w:rsidRDefault="00205D15">
            <w:pPr>
              <w:jc w:val="center"/>
              <w:rPr>
                <w:rFonts w:asciiTheme="majorBidi" w:hAnsiTheme="majorBidi" w:cstheme="majorBidi"/>
                <w:b/>
                <w:bCs/>
                <w:color w:val="000000" w:themeColor="text1"/>
                <w:sz w:val="22"/>
                <w:szCs w:val="22"/>
              </w:rPr>
            </w:pPr>
            <w:r>
              <w:rPr>
                <w:rFonts w:asciiTheme="majorBidi" w:hAnsiTheme="majorBidi" w:cstheme="majorBidi"/>
                <w:b/>
                <w:bCs/>
                <w:color w:val="000000" w:themeColor="text1"/>
                <w:sz w:val="22"/>
                <w:szCs w:val="22"/>
              </w:rPr>
              <w:t>(Yes/No)</w:t>
            </w:r>
          </w:p>
        </w:tc>
        <w:tc>
          <w:tcPr>
            <w:tcW w:w="4716" w:type="dxa"/>
            <w:shd w:val="clear" w:color="auto" w:fill="A8D08D" w:themeFill="accent6" w:themeFillTint="99"/>
            <w:vAlign w:val="center"/>
          </w:tcPr>
          <w:p w14:paraId="13CA2563" w14:textId="77777777" w:rsidR="00012633" w:rsidRDefault="00205D15">
            <w:pPr>
              <w:jc w:val="center"/>
              <w:rPr>
                <w:rFonts w:asciiTheme="majorBidi" w:hAnsiTheme="majorBidi" w:cstheme="majorBidi"/>
                <w:b/>
                <w:bCs/>
                <w:color w:val="000000" w:themeColor="text1"/>
                <w:sz w:val="22"/>
                <w:szCs w:val="22"/>
              </w:rPr>
            </w:pPr>
            <w:r>
              <w:rPr>
                <w:rFonts w:asciiTheme="majorBidi" w:hAnsiTheme="majorBidi" w:cstheme="majorBidi"/>
                <w:b/>
                <w:bCs/>
                <w:color w:val="000000" w:themeColor="text1"/>
                <w:sz w:val="22"/>
                <w:szCs w:val="22"/>
              </w:rPr>
              <w:t>Observation</w:t>
            </w:r>
          </w:p>
        </w:tc>
      </w:tr>
      <w:tr w:rsidR="00012633" w14:paraId="1344091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6AFE43EC" w14:textId="77777777" w:rsidR="00012633" w:rsidRDefault="00012633">
            <w:pPr>
              <w:numPr>
                <w:ilvl w:val="0"/>
                <w:numId w:val="7"/>
              </w:numPr>
              <w:jc w:val="center"/>
              <w:rPr>
                <w:rFonts w:asciiTheme="majorBidi" w:hAnsiTheme="majorBidi" w:cstheme="majorBidi"/>
                <w:color w:val="000000" w:themeColor="text1"/>
              </w:rPr>
            </w:pPr>
          </w:p>
        </w:tc>
        <w:tc>
          <w:tcPr>
            <w:tcW w:w="4013" w:type="dxa"/>
            <w:shd w:val="clear" w:color="auto" w:fill="C5E0B3" w:themeFill="accent6" w:themeFillTint="66"/>
            <w:vAlign w:val="center"/>
          </w:tcPr>
          <w:p w14:paraId="37809924" w14:textId="77777777" w:rsidR="00012633" w:rsidRDefault="00205D15">
            <w:pPr>
              <w:rPr>
                <w:rFonts w:asciiTheme="majorBidi" w:hAnsiTheme="majorBidi" w:cstheme="majorBidi"/>
                <w:color w:val="000000" w:themeColor="text1"/>
              </w:rPr>
            </w:pPr>
            <w:r>
              <w:rPr>
                <w:rFonts w:asciiTheme="majorBidi" w:eastAsia="Arial" w:hAnsiTheme="majorBidi" w:cstheme="majorBidi"/>
                <w:color w:val="000000" w:themeColor="text1"/>
              </w:rPr>
              <w:t>Environmental &amp; Social Safeguards (ESS) being followed</w:t>
            </w:r>
          </w:p>
        </w:tc>
        <w:tc>
          <w:tcPr>
            <w:tcW w:w="1663" w:type="dxa"/>
            <w:vAlign w:val="center"/>
          </w:tcPr>
          <w:p w14:paraId="5B7FBCD6" w14:textId="77777777" w:rsidR="00012633" w:rsidRDefault="00A927A8">
            <w:pPr>
              <w:pStyle w:val="NoSpacing"/>
              <w:jc w:val="cente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Yes</w:t>
            </w:r>
          </w:p>
        </w:tc>
        <w:tc>
          <w:tcPr>
            <w:tcW w:w="4716" w:type="dxa"/>
            <w:vAlign w:val="center"/>
          </w:tcPr>
          <w:p w14:paraId="4E7C57E0" w14:textId="77777777" w:rsidR="00012633" w:rsidRDefault="00012633">
            <w:pPr>
              <w:rPr>
                <w:rFonts w:asciiTheme="majorBidi" w:hAnsiTheme="majorBidi" w:cstheme="majorBidi"/>
                <w:color w:val="000000" w:themeColor="text1"/>
              </w:rPr>
            </w:pPr>
          </w:p>
        </w:tc>
      </w:tr>
      <w:tr w:rsidR="00012633" w14:paraId="1776085F"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341C78BD" w14:textId="77777777" w:rsidR="00012633" w:rsidRDefault="00012633">
            <w:pPr>
              <w:numPr>
                <w:ilvl w:val="0"/>
                <w:numId w:val="7"/>
              </w:numPr>
              <w:jc w:val="center"/>
              <w:rPr>
                <w:rFonts w:asciiTheme="majorBidi" w:hAnsiTheme="majorBidi" w:cstheme="majorBidi"/>
                <w:color w:val="000000" w:themeColor="text1"/>
              </w:rPr>
            </w:pPr>
          </w:p>
        </w:tc>
        <w:tc>
          <w:tcPr>
            <w:tcW w:w="4013" w:type="dxa"/>
            <w:shd w:val="clear" w:color="auto" w:fill="C5E0B3" w:themeFill="accent6" w:themeFillTint="66"/>
            <w:vAlign w:val="center"/>
          </w:tcPr>
          <w:p w14:paraId="4350C0E7" w14:textId="77777777" w:rsidR="00012633" w:rsidRDefault="00205D15">
            <w:pPr>
              <w:rPr>
                <w:rFonts w:asciiTheme="majorBidi" w:hAnsiTheme="majorBidi" w:cstheme="majorBidi"/>
                <w:color w:val="000000" w:themeColor="text1"/>
              </w:rPr>
            </w:pPr>
            <w:r>
              <w:rPr>
                <w:rFonts w:asciiTheme="majorBidi" w:eastAsia="Arial" w:hAnsiTheme="majorBidi" w:cstheme="majorBidi"/>
                <w:color w:val="000000" w:themeColor="text1"/>
              </w:rPr>
              <w:t>Labour / Workforce &amp; Health, Safety &amp; Environment (HSE) Compliance</w:t>
            </w:r>
          </w:p>
        </w:tc>
        <w:tc>
          <w:tcPr>
            <w:tcW w:w="1663" w:type="dxa"/>
            <w:vAlign w:val="center"/>
          </w:tcPr>
          <w:p w14:paraId="0C053A62" w14:textId="77777777" w:rsidR="00012633" w:rsidRDefault="00A927A8">
            <w:pPr>
              <w:pStyle w:val="NoSpacing"/>
              <w:jc w:val="cente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NA</w:t>
            </w:r>
          </w:p>
        </w:tc>
        <w:tc>
          <w:tcPr>
            <w:tcW w:w="4716" w:type="dxa"/>
            <w:vAlign w:val="center"/>
          </w:tcPr>
          <w:p w14:paraId="3F9D7A9F" w14:textId="77777777" w:rsidR="00012633" w:rsidRDefault="00A927A8">
            <w:pPr>
              <w:rPr>
                <w:rFonts w:asciiTheme="majorBidi" w:hAnsiTheme="majorBidi" w:cstheme="majorBidi"/>
                <w:color w:val="000000" w:themeColor="text1"/>
              </w:rPr>
            </w:pPr>
            <w:r>
              <w:rPr>
                <w:rFonts w:asciiTheme="majorBidi" w:hAnsiTheme="majorBidi" w:cstheme="majorBidi"/>
                <w:color w:val="000000" w:themeColor="text1"/>
              </w:rPr>
              <w:t>Not checked as during visit no construction activity was in progress</w:t>
            </w:r>
          </w:p>
        </w:tc>
      </w:tr>
      <w:tr w:rsidR="00012633" w14:paraId="28BA228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262BD97D" w14:textId="77777777" w:rsidR="00012633" w:rsidRDefault="00012633">
            <w:pPr>
              <w:numPr>
                <w:ilvl w:val="0"/>
                <w:numId w:val="7"/>
              </w:numPr>
              <w:jc w:val="center"/>
              <w:rPr>
                <w:rFonts w:asciiTheme="majorBidi" w:hAnsiTheme="majorBidi" w:cstheme="majorBidi"/>
                <w:color w:val="000000" w:themeColor="text1"/>
              </w:rPr>
            </w:pPr>
          </w:p>
        </w:tc>
        <w:tc>
          <w:tcPr>
            <w:tcW w:w="4013" w:type="dxa"/>
            <w:shd w:val="clear" w:color="auto" w:fill="C5E0B3" w:themeFill="accent6" w:themeFillTint="66"/>
            <w:vAlign w:val="center"/>
          </w:tcPr>
          <w:p w14:paraId="7B4353FE" w14:textId="77777777" w:rsidR="00012633" w:rsidRDefault="00205D15">
            <w:pPr>
              <w:rPr>
                <w:rFonts w:asciiTheme="majorBidi" w:hAnsiTheme="majorBidi" w:cstheme="majorBidi"/>
                <w:color w:val="000000" w:themeColor="text1"/>
              </w:rPr>
            </w:pPr>
            <w:r>
              <w:rPr>
                <w:rFonts w:asciiTheme="majorBidi" w:eastAsia="Arial" w:hAnsiTheme="majorBidi" w:cstheme="majorBidi"/>
                <w:color w:val="000000" w:themeColor="text1"/>
              </w:rPr>
              <w:t>Gender &amp; Social Inclusion (GESI) Compliance</w:t>
            </w:r>
          </w:p>
        </w:tc>
        <w:tc>
          <w:tcPr>
            <w:tcW w:w="1663" w:type="dxa"/>
            <w:vAlign w:val="center"/>
          </w:tcPr>
          <w:p w14:paraId="60FA3154" w14:textId="77777777" w:rsidR="00012633" w:rsidRDefault="00A927A8">
            <w:pPr>
              <w:pStyle w:val="NoSpacing"/>
              <w:jc w:val="cente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Yes</w:t>
            </w:r>
          </w:p>
        </w:tc>
        <w:tc>
          <w:tcPr>
            <w:tcW w:w="4716" w:type="dxa"/>
            <w:vAlign w:val="center"/>
          </w:tcPr>
          <w:p w14:paraId="79435FAB" w14:textId="77777777" w:rsidR="00012633" w:rsidRDefault="00012633">
            <w:pPr>
              <w:rPr>
                <w:rFonts w:asciiTheme="majorBidi" w:hAnsiTheme="majorBidi" w:cstheme="majorBidi"/>
                <w:color w:val="000000" w:themeColor="text1"/>
              </w:rPr>
            </w:pPr>
          </w:p>
        </w:tc>
      </w:tr>
      <w:tr w:rsidR="00012633" w14:paraId="3CA79CBF"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07CA5A40" w14:textId="77777777" w:rsidR="00012633" w:rsidRDefault="00012633">
            <w:pPr>
              <w:numPr>
                <w:ilvl w:val="0"/>
                <w:numId w:val="7"/>
              </w:numPr>
              <w:jc w:val="center"/>
              <w:rPr>
                <w:rFonts w:asciiTheme="majorBidi" w:hAnsiTheme="majorBidi" w:cstheme="majorBidi"/>
                <w:color w:val="000000" w:themeColor="text1"/>
              </w:rPr>
            </w:pPr>
          </w:p>
        </w:tc>
        <w:tc>
          <w:tcPr>
            <w:tcW w:w="4013" w:type="dxa"/>
            <w:shd w:val="clear" w:color="auto" w:fill="C5E0B3" w:themeFill="accent6" w:themeFillTint="66"/>
            <w:vAlign w:val="center"/>
          </w:tcPr>
          <w:p w14:paraId="78F5033E" w14:textId="77777777" w:rsidR="00012633" w:rsidRDefault="00205D15">
            <w:pPr>
              <w:rPr>
                <w:rFonts w:asciiTheme="majorBidi" w:eastAsia="Arial" w:hAnsiTheme="majorBidi" w:cstheme="majorBidi"/>
                <w:color w:val="000000" w:themeColor="text1"/>
              </w:rPr>
            </w:pPr>
            <w:r>
              <w:rPr>
                <w:rFonts w:asciiTheme="majorBidi" w:eastAsia="Arial" w:hAnsiTheme="majorBidi" w:cstheme="majorBidi"/>
                <w:color w:val="000000" w:themeColor="text1"/>
              </w:rPr>
              <w:t>Climate Resilience &amp; Disaster Risk Assessment</w:t>
            </w:r>
          </w:p>
        </w:tc>
        <w:tc>
          <w:tcPr>
            <w:tcW w:w="1663" w:type="dxa"/>
            <w:vAlign w:val="center"/>
          </w:tcPr>
          <w:p w14:paraId="6A8A51FD" w14:textId="77777777" w:rsidR="00012633" w:rsidRDefault="00A927A8">
            <w:pPr>
              <w:pStyle w:val="NoSpacing"/>
              <w:jc w:val="cente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Yes</w:t>
            </w:r>
          </w:p>
        </w:tc>
        <w:tc>
          <w:tcPr>
            <w:tcW w:w="4716" w:type="dxa"/>
            <w:vAlign w:val="center"/>
          </w:tcPr>
          <w:p w14:paraId="57784979" w14:textId="77777777" w:rsidR="00012633" w:rsidRDefault="00012633">
            <w:pPr>
              <w:rPr>
                <w:rFonts w:asciiTheme="majorBidi" w:hAnsiTheme="majorBidi" w:cstheme="majorBidi"/>
                <w:color w:val="000000" w:themeColor="text1"/>
              </w:rPr>
            </w:pPr>
          </w:p>
        </w:tc>
      </w:tr>
      <w:tr w:rsidR="00012633" w14:paraId="603B9243"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11194" w:type="dxa"/>
            <w:gridSpan w:val="5"/>
            <w:shd w:val="clear" w:color="auto" w:fill="FFFFFF" w:themeFill="background1"/>
            <w:vAlign w:val="center"/>
          </w:tcPr>
          <w:p w14:paraId="0535138C" w14:textId="77777777" w:rsidR="00012633" w:rsidRDefault="00012633">
            <w:pPr>
              <w:jc w:val="center"/>
              <w:rPr>
                <w:rFonts w:asciiTheme="majorBidi" w:hAnsiTheme="majorBidi" w:cstheme="majorBidi"/>
                <w:color w:val="000000" w:themeColor="text1"/>
                <w:sz w:val="22"/>
                <w:szCs w:val="22"/>
              </w:rPr>
            </w:pPr>
          </w:p>
        </w:tc>
      </w:tr>
    </w:tbl>
    <w:p w14:paraId="6866FB37" w14:textId="77777777" w:rsidR="00012633" w:rsidRDefault="00012633">
      <w:pPr>
        <w:rPr>
          <w:rFonts w:asciiTheme="majorBidi" w:hAnsiTheme="majorBidi" w:cstheme="majorBidi"/>
        </w:rPr>
      </w:pPr>
    </w:p>
    <w:tbl>
      <w:tblPr>
        <w:tblStyle w:val="TableGrid"/>
        <w:tblW w:w="11194" w:type="dxa"/>
        <w:tblLayout w:type="fixed"/>
        <w:tblLook w:val="04A0" w:firstRow="1" w:lastRow="0" w:firstColumn="1" w:lastColumn="0" w:noHBand="0" w:noVBand="1"/>
      </w:tblPr>
      <w:tblGrid>
        <w:gridCol w:w="396"/>
        <w:gridCol w:w="406"/>
        <w:gridCol w:w="3979"/>
        <w:gridCol w:w="1705"/>
        <w:gridCol w:w="4708"/>
      </w:tblGrid>
      <w:tr w:rsidR="00012633" w14:paraId="5AAB7DF7" w14:textId="77777777">
        <w:trPr>
          <w:trHeight w:val="454"/>
        </w:trPr>
        <w:tc>
          <w:tcPr>
            <w:tcW w:w="11194" w:type="dxa"/>
            <w:gridSpan w:val="5"/>
            <w:tcBorders>
              <w:top w:val="single" w:sz="4" w:space="0" w:color="auto"/>
              <w:left w:val="single" w:sz="4" w:space="0" w:color="auto"/>
              <w:bottom w:val="single" w:sz="4" w:space="0" w:color="auto"/>
              <w:right w:val="single" w:sz="4" w:space="0" w:color="auto"/>
            </w:tcBorders>
            <w:shd w:val="clear" w:color="auto" w:fill="ECE795"/>
            <w:vAlign w:val="center"/>
          </w:tcPr>
          <w:p w14:paraId="51C055E1" w14:textId="77777777" w:rsidR="00012633" w:rsidRDefault="00205D15">
            <w:pPr>
              <w:jc w:val="center"/>
              <w:rPr>
                <w:rFonts w:asciiTheme="majorBidi" w:hAnsiTheme="majorBidi" w:cstheme="majorBidi"/>
              </w:rPr>
            </w:pPr>
            <w:r>
              <w:rPr>
                <w:rFonts w:asciiTheme="majorBidi" w:hAnsiTheme="majorBidi" w:cstheme="majorBidi"/>
                <w:b/>
                <w:sz w:val="28"/>
                <w:szCs w:val="28"/>
              </w:rPr>
              <w:t>PART - D: DOCUMENTS</w:t>
            </w:r>
          </w:p>
        </w:tc>
      </w:tr>
      <w:tr w:rsidR="00012633" w14:paraId="6255B750" w14:textId="77777777">
        <w:trPr>
          <w:trHeight w:val="454"/>
        </w:trPr>
        <w:tc>
          <w:tcPr>
            <w:tcW w:w="396" w:type="dxa"/>
            <w:tcBorders>
              <w:top w:val="single" w:sz="4" w:space="0" w:color="auto"/>
              <w:left w:val="single" w:sz="4" w:space="0" w:color="auto"/>
              <w:bottom w:val="single" w:sz="4" w:space="0" w:color="auto"/>
            </w:tcBorders>
            <w:shd w:val="clear" w:color="auto" w:fill="A8D08D" w:themeFill="accent6" w:themeFillTint="99"/>
            <w:vAlign w:val="center"/>
          </w:tcPr>
          <w:p w14:paraId="000C55C9" w14:textId="77777777" w:rsidR="00012633" w:rsidRDefault="00205D15">
            <w:pPr>
              <w:jc w:val="left"/>
              <w:rPr>
                <w:rFonts w:asciiTheme="majorBidi" w:hAnsiTheme="majorBidi" w:cstheme="majorBidi"/>
                <w:b/>
                <w:bCs/>
                <w:sz w:val="24"/>
                <w:szCs w:val="24"/>
              </w:rPr>
            </w:pPr>
            <w:r>
              <w:rPr>
                <w:rFonts w:asciiTheme="majorBidi" w:hAnsiTheme="majorBidi" w:cstheme="majorBidi"/>
                <w:b/>
                <w:bCs/>
                <w:sz w:val="24"/>
                <w:szCs w:val="24"/>
              </w:rPr>
              <w:t>1.</w:t>
            </w:r>
          </w:p>
        </w:tc>
        <w:tc>
          <w:tcPr>
            <w:tcW w:w="10798" w:type="dxa"/>
            <w:gridSpan w:val="4"/>
            <w:tcBorders>
              <w:top w:val="single" w:sz="4" w:space="0" w:color="auto"/>
              <w:bottom w:val="single" w:sz="4" w:space="0" w:color="auto"/>
            </w:tcBorders>
            <w:shd w:val="clear" w:color="auto" w:fill="A8D08D" w:themeFill="accent6" w:themeFillTint="99"/>
            <w:vAlign w:val="center"/>
          </w:tcPr>
          <w:p w14:paraId="7443A674" w14:textId="77777777" w:rsidR="00012633" w:rsidRDefault="00205D15">
            <w:pPr>
              <w:pStyle w:val="NoSpacing"/>
              <w:rPr>
                <w:rFonts w:asciiTheme="majorBidi" w:hAnsiTheme="majorBidi" w:cstheme="majorBidi"/>
                <w:b/>
                <w:bCs/>
                <w:sz w:val="24"/>
                <w:szCs w:val="24"/>
              </w:rPr>
            </w:pPr>
            <w:r>
              <w:rPr>
                <w:rFonts w:asciiTheme="majorBidi" w:hAnsiTheme="majorBidi" w:cstheme="majorBidi"/>
                <w:b/>
                <w:bCs/>
                <w:sz w:val="24"/>
                <w:szCs w:val="24"/>
              </w:rPr>
              <w:t xml:space="preserve">Scheme Approval Documents </w:t>
            </w:r>
            <w:r>
              <w:rPr>
                <w:rFonts w:asciiTheme="majorBidi" w:hAnsiTheme="majorBidi" w:cstheme="majorBidi"/>
                <w:b/>
                <w:bCs/>
                <w:sz w:val="20"/>
                <w:szCs w:val="20"/>
              </w:rPr>
              <w:t>(</w:t>
            </w:r>
            <w:r>
              <w:rPr>
                <w:rFonts w:asciiTheme="majorBidi" w:hAnsiTheme="majorBidi" w:cstheme="majorBidi"/>
                <w:b/>
                <w:sz w:val="20"/>
                <w:szCs w:val="20"/>
              </w:rPr>
              <w:t>Provided by E/A)</w:t>
            </w:r>
          </w:p>
        </w:tc>
      </w:tr>
      <w:tr w:rsidR="00012633" w14:paraId="633AA5F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A8D08D" w:themeFill="accent6" w:themeFillTint="99"/>
            <w:vAlign w:val="center"/>
          </w:tcPr>
          <w:p w14:paraId="0D665367" w14:textId="77777777" w:rsidR="00012633" w:rsidRDefault="00205D15">
            <w:pPr>
              <w:jc w:val="center"/>
              <w:rPr>
                <w:rFonts w:asciiTheme="majorBidi" w:hAnsiTheme="majorBidi" w:cstheme="majorBidi"/>
                <w:b/>
                <w:bCs/>
              </w:rPr>
            </w:pPr>
            <w:r>
              <w:rPr>
                <w:rFonts w:asciiTheme="majorBidi" w:hAnsiTheme="majorBidi" w:cstheme="majorBidi"/>
                <w:b/>
                <w:bCs/>
              </w:rPr>
              <w:t>Item #</w:t>
            </w:r>
          </w:p>
        </w:tc>
        <w:tc>
          <w:tcPr>
            <w:tcW w:w="3979" w:type="dxa"/>
            <w:shd w:val="clear" w:color="auto" w:fill="A8D08D" w:themeFill="accent6" w:themeFillTint="99"/>
            <w:vAlign w:val="center"/>
          </w:tcPr>
          <w:p w14:paraId="299A5A01" w14:textId="77777777" w:rsidR="00012633" w:rsidRDefault="00205D15">
            <w:pPr>
              <w:jc w:val="center"/>
              <w:rPr>
                <w:rFonts w:asciiTheme="majorBidi" w:hAnsiTheme="majorBidi" w:cstheme="majorBidi"/>
                <w:b/>
                <w:bCs/>
              </w:rPr>
            </w:pPr>
            <w:r>
              <w:rPr>
                <w:rFonts w:asciiTheme="majorBidi" w:hAnsiTheme="majorBidi" w:cstheme="majorBidi"/>
                <w:b/>
                <w:bCs/>
              </w:rPr>
              <w:t>Items</w:t>
            </w:r>
          </w:p>
        </w:tc>
        <w:tc>
          <w:tcPr>
            <w:tcW w:w="1705" w:type="dxa"/>
            <w:shd w:val="clear" w:color="auto" w:fill="A8D08D" w:themeFill="accent6" w:themeFillTint="99"/>
            <w:vAlign w:val="center"/>
          </w:tcPr>
          <w:p w14:paraId="217BAC0F" w14:textId="77777777" w:rsidR="00012633" w:rsidRDefault="00205D15">
            <w:pPr>
              <w:jc w:val="center"/>
              <w:rPr>
                <w:rFonts w:asciiTheme="majorBidi" w:hAnsiTheme="majorBidi" w:cstheme="majorBidi"/>
                <w:b/>
                <w:bCs/>
              </w:rPr>
            </w:pPr>
            <w:r>
              <w:rPr>
                <w:rFonts w:asciiTheme="majorBidi" w:hAnsiTheme="majorBidi" w:cstheme="majorBidi"/>
                <w:b/>
                <w:bCs/>
              </w:rPr>
              <w:t>Availability</w:t>
            </w:r>
          </w:p>
          <w:p w14:paraId="2084912B" w14:textId="77777777" w:rsidR="00012633" w:rsidRDefault="00205D15">
            <w:pPr>
              <w:jc w:val="center"/>
              <w:rPr>
                <w:rFonts w:asciiTheme="majorBidi" w:hAnsiTheme="majorBidi" w:cstheme="majorBidi"/>
                <w:b/>
                <w:bCs/>
              </w:rPr>
            </w:pPr>
            <w:r>
              <w:rPr>
                <w:rFonts w:asciiTheme="majorBidi" w:hAnsiTheme="majorBidi" w:cstheme="majorBidi"/>
                <w:b/>
                <w:bCs/>
              </w:rPr>
              <w:t>(Yes/No)</w:t>
            </w:r>
          </w:p>
        </w:tc>
        <w:tc>
          <w:tcPr>
            <w:tcW w:w="4708" w:type="dxa"/>
            <w:shd w:val="clear" w:color="auto" w:fill="A8D08D" w:themeFill="accent6" w:themeFillTint="99"/>
            <w:vAlign w:val="center"/>
          </w:tcPr>
          <w:p w14:paraId="18C1F0AC" w14:textId="77777777" w:rsidR="00012633" w:rsidRDefault="00205D15">
            <w:pPr>
              <w:jc w:val="center"/>
              <w:rPr>
                <w:rFonts w:asciiTheme="majorBidi" w:hAnsiTheme="majorBidi" w:cstheme="majorBidi"/>
                <w:b/>
                <w:bCs/>
              </w:rPr>
            </w:pPr>
            <w:r>
              <w:rPr>
                <w:rFonts w:asciiTheme="majorBidi" w:hAnsiTheme="majorBidi" w:cstheme="majorBidi"/>
                <w:b/>
                <w:bCs/>
              </w:rPr>
              <w:t>Observation</w:t>
            </w:r>
          </w:p>
        </w:tc>
      </w:tr>
      <w:tr w:rsidR="00012633" w14:paraId="4D841BB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5BFEBAE4" w14:textId="77777777" w:rsidR="00012633" w:rsidRDefault="00012633">
            <w:pPr>
              <w:numPr>
                <w:ilvl w:val="0"/>
                <w:numId w:val="8"/>
              </w:numPr>
              <w:jc w:val="center"/>
              <w:rPr>
                <w:rFonts w:asciiTheme="majorBidi" w:hAnsiTheme="majorBidi" w:cstheme="majorBidi"/>
              </w:rPr>
            </w:pPr>
          </w:p>
        </w:tc>
        <w:tc>
          <w:tcPr>
            <w:tcW w:w="3979" w:type="dxa"/>
            <w:shd w:val="clear" w:color="auto" w:fill="C5E0B3" w:themeFill="accent6" w:themeFillTint="66"/>
            <w:vAlign w:val="center"/>
          </w:tcPr>
          <w:p w14:paraId="5654B0D1" w14:textId="77777777" w:rsidR="00012633" w:rsidRDefault="00205D15" w:rsidP="00B31E0B">
            <w:pPr>
              <w:rPr>
                <w:rFonts w:asciiTheme="majorBidi" w:hAnsiTheme="majorBidi" w:cstheme="majorBidi"/>
              </w:rPr>
            </w:pPr>
            <w:r>
              <w:rPr>
                <w:rFonts w:asciiTheme="majorBidi" w:hAnsiTheme="majorBidi" w:cstheme="majorBidi"/>
              </w:rPr>
              <w:t xml:space="preserve">PC-I </w:t>
            </w:r>
          </w:p>
        </w:tc>
        <w:tc>
          <w:tcPr>
            <w:tcW w:w="1705" w:type="dxa"/>
            <w:vAlign w:val="center"/>
          </w:tcPr>
          <w:p w14:paraId="0A1022A9" w14:textId="77777777" w:rsidR="00012633" w:rsidRDefault="00327395">
            <w:pPr>
              <w:pStyle w:val="NoSpacing"/>
              <w:jc w:val="center"/>
              <w:rPr>
                <w:rFonts w:asciiTheme="majorBidi" w:hAnsiTheme="majorBidi" w:cstheme="majorBidi"/>
                <w:sz w:val="20"/>
                <w:szCs w:val="20"/>
              </w:rPr>
            </w:pPr>
            <w:r>
              <w:rPr>
                <w:rFonts w:asciiTheme="majorBidi" w:hAnsiTheme="majorBidi" w:cstheme="majorBidi"/>
                <w:sz w:val="20"/>
                <w:szCs w:val="20"/>
              </w:rPr>
              <w:t>Yes</w:t>
            </w:r>
          </w:p>
        </w:tc>
        <w:tc>
          <w:tcPr>
            <w:tcW w:w="4708" w:type="dxa"/>
            <w:vAlign w:val="center"/>
          </w:tcPr>
          <w:p w14:paraId="280E73FB" w14:textId="77777777" w:rsidR="00012633" w:rsidRDefault="00B31E0B">
            <w:pPr>
              <w:rPr>
                <w:rFonts w:asciiTheme="majorBidi" w:hAnsiTheme="majorBidi" w:cstheme="majorBidi"/>
              </w:rPr>
            </w:pPr>
            <w:r>
              <w:rPr>
                <w:rFonts w:asciiTheme="majorBidi" w:hAnsiTheme="majorBidi" w:cstheme="majorBidi"/>
              </w:rPr>
              <w:t>PC1 submitted in soft.</w:t>
            </w:r>
          </w:p>
        </w:tc>
      </w:tr>
      <w:tr w:rsidR="00012633" w14:paraId="657BD52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6027B915" w14:textId="77777777" w:rsidR="00012633" w:rsidRDefault="00012633">
            <w:pPr>
              <w:numPr>
                <w:ilvl w:val="0"/>
                <w:numId w:val="8"/>
              </w:numPr>
              <w:jc w:val="center"/>
              <w:rPr>
                <w:rFonts w:asciiTheme="majorBidi" w:hAnsiTheme="majorBidi" w:cstheme="majorBidi"/>
              </w:rPr>
            </w:pPr>
          </w:p>
        </w:tc>
        <w:tc>
          <w:tcPr>
            <w:tcW w:w="3979" w:type="dxa"/>
            <w:shd w:val="clear" w:color="auto" w:fill="C5E0B3" w:themeFill="accent6" w:themeFillTint="66"/>
            <w:vAlign w:val="center"/>
          </w:tcPr>
          <w:p w14:paraId="6EF43BA9" w14:textId="77777777" w:rsidR="00012633" w:rsidRDefault="00205D15">
            <w:pPr>
              <w:rPr>
                <w:rFonts w:asciiTheme="majorBidi" w:hAnsiTheme="majorBidi" w:cstheme="majorBidi"/>
              </w:rPr>
            </w:pPr>
            <w:r>
              <w:rPr>
                <w:rFonts w:asciiTheme="majorBidi" w:hAnsiTheme="majorBidi" w:cstheme="majorBidi"/>
              </w:rPr>
              <w:t>Administrative Approval (AA)</w:t>
            </w:r>
          </w:p>
        </w:tc>
        <w:tc>
          <w:tcPr>
            <w:tcW w:w="1705" w:type="dxa"/>
            <w:vAlign w:val="center"/>
          </w:tcPr>
          <w:p w14:paraId="2AA1A4DA" w14:textId="77777777" w:rsidR="00012633" w:rsidRDefault="00327395">
            <w:pPr>
              <w:pStyle w:val="NoSpacing"/>
              <w:jc w:val="center"/>
              <w:rPr>
                <w:rFonts w:asciiTheme="majorBidi" w:hAnsiTheme="majorBidi" w:cstheme="majorBidi"/>
                <w:sz w:val="20"/>
                <w:szCs w:val="20"/>
              </w:rPr>
            </w:pPr>
            <w:r>
              <w:rPr>
                <w:rFonts w:asciiTheme="majorBidi" w:hAnsiTheme="majorBidi" w:cstheme="majorBidi"/>
                <w:sz w:val="20"/>
                <w:szCs w:val="20"/>
              </w:rPr>
              <w:t>Yes</w:t>
            </w:r>
          </w:p>
        </w:tc>
        <w:tc>
          <w:tcPr>
            <w:tcW w:w="4708" w:type="dxa"/>
            <w:vAlign w:val="center"/>
          </w:tcPr>
          <w:p w14:paraId="163E0CC0" w14:textId="77777777" w:rsidR="00012633" w:rsidRDefault="00B31E0B">
            <w:pPr>
              <w:rPr>
                <w:rFonts w:asciiTheme="majorBidi" w:hAnsiTheme="majorBidi" w:cstheme="majorBidi"/>
              </w:rPr>
            </w:pPr>
            <w:r>
              <w:rPr>
                <w:rFonts w:asciiTheme="majorBidi" w:hAnsiTheme="majorBidi" w:cstheme="majorBidi"/>
              </w:rPr>
              <w:t>Submitted in soft.</w:t>
            </w:r>
          </w:p>
        </w:tc>
      </w:tr>
      <w:tr w:rsidR="00891B56" w14:paraId="209CB0CC" w14:textId="77777777" w:rsidTr="00B925A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5AAD03DF" w14:textId="77777777" w:rsidR="00891B56" w:rsidRDefault="00891B56" w:rsidP="00891B56">
            <w:pPr>
              <w:numPr>
                <w:ilvl w:val="0"/>
                <w:numId w:val="8"/>
              </w:numPr>
              <w:jc w:val="center"/>
              <w:rPr>
                <w:rFonts w:asciiTheme="majorBidi" w:hAnsiTheme="majorBidi" w:cstheme="majorBidi"/>
              </w:rPr>
            </w:pPr>
          </w:p>
        </w:tc>
        <w:tc>
          <w:tcPr>
            <w:tcW w:w="3979" w:type="dxa"/>
            <w:shd w:val="clear" w:color="auto" w:fill="C5E0B3" w:themeFill="accent6" w:themeFillTint="66"/>
            <w:vAlign w:val="center"/>
          </w:tcPr>
          <w:p w14:paraId="3A7A5F86" w14:textId="77777777" w:rsidR="00891B56" w:rsidRDefault="00891B56" w:rsidP="00891B56">
            <w:pPr>
              <w:rPr>
                <w:rFonts w:asciiTheme="majorBidi" w:hAnsiTheme="majorBidi" w:cstheme="majorBidi"/>
              </w:rPr>
            </w:pPr>
            <w:r>
              <w:rPr>
                <w:rFonts w:asciiTheme="majorBidi" w:hAnsiTheme="majorBidi" w:cstheme="majorBidi"/>
              </w:rPr>
              <w:t>Bid Evaluation Report (BER)</w:t>
            </w:r>
          </w:p>
        </w:tc>
        <w:tc>
          <w:tcPr>
            <w:tcW w:w="1705" w:type="dxa"/>
            <w:vAlign w:val="center"/>
          </w:tcPr>
          <w:p w14:paraId="03AF6589" w14:textId="77777777" w:rsidR="00891B56" w:rsidRDefault="00891B56" w:rsidP="00891B56">
            <w:pPr>
              <w:pStyle w:val="NoSpacing"/>
              <w:jc w:val="center"/>
              <w:rPr>
                <w:rFonts w:asciiTheme="majorBidi" w:hAnsiTheme="majorBidi" w:cstheme="majorBidi"/>
                <w:sz w:val="20"/>
                <w:szCs w:val="20"/>
              </w:rPr>
            </w:pPr>
            <w:r>
              <w:rPr>
                <w:rFonts w:asciiTheme="majorBidi" w:hAnsiTheme="majorBidi" w:cstheme="majorBidi"/>
                <w:sz w:val="20"/>
                <w:szCs w:val="20"/>
              </w:rPr>
              <w:t>Yes</w:t>
            </w:r>
          </w:p>
        </w:tc>
        <w:tc>
          <w:tcPr>
            <w:tcW w:w="4708" w:type="dxa"/>
          </w:tcPr>
          <w:p w14:paraId="7AD6E1AD" w14:textId="77777777" w:rsidR="00891B56" w:rsidRDefault="00891B56" w:rsidP="00891B56">
            <w:r w:rsidRPr="00DB6CEA">
              <w:rPr>
                <w:rFonts w:asciiTheme="majorBidi" w:hAnsiTheme="majorBidi" w:cstheme="majorBidi"/>
              </w:rPr>
              <w:t>Submitted in soft.</w:t>
            </w:r>
          </w:p>
        </w:tc>
      </w:tr>
      <w:tr w:rsidR="00891B56" w14:paraId="77B42BDB" w14:textId="77777777" w:rsidTr="00B925A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36373AD5" w14:textId="77777777" w:rsidR="00891B56" w:rsidRDefault="00891B56" w:rsidP="00891B56">
            <w:pPr>
              <w:numPr>
                <w:ilvl w:val="0"/>
                <w:numId w:val="8"/>
              </w:numPr>
              <w:jc w:val="center"/>
              <w:rPr>
                <w:rFonts w:asciiTheme="majorBidi" w:hAnsiTheme="majorBidi" w:cstheme="majorBidi"/>
              </w:rPr>
            </w:pPr>
          </w:p>
        </w:tc>
        <w:tc>
          <w:tcPr>
            <w:tcW w:w="3979" w:type="dxa"/>
            <w:shd w:val="clear" w:color="auto" w:fill="C5E0B3" w:themeFill="accent6" w:themeFillTint="66"/>
            <w:vAlign w:val="center"/>
          </w:tcPr>
          <w:p w14:paraId="7FD8C41C" w14:textId="77777777" w:rsidR="00891B56" w:rsidRDefault="00891B56" w:rsidP="00891B56">
            <w:pPr>
              <w:rPr>
                <w:rFonts w:asciiTheme="majorBidi" w:hAnsiTheme="majorBidi" w:cstheme="majorBidi"/>
              </w:rPr>
            </w:pPr>
            <w:r>
              <w:rPr>
                <w:rFonts w:asciiTheme="majorBidi" w:hAnsiTheme="majorBidi" w:cstheme="majorBidi"/>
              </w:rPr>
              <w:t>LOA/Work Order Issued to contractor(s)</w:t>
            </w:r>
          </w:p>
        </w:tc>
        <w:tc>
          <w:tcPr>
            <w:tcW w:w="1705" w:type="dxa"/>
            <w:vAlign w:val="center"/>
          </w:tcPr>
          <w:p w14:paraId="39E851FF" w14:textId="77777777" w:rsidR="00891B56" w:rsidRDefault="00891B56" w:rsidP="00891B56">
            <w:pPr>
              <w:pStyle w:val="NoSpacing"/>
              <w:jc w:val="center"/>
              <w:rPr>
                <w:rFonts w:asciiTheme="majorBidi" w:hAnsiTheme="majorBidi" w:cstheme="majorBidi"/>
                <w:sz w:val="20"/>
                <w:szCs w:val="20"/>
              </w:rPr>
            </w:pPr>
            <w:r>
              <w:rPr>
                <w:rFonts w:asciiTheme="majorBidi" w:hAnsiTheme="majorBidi" w:cstheme="majorBidi"/>
                <w:sz w:val="20"/>
                <w:szCs w:val="20"/>
              </w:rPr>
              <w:t>Yes</w:t>
            </w:r>
          </w:p>
        </w:tc>
        <w:tc>
          <w:tcPr>
            <w:tcW w:w="4708" w:type="dxa"/>
          </w:tcPr>
          <w:p w14:paraId="209E65CD" w14:textId="77777777" w:rsidR="00891B56" w:rsidRDefault="00891B56" w:rsidP="00891B56">
            <w:r w:rsidRPr="00DB6CEA">
              <w:rPr>
                <w:rFonts w:asciiTheme="majorBidi" w:hAnsiTheme="majorBidi" w:cstheme="majorBidi"/>
              </w:rPr>
              <w:t>Submitted in soft.</w:t>
            </w:r>
          </w:p>
        </w:tc>
      </w:tr>
      <w:tr w:rsidR="00891B56" w14:paraId="1F51888E" w14:textId="77777777" w:rsidTr="00B925A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56036E36" w14:textId="77777777" w:rsidR="00891B56" w:rsidRDefault="00891B56" w:rsidP="00891B56">
            <w:pPr>
              <w:numPr>
                <w:ilvl w:val="0"/>
                <w:numId w:val="8"/>
              </w:numPr>
              <w:jc w:val="center"/>
              <w:rPr>
                <w:rFonts w:asciiTheme="majorBidi" w:hAnsiTheme="majorBidi" w:cstheme="majorBidi"/>
              </w:rPr>
            </w:pPr>
          </w:p>
        </w:tc>
        <w:tc>
          <w:tcPr>
            <w:tcW w:w="3979" w:type="dxa"/>
            <w:shd w:val="clear" w:color="auto" w:fill="C5E0B3" w:themeFill="accent6" w:themeFillTint="66"/>
            <w:vAlign w:val="center"/>
          </w:tcPr>
          <w:p w14:paraId="5CA7FEFB" w14:textId="77777777" w:rsidR="00891B56" w:rsidRDefault="00891B56" w:rsidP="00891B56">
            <w:pPr>
              <w:rPr>
                <w:rFonts w:asciiTheme="majorBidi" w:hAnsiTheme="majorBidi" w:cstheme="majorBidi"/>
              </w:rPr>
            </w:pPr>
            <w:r>
              <w:rPr>
                <w:rFonts w:asciiTheme="majorBidi" w:hAnsiTheme="majorBidi" w:cstheme="majorBidi"/>
              </w:rPr>
              <w:t>Technical Sanction (TS)</w:t>
            </w:r>
          </w:p>
        </w:tc>
        <w:tc>
          <w:tcPr>
            <w:tcW w:w="1705" w:type="dxa"/>
            <w:vAlign w:val="center"/>
          </w:tcPr>
          <w:p w14:paraId="33EDDC92" w14:textId="77777777" w:rsidR="00891B56" w:rsidRDefault="00891B56" w:rsidP="00891B56">
            <w:pPr>
              <w:pStyle w:val="NoSpacing"/>
              <w:jc w:val="center"/>
              <w:rPr>
                <w:rFonts w:asciiTheme="majorBidi" w:hAnsiTheme="majorBidi" w:cstheme="majorBidi"/>
                <w:sz w:val="20"/>
                <w:szCs w:val="20"/>
              </w:rPr>
            </w:pPr>
            <w:r>
              <w:rPr>
                <w:rFonts w:asciiTheme="majorBidi" w:hAnsiTheme="majorBidi" w:cstheme="majorBidi"/>
                <w:sz w:val="20"/>
                <w:szCs w:val="20"/>
              </w:rPr>
              <w:t>Yes</w:t>
            </w:r>
          </w:p>
        </w:tc>
        <w:tc>
          <w:tcPr>
            <w:tcW w:w="4708" w:type="dxa"/>
          </w:tcPr>
          <w:p w14:paraId="47338A68" w14:textId="77777777" w:rsidR="00891B56" w:rsidRDefault="00891B56" w:rsidP="00891B56">
            <w:r w:rsidRPr="00DB6CEA">
              <w:rPr>
                <w:rFonts w:asciiTheme="majorBidi" w:hAnsiTheme="majorBidi" w:cstheme="majorBidi"/>
              </w:rPr>
              <w:t>Submitted in soft.</w:t>
            </w:r>
          </w:p>
        </w:tc>
      </w:tr>
      <w:tr w:rsidR="00012633" w14:paraId="638CE98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15F08216" w14:textId="77777777" w:rsidR="00012633" w:rsidRDefault="00012633">
            <w:pPr>
              <w:numPr>
                <w:ilvl w:val="0"/>
                <w:numId w:val="8"/>
              </w:numPr>
              <w:jc w:val="center"/>
              <w:rPr>
                <w:rFonts w:asciiTheme="majorBidi" w:hAnsiTheme="majorBidi" w:cstheme="majorBidi"/>
              </w:rPr>
            </w:pPr>
          </w:p>
        </w:tc>
        <w:tc>
          <w:tcPr>
            <w:tcW w:w="3979" w:type="dxa"/>
            <w:shd w:val="clear" w:color="auto" w:fill="C5E0B3" w:themeFill="accent6" w:themeFillTint="66"/>
            <w:vAlign w:val="center"/>
          </w:tcPr>
          <w:p w14:paraId="46BB38F1" w14:textId="77777777" w:rsidR="00012633" w:rsidRDefault="00205D15">
            <w:pPr>
              <w:rPr>
                <w:rFonts w:asciiTheme="majorBidi" w:hAnsiTheme="majorBidi" w:cstheme="majorBidi"/>
              </w:rPr>
            </w:pPr>
            <w:r>
              <w:rPr>
                <w:rFonts w:asciiTheme="majorBidi" w:hAnsiTheme="majorBidi" w:cstheme="majorBidi"/>
              </w:rPr>
              <w:t>Construction / Architecture Drawings</w:t>
            </w:r>
          </w:p>
        </w:tc>
        <w:tc>
          <w:tcPr>
            <w:tcW w:w="1705" w:type="dxa"/>
            <w:vAlign w:val="center"/>
          </w:tcPr>
          <w:p w14:paraId="1784632C" w14:textId="77777777" w:rsidR="00012633" w:rsidRDefault="00327395">
            <w:pPr>
              <w:pStyle w:val="NoSpacing"/>
              <w:jc w:val="center"/>
              <w:rPr>
                <w:rFonts w:asciiTheme="majorBidi" w:hAnsiTheme="majorBidi" w:cstheme="majorBidi"/>
                <w:sz w:val="20"/>
                <w:szCs w:val="20"/>
              </w:rPr>
            </w:pPr>
            <w:r>
              <w:rPr>
                <w:rFonts w:asciiTheme="majorBidi" w:hAnsiTheme="majorBidi" w:cstheme="majorBidi"/>
                <w:sz w:val="20"/>
                <w:szCs w:val="20"/>
              </w:rPr>
              <w:t>Yes</w:t>
            </w:r>
          </w:p>
        </w:tc>
        <w:tc>
          <w:tcPr>
            <w:tcW w:w="4708" w:type="dxa"/>
            <w:vAlign w:val="center"/>
          </w:tcPr>
          <w:p w14:paraId="4CDD5EDC" w14:textId="77777777" w:rsidR="00012633" w:rsidRDefault="00891B56">
            <w:pPr>
              <w:rPr>
                <w:rFonts w:asciiTheme="majorBidi" w:hAnsiTheme="majorBidi" w:cstheme="majorBidi"/>
              </w:rPr>
            </w:pPr>
            <w:r>
              <w:rPr>
                <w:rFonts w:asciiTheme="majorBidi" w:hAnsiTheme="majorBidi" w:cstheme="majorBidi"/>
              </w:rPr>
              <w:t>Available at site during visit</w:t>
            </w:r>
          </w:p>
        </w:tc>
      </w:tr>
      <w:tr w:rsidR="00012633" w14:paraId="3A74E04F"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2FE79E16" w14:textId="77777777" w:rsidR="00012633" w:rsidRDefault="00012633">
            <w:pPr>
              <w:numPr>
                <w:ilvl w:val="0"/>
                <w:numId w:val="8"/>
              </w:numPr>
              <w:jc w:val="center"/>
              <w:rPr>
                <w:rFonts w:asciiTheme="majorBidi" w:hAnsiTheme="majorBidi" w:cstheme="majorBidi"/>
              </w:rPr>
            </w:pPr>
          </w:p>
        </w:tc>
        <w:tc>
          <w:tcPr>
            <w:tcW w:w="3979" w:type="dxa"/>
            <w:shd w:val="clear" w:color="auto" w:fill="C5E0B3" w:themeFill="accent6" w:themeFillTint="66"/>
            <w:vAlign w:val="center"/>
          </w:tcPr>
          <w:p w14:paraId="63A874C0" w14:textId="77777777" w:rsidR="00012633" w:rsidRDefault="00205D15">
            <w:pPr>
              <w:rPr>
                <w:rFonts w:asciiTheme="majorBidi" w:hAnsiTheme="majorBidi" w:cstheme="majorBidi"/>
              </w:rPr>
            </w:pPr>
            <w:r>
              <w:rPr>
                <w:rFonts w:asciiTheme="majorBidi" w:hAnsiTheme="majorBidi" w:cstheme="majorBidi"/>
              </w:rPr>
              <w:t>SEPA EIA/EA/NOC</w:t>
            </w:r>
          </w:p>
        </w:tc>
        <w:tc>
          <w:tcPr>
            <w:tcW w:w="1705" w:type="dxa"/>
            <w:vAlign w:val="center"/>
          </w:tcPr>
          <w:p w14:paraId="5093E3E2" w14:textId="77777777" w:rsidR="00012633" w:rsidRDefault="00891B56">
            <w:pPr>
              <w:pStyle w:val="NoSpacing"/>
              <w:jc w:val="center"/>
              <w:rPr>
                <w:rFonts w:asciiTheme="majorBidi" w:hAnsiTheme="majorBidi" w:cstheme="majorBidi"/>
                <w:sz w:val="20"/>
                <w:szCs w:val="20"/>
              </w:rPr>
            </w:pPr>
            <w:r>
              <w:rPr>
                <w:rFonts w:asciiTheme="majorBidi" w:hAnsiTheme="majorBidi" w:cstheme="majorBidi"/>
                <w:sz w:val="20"/>
                <w:szCs w:val="20"/>
              </w:rPr>
              <w:t>NA</w:t>
            </w:r>
          </w:p>
        </w:tc>
        <w:tc>
          <w:tcPr>
            <w:tcW w:w="4708" w:type="dxa"/>
            <w:vAlign w:val="center"/>
          </w:tcPr>
          <w:p w14:paraId="549A31C9" w14:textId="77777777" w:rsidR="00012633" w:rsidRDefault="00012633">
            <w:pPr>
              <w:rPr>
                <w:rFonts w:asciiTheme="majorBidi" w:hAnsiTheme="majorBidi" w:cstheme="majorBidi"/>
              </w:rPr>
            </w:pPr>
          </w:p>
        </w:tc>
      </w:tr>
      <w:tr w:rsidR="00012633" w14:paraId="6951D385"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tcBorders>
              <w:bottom w:val="single" w:sz="4" w:space="0" w:color="000000"/>
            </w:tcBorders>
            <w:shd w:val="clear" w:color="auto" w:fill="EFE89A"/>
            <w:vAlign w:val="center"/>
          </w:tcPr>
          <w:p w14:paraId="30CE0CF1" w14:textId="77777777" w:rsidR="00012633" w:rsidRDefault="00012633">
            <w:pPr>
              <w:numPr>
                <w:ilvl w:val="0"/>
                <w:numId w:val="8"/>
              </w:numPr>
              <w:jc w:val="center"/>
              <w:rPr>
                <w:rFonts w:asciiTheme="majorBidi" w:hAnsiTheme="majorBidi" w:cstheme="majorBidi"/>
              </w:rPr>
            </w:pPr>
          </w:p>
        </w:tc>
        <w:tc>
          <w:tcPr>
            <w:tcW w:w="3979" w:type="dxa"/>
            <w:tcBorders>
              <w:bottom w:val="single" w:sz="4" w:space="0" w:color="000000"/>
            </w:tcBorders>
            <w:shd w:val="clear" w:color="auto" w:fill="C5E0B3" w:themeFill="accent6" w:themeFillTint="66"/>
            <w:vAlign w:val="center"/>
          </w:tcPr>
          <w:p w14:paraId="6BD35603" w14:textId="77777777" w:rsidR="00012633" w:rsidRDefault="00205D15" w:rsidP="00891B56">
            <w:pPr>
              <w:rPr>
                <w:rFonts w:asciiTheme="majorBidi" w:hAnsiTheme="majorBidi" w:cstheme="majorBidi"/>
              </w:rPr>
            </w:pPr>
            <w:r>
              <w:rPr>
                <w:rFonts w:asciiTheme="majorBidi" w:hAnsiTheme="majorBidi" w:cstheme="majorBidi"/>
              </w:rPr>
              <w:t xml:space="preserve">Any Other Document ( </w:t>
            </w:r>
            <w:r w:rsidR="00891B56">
              <w:rPr>
                <w:rFonts w:asciiTheme="majorBidi" w:hAnsiTheme="majorBidi" w:cstheme="majorBidi"/>
              </w:rPr>
              <w:t>Test reports</w:t>
            </w:r>
            <w:r>
              <w:rPr>
                <w:rFonts w:asciiTheme="majorBidi" w:hAnsiTheme="majorBidi" w:cstheme="majorBidi"/>
              </w:rPr>
              <w:t xml:space="preserve"> )</w:t>
            </w:r>
          </w:p>
        </w:tc>
        <w:tc>
          <w:tcPr>
            <w:tcW w:w="1705" w:type="dxa"/>
            <w:tcBorders>
              <w:bottom w:val="single" w:sz="4" w:space="0" w:color="000000"/>
            </w:tcBorders>
            <w:vAlign w:val="center"/>
          </w:tcPr>
          <w:p w14:paraId="2597907A" w14:textId="77777777" w:rsidR="00012633" w:rsidRDefault="00891B56">
            <w:pPr>
              <w:pStyle w:val="NoSpacing"/>
              <w:jc w:val="center"/>
              <w:rPr>
                <w:rFonts w:asciiTheme="majorBidi" w:hAnsiTheme="majorBidi" w:cstheme="majorBidi"/>
                <w:sz w:val="20"/>
                <w:szCs w:val="20"/>
              </w:rPr>
            </w:pPr>
            <w:r>
              <w:rPr>
                <w:rFonts w:asciiTheme="majorBidi" w:hAnsiTheme="majorBidi" w:cstheme="majorBidi"/>
                <w:sz w:val="20"/>
                <w:szCs w:val="20"/>
              </w:rPr>
              <w:t>NO</w:t>
            </w:r>
          </w:p>
        </w:tc>
        <w:tc>
          <w:tcPr>
            <w:tcW w:w="4708" w:type="dxa"/>
            <w:tcBorders>
              <w:bottom w:val="single" w:sz="4" w:space="0" w:color="000000"/>
            </w:tcBorders>
            <w:vAlign w:val="center"/>
          </w:tcPr>
          <w:p w14:paraId="428E54A3" w14:textId="77777777" w:rsidR="00012633" w:rsidRDefault="00012633">
            <w:pPr>
              <w:rPr>
                <w:rFonts w:asciiTheme="majorBidi" w:hAnsiTheme="majorBidi" w:cstheme="majorBidi"/>
              </w:rPr>
            </w:pPr>
          </w:p>
        </w:tc>
      </w:tr>
      <w:tr w:rsidR="00012633" w14:paraId="5C7D0E8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11194" w:type="dxa"/>
            <w:gridSpan w:val="5"/>
            <w:tcBorders>
              <w:bottom w:val="single" w:sz="4" w:space="0" w:color="auto"/>
            </w:tcBorders>
            <w:shd w:val="clear" w:color="auto" w:fill="FFFFFF" w:themeFill="background1"/>
            <w:vAlign w:val="center"/>
          </w:tcPr>
          <w:p w14:paraId="032C7B26" w14:textId="77777777" w:rsidR="00012633" w:rsidRDefault="00012633">
            <w:pPr>
              <w:rPr>
                <w:rFonts w:asciiTheme="majorBidi" w:hAnsiTheme="majorBidi" w:cstheme="majorBidi"/>
              </w:rPr>
            </w:pPr>
          </w:p>
        </w:tc>
      </w:tr>
    </w:tbl>
    <w:p w14:paraId="44A289CA" w14:textId="77777777" w:rsidR="00012633" w:rsidRDefault="00012633">
      <w:pPr>
        <w:rPr>
          <w:rFonts w:asciiTheme="majorBidi" w:hAnsiTheme="majorBidi" w:cstheme="majorBidi"/>
        </w:rPr>
      </w:pPr>
    </w:p>
    <w:tbl>
      <w:tblPr>
        <w:tblStyle w:val="TableGrid"/>
        <w:tblW w:w="11196" w:type="dxa"/>
        <w:tblInd w:w="-2" w:type="dxa"/>
        <w:tblLayout w:type="fixed"/>
        <w:tblLook w:val="04A0" w:firstRow="1" w:lastRow="0" w:firstColumn="1" w:lastColumn="0" w:noHBand="0" w:noVBand="1"/>
      </w:tblPr>
      <w:tblGrid>
        <w:gridCol w:w="396"/>
        <w:gridCol w:w="69"/>
        <w:gridCol w:w="337"/>
        <w:gridCol w:w="2852"/>
        <w:gridCol w:w="1161"/>
        <w:gridCol w:w="257"/>
        <w:gridCol w:w="1406"/>
        <w:gridCol w:w="4718"/>
      </w:tblGrid>
      <w:tr w:rsidR="00012633" w14:paraId="22AB0A81" w14:textId="77777777">
        <w:trPr>
          <w:trHeight w:val="454"/>
        </w:trPr>
        <w:tc>
          <w:tcPr>
            <w:tcW w:w="396" w:type="dxa"/>
            <w:tcBorders>
              <w:top w:val="single" w:sz="4" w:space="0" w:color="auto"/>
              <w:left w:val="single" w:sz="4" w:space="0" w:color="auto"/>
              <w:bottom w:val="single" w:sz="4" w:space="0" w:color="auto"/>
            </w:tcBorders>
            <w:shd w:val="clear" w:color="auto" w:fill="A8D08D" w:themeFill="accent6" w:themeFillTint="99"/>
            <w:vAlign w:val="center"/>
          </w:tcPr>
          <w:p w14:paraId="2A8CDED4" w14:textId="77777777" w:rsidR="00012633" w:rsidRDefault="00205D15">
            <w:pPr>
              <w:jc w:val="left"/>
              <w:rPr>
                <w:rFonts w:asciiTheme="majorBidi" w:hAnsiTheme="majorBidi" w:cstheme="majorBidi"/>
                <w:b/>
                <w:bCs/>
                <w:sz w:val="24"/>
                <w:szCs w:val="24"/>
              </w:rPr>
            </w:pPr>
            <w:r>
              <w:rPr>
                <w:rFonts w:asciiTheme="majorBidi" w:hAnsiTheme="majorBidi" w:cstheme="majorBidi"/>
                <w:b/>
                <w:bCs/>
                <w:sz w:val="24"/>
                <w:szCs w:val="24"/>
              </w:rPr>
              <w:t>2.</w:t>
            </w:r>
          </w:p>
        </w:tc>
        <w:tc>
          <w:tcPr>
            <w:tcW w:w="10800" w:type="dxa"/>
            <w:gridSpan w:val="7"/>
            <w:tcBorders>
              <w:top w:val="single" w:sz="4" w:space="0" w:color="auto"/>
              <w:bottom w:val="single" w:sz="4" w:space="0" w:color="auto"/>
            </w:tcBorders>
            <w:shd w:val="clear" w:color="auto" w:fill="A8D08D" w:themeFill="accent6" w:themeFillTint="99"/>
            <w:vAlign w:val="center"/>
          </w:tcPr>
          <w:p w14:paraId="794D39B0" w14:textId="77777777" w:rsidR="00012633" w:rsidRDefault="00205D15">
            <w:pPr>
              <w:pStyle w:val="NoSpacing"/>
              <w:rPr>
                <w:rFonts w:asciiTheme="majorBidi" w:hAnsiTheme="majorBidi" w:cstheme="majorBidi"/>
                <w:bCs/>
                <w:sz w:val="24"/>
                <w:szCs w:val="24"/>
              </w:rPr>
            </w:pPr>
            <w:r>
              <w:rPr>
                <w:rFonts w:asciiTheme="majorBidi" w:hAnsiTheme="majorBidi" w:cstheme="majorBidi"/>
                <w:b/>
                <w:bCs/>
                <w:sz w:val="24"/>
                <w:szCs w:val="24"/>
              </w:rPr>
              <w:t xml:space="preserve">Scheme Implementation Documents </w:t>
            </w:r>
            <w:r>
              <w:rPr>
                <w:rFonts w:asciiTheme="majorBidi" w:hAnsiTheme="majorBidi" w:cstheme="majorBidi"/>
                <w:b/>
                <w:bCs/>
                <w:sz w:val="20"/>
                <w:szCs w:val="20"/>
              </w:rPr>
              <w:t>(</w:t>
            </w:r>
            <w:r>
              <w:rPr>
                <w:rFonts w:asciiTheme="majorBidi" w:hAnsiTheme="majorBidi" w:cstheme="majorBidi"/>
                <w:b/>
                <w:sz w:val="20"/>
                <w:szCs w:val="20"/>
              </w:rPr>
              <w:t>Provided by E/A)</w:t>
            </w:r>
          </w:p>
        </w:tc>
      </w:tr>
      <w:tr w:rsidR="00012633" w14:paraId="3E4D05B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3"/>
            <w:shd w:val="clear" w:color="auto" w:fill="A8D08D" w:themeFill="accent6" w:themeFillTint="99"/>
            <w:vAlign w:val="center"/>
          </w:tcPr>
          <w:p w14:paraId="16BEAA31" w14:textId="77777777" w:rsidR="00012633" w:rsidRDefault="00205D15">
            <w:pPr>
              <w:jc w:val="center"/>
              <w:rPr>
                <w:rFonts w:asciiTheme="majorBidi" w:hAnsiTheme="majorBidi" w:cstheme="majorBidi"/>
                <w:b/>
                <w:bCs/>
              </w:rPr>
            </w:pPr>
            <w:r>
              <w:rPr>
                <w:rFonts w:asciiTheme="majorBidi" w:hAnsiTheme="majorBidi" w:cstheme="majorBidi"/>
                <w:b/>
                <w:bCs/>
              </w:rPr>
              <w:t>Item #</w:t>
            </w:r>
          </w:p>
        </w:tc>
        <w:tc>
          <w:tcPr>
            <w:tcW w:w="4013" w:type="dxa"/>
            <w:gridSpan w:val="2"/>
            <w:shd w:val="clear" w:color="auto" w:fill="A8D08D" w:themeFill="accent6" w:themeFillTint="99"/>
            <w:vAlign w:val="center"/>
          </w:tcPr>
          <w:p w14:paraId="2B93DD8A" w14:textId="77777777" w:rsidR="00012633" w:rsidRDefault="00205D15">
            <w:pPr>
              <w:jc w:val="center"/>
              <w:rPr>
                <w:rFonts w:asciiTheme="majorBidi" w:hAnsiTheme="majorBidi" w:cstheme="majorBidi"/>
                <w:b/>
                <w:bCs/>
              </w:rPr>
            </w:pPr>
            <w:r>
              <w:rPr>
                <w:rFonts w:asciiTheme="majorBidi" w:hAnsiTheme="majorBidi" w:cstheme="majorBidi"/>
                <w:b/>
                <w:bCs/>
              </w:rPr>
              <w:t>Items</w:t>
            </w:r>
          </w:p>
        </w:tc>
        <w:tc>
          <w:tcPr>
            <w:tcW w:w="1663" w:type="dxa"/>
            <w:gridSpan w:val="2"/>
            <w:shd w:val="clear" w:color="auto" w:fill="A8D08D" w:themeFill="accent6" w:themeFillTint="99"/>
            <w:vAlign w:val="center"/>
          </w:tcPr>
          <w:p w14:paraId="62A6B266" w14:textId="77777777" w:rsidR="00012633" w:rsidRDefault="00205D15">
            <w:pPr>
              <w:jc w:val="center"/>
              <w:rPr>
                <w:rFonts w:asciiTheme="majorBidi" w:hAnsiTheme="majorBidi" w:cstheme="majorBidi"/>
                <w:b/>
                <w:bCs/>
              </w:rPr>
            </w:pPr>
            <w:r>
              <w:rPr>
                <w:rFonts w:asciiTheme="majorBidi" w:hAnsiTheme="majorBidi" w:cstheme="majorBidi"/>
                <w:b/>
                <w:bCs/>
              </w:rPr>
              <w:t>Check</w:t>
            </w:r>
          </w:p>
          <w:p w14:paraId="3016E6E5" w14:textId="77777777" w:rsidR="00012633" w:rsidRDefault="00205D15">
            <w:pPr>
              <w:jc w:val="center"/>
              <w:rPr>
                <w:rFonts w:asciiTheme="majorBidi" w:hAnsiTheme="majorBidi" w:cstheme="majorBidi"/>
                <w:b/>
                <w:bCs/>
              </w:rPr>
            </w:pPr>
            <w:r>
              <w:rPr>
                <w:rFonts w:asciiTheme="majorBidi" w:hAnsiTheme="majorBidi" w:cstheme="majorBidi"/>
                <w:b/>
                <w:bCs/>
              </w:rPr>
              <w:t>(Yes/No)</w:t>
            </w:r>
          </w:p>
        </w:tc>
        <w:tc>
          <w:tcPr>
            <w:tcW w:w="4718" w:type="dxa"/>
            <w:shd w:val="clear" w:color="auto" w:fill="A8D08D" w:themeFill="accent6" w:themeFillTint="99"/>
            <w:vAlign w:val="center"/>
          </w:tcPr>
          <w:p w14:paraId="79A4B1FC" w14:textId="77777777" w:rsidR="00012633" w:rsidRDefault="00205D15">
            <w:pPr>
              <w:jc w:val="center"/>
              <w:rPr>
                <w:rFonts w:asciiTheme="majorBidi" w:hAnsiTheme="majorBidi" w:cstheme="majorBidi"/>
                <w:b/>
                <w:bCs/>
              </w:rPr>
            </w:pPr>
            <w:r>
              <w:rPr>
                <w:rFonts w:asciiTheme="majorBidi" w:hAnsiTheme="majorBidi" w:cstheme="majorBidi"/>
                <w:b/>
                <w:bCs/>
              </w:rPr>
              <w:t>Observation</w:t>
            </w:r>
          </w:p>
        </w:tc>
      </w:tr>
      <w:tr w:rsidR="00012633" w14:paraId="32C90B8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3"/>
            <w:shd w:val="clear" w:color="auto" w:fill="EFE89A"/>
            <w:vAlign w:val="center"/>
          </w:tcPr>
          <w:p w14:paraId="2BE1DA6F" w14:textId="77777777" w:rsidR="00012633" w:rsidRDefault="00012633">
            <w:pPr>
              <w:numPr>
                <w:ilvl w:val="0"/>
                <w:numId w:val="9"/>
              </w:numPr>
              <w:tabs>
                <w:tab w:val="left" w:pos="425"/>
              </w:tabs>
              <w:jc w:val="center"/>
              <w:rPr>
                <w:rFonts w:asciiTheme="majorBidi" w:hAnsiTheme="majorBidi" w:cstheme="majorBidi"/>
              </w:rPr>
            </w:pPr>
          </w:p>
        </w:tc>
        <w:tc>
          <w:tcPr>
            <w:tcW w:w="4013" w:type="dxa"/>
            <w:gridSpan w:val="2"/>
            <w:shd w:val="clear" w:color="auto" w:fill="C5E0B3" w:themeFill="accent6" w:themeFillTint="66"/>
            <w:vAlign w:val="center"/>
          </w:tcPr>
          <w:p w14:paraId="1285A5B3" w14:textId="77777777" w:rsidR="00012633" w:rsidRDefault="00205D15">
            <w:pPr>
              <w:rPr>
                <w:rFonts w:asciiTheme="majorBidi" w:hAnsiTheme="majorBidi" w:cstheme="majorBidi"/>
              </w:rPr>
            </w:pPr>
            <w:r>
              <w:rPr>
                <w:rFonts w:asciiTheme="majorBidi" w:hAnsiTheme="majorBidi" w:cstheme="majorBidi"/>
              </w:rPr>
              <w:t>Implementation Schedule / Annual Work Plan (As per RBM)</w:t>
            </w:r>
          </w:p>
        </w:tc>
        <w:tc>
          <w:tcPr>
            <w:tcW w:w="1663" w:type="dxa"/>
            <w:gridSpan w:val="2"/>
            <w:vAlign w:val="center"/>
          </w:tcPr>
          <w:p w14:paraId="2C32818C" w14:textId="77777777" w:rsidR="00012633" w:rsidRDefault="00891B56">
            <w:pPr>
              <w:pStyle w:val="NoSpacing"/>
              <w:jc w:val="center"/>
              <w:rPr>
                <w:rFonts w:asciiTheme="majorBidi" w:hAnsiTheme="majorBidi" w:cstheme="majorBidi"/>
                <w:sz w:val="20"/>
                <w:szCs w:val="20"/>
              </w:rPr>
            </w:pPr>
            <w:r>
              <w:rPr>
                <w:rFonts w:asciiTheme="majorBidi" w:hAnsiTheme="majorBidi" w:cstheme="majorBidi"/>
                <w:sz w:val="20"/>
                <w:szCs w:val="20"/>
              </w:rPr>
              <w:t>Yes</w:t>
            </w:r>
          </w:p>
        </w:tc>
        <w:tc>
          <w:tcPr>
            <w:tcW w:w="4718" w:type="dxa"/>
            <w:vAlign w:val="center"/>
          </w:tcPr>
          <w:p w14:paraId="28A09035" w14:textId="77777777" w:rsidR="00012633" w:rsidRDefault="00891B56">
            <w:pPr>
              <w:rPr>
                <w:rFonts w:asciiTheme="majorBidi" w:hAnsiTheme="majorBidi" w:cstheme="majorBidi"/>
              </w:rPr>
            </w:pPr>
            <w:r>
              <w:rPr>
                <w:rFonts w:asciiTheme="majorBidi" w:hAnsiTheme="majorBidi" w:cstheme="majorBidi"/>
              </w:rPr>
              <w:t>Fetched from PC1</w:t>
            </w:r>
          </w:p>
        </w:tc>
      </w:tr>
      <w:tr w:rsidR="00012633" w14:paraId="40A94DAF"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3"/>
            <w:shd w:val="clear" w:color="auto" w:fill="EFE89A"/>
            <w:vAlign w:val="center"/>
          </w:tcPr>
          <w:p w14:paraId="65CB544A" w14:textId="77777777" w:rsidR="00012633" w:rsidRDefault="00012633">
            <w:pPr>
              <w:numPr>
                <w:ilvl w:val="0"/>
                <w:numId w:val="9"/>
              </w:numPr>
              <w:tabs>
                <w:tab w:val="left" w:pos="425"/>
              </w:tabs>
              <w:jc w:val="center"/>
              <w:rPr>
                <w:rFonts w:asciiTheme="majorBidi" w:hAnsiTheme="majorBidi" w:cstheme="majorBidi"/>
              </w:rPr>
            </w:pPr>
          </w:p>
        </w:tc>
        <w:tc>
          <w:tcPr>
            <w:tcW w:w="4013" w:type="dxa"/>
            <w:gridSpan w:val="2"/>
            <w:shd w:val="clear" w:color="auto" w:fill="C5E0B3" w:themeFill="accent6" w:themeFillTint="66"/>
            <w:vAlign w:val="center"/>
          </w:tcPr>
          <w:p w14:paraId="446D8176" w14:textId="77777777" w:rsidR="00012633" w:rsidRDefault="00205D15">
            <w:pPr>
              <w:rPr>
                <w:rFonts w:asciiTheme="majorBidi" w:hAnsiTheme="majorBidi" w:cstheme="majorBidi"/>
              </w:rPr>
            </w:pPr>
            <w:r>
              <w:rPr>
                <w:rFonts w:asciiTheme="majorBidi" w:hAnsiTheme="majorBidi" w:cstheme="majorBidi"/>
              </w:rPr>
              <w:t>Measurement Book (MB)</w:t>
            </w:r>
          </w:p>
        </w:tc>
        <w:tc>
          <w:tcPr>
            <w:tcW w:w="1663" w:type="dxa"/>
            <w:gridSpan w:val="2"/>
            <w:vAlign w:val="center"/>
          </w:tcPr>
          <w:p w14:paraId="380C58E5" w14:textId="77777777" w:rsidR="00012633" w:rsidRDefault="00327395">
            <w:pPr>
              <w:pStyle w:val="NoSpacing"/>
              <w:jc w:val="center"/>
              <w:rPr>
                <w:rFonts w:asciiTheme="majorBidi" w:hAnsiTheme="majorBidi" w:cstheme="majorBidi"/>
                <w:sz w:val="20"/>
                <w:szCs w:val="20"/>
              </w:rPr>
            </w:pPr>
            <w:r>
              <w:rPr>
                <w:rFonts w:asciiTheme="majorBidi" w:hAnsiTheme="majorBidi" w:cstheme="majorBidi"/>
                <w:sz w:val="20"/>
                <w:szCs w:val="20"/>
              </w:rPr>
              <w:t>Yes</w:t>
            </w:r>
          </w:p>
        </w:tc>
        <w:tc>
          <w:tcPr>
            <w:tcW w:w="4718" w:type="dxa"/>
            <w:vAlign w:val="center"/>
          </w:tcPr>
          <w:p w14:paraId="4CBB188A" w14:textId="77777777" w:rsidR="00012633" w:rsidRDefault="00891B56">
            <w:pPr>
              <w:rPr>
                <w:rFonts w:asciiTheme="majorBidi" w:hAnsiTheme="majorBidi" w:cstheme="majorBidi"/>
              </w:rPr>
            </w:pPr>
            <w:r>
              <w:rPr>
                <w:rFonts w:asciiTheme="majorBidi" w:hAnsiTheme="majorBidi" w:cstheme="majorBidi"/>
              </w:rPr>
              <w:t>Submitted in soft last RA</w:t>
            </w:r>
          </w:p>
        </w:tc>
      </w:tr>
      <w:tr w:rsidR="00012633" w14:paraId="7A61BE45"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3"/>
            <w:shd w:val="clear" w:color="auto" w:fill="EFE89A"/>
            <w:vAlign w:val="center"/>
          </w:tcPr>
          <w:p w14:paraId="3A160D77" w14:textId="77777777" w:rsidR="00012633" w:rsidRDefault="00012633">
            <w:pPr>
              <w:numPr>
                <w:ilvl w:val="0"/>
                <w:numId w:val="9"/>
              </w:numPr>
              <w:tabs>
                <w:tab w:val="left" w:pos="425"/>
              </w:tabs>
              <w:jc w:val="center"/>
              <w:rPr>
                <w:rFonts w:asciiTheme="majorBidi" w:hAnsiTheme="majorBidi" w:cstheme="majorBidi"/>
              </w:rPr>
            </w:pPr>
          </w:p>
        </w:tc>
        <w:tc>
          <w:tcPr>
            <w:tcW w:w="4013" w:type="dxa"/>
            <w:gridSpan w:val="2"/>
            <w:shd w:val="clear" w:color="auto" w:fill="C5E0B3" w:themeFill="accent6" w:themeFillTint="66"/>
            <w:vAlign w:val="center"/>
          </w:tcPr>
          <w:p w14:paraId="7B0F4E5E" w14:textId="77777777" w:rsidR="00012633" w:rsidRDefault="00205D15">
            <w:pPr>
              <w:rPr>
                <w:rFonts w:asciiTheme="majorBidi" w:hAnsiTheme="majorBidi" w:cstheme="majorBidi"/>
              </w:rPr>
            </w:pPr>
            <w:r>
              <w:rPr>
                <w:rFonts w:asciiTheme="majorBidi" w:hAnsiTheme="majorBidi" w:cstheme="majorBidi"/>
              </w:rPr>
              <w:t>Soil investigation report</w:t>
            </w:r>
          </w:p>
        </w:tc>
        <w:tc>
          <w:tcPr>
            <w:tcW w:w="1663" w:type="dxa"/>
            <w:gridSpan w:val="2"/>
            <w:vAlign w:val="center"/>
          </w:tcPr>
          <w:p w14:paraId="153E5893" w14:textId="77777777" w:rsidR="00012633" w:rsidRDefault="00891B56">
            <w:pPr>
              <w:pStyle w:val="NoSpacing"/>
              <w:jc w:val="center"/>
              <w:rPr>
                <w:rFonts w:asciiTheme="majorBidi" w:hAnsiTheme="majorBidi" w:cstheme="majorBidi"/>
                <w:sz w:val="20"/>
                <w:szCs w:val="20"/>
              </w:rPr>
            </w:pPr>
            <w:r>
              <w:rPr>
                <w:rFonts w:asciiTheme="majorBidi" w:hAnsiTheme="majorBidi" w:cstheme="majorBidi"/>
                <w:sz w:val="20"/>
                <w:szCs w:val="20"/>
              </w:rPr>
              <w:t>NA</w:t>
            </w:r>
          </w:p>
        </w:tc>
        <w:tc>
          <w:tcPr>
            <w:tcW w:w="4718" w:type="dxa"/>
            <w:vAlign w:val="center"/>
          </w:tcPr>
          <w:p w14:paraId="13D8AC96" w14:textId="77777777" w:rsidR="00012633" w:rsidRDefault="00012633">
            <w:pPr>
              <w:rPr>
                <w:rFonts w:asciiTheme="majorBidi" w:hAnsiTheme="majorBidi" w:cstheme="majorBidi"/>
              </w:rPr>
            </w:pPr>
          </w:p>
        </w:tc>
      </w:tr>
      <w:tr w:rsidR="00012633" w14:paraId="6B91310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11196" w:type="dxa"/>
            <w:gridSpan w:val="8"/>
            <w:shd w:val="clear" w:color="auto" w:fill="FFFFFF" w:themeFill="background1"/>
            <w:vAlign w:val="center"/>
          </w:tcPr>
          <w:p w14:paraId="12CD5DB9" w14:textId="77777777" w:rsidR="00012633" w:rsidRDefault="00012633">
            <w:pPr>
              <w:jc w:val="center"/>
              <w:rPr>
                <w:rFonts w:asciiTheme="majorBidi" w:hAnsiTheme="majorBidi" w:cstheme="majorBidi"/>
                <w:b/>
              </w:rPr>
            </w:pPr>
          </w:p>
        </w:tc>
      </w:tr>
      <w:tr w:rsidR="00012633" w14:paraId="42FD410E" w14:textId="77777777">
        <w:trPr>
          <w:trHeight w:val="454"/>
        </w:trPr>
        <w:tc>
          <w:tcPr>
            <w:tcW w:w="11196" w:type="dxa"/>
            <w:gridSpan w:val="8"/>
            <w:tcBorders>
              <w:top w:val="single" w:sz="4" w:space="0" w:color="auto"/>
              <w:left w:val="single" w:sz="4" w:space="0" w:color="auto"/>
              <w:bottom w:val="single" w:sz="4" w:space="0" w:color="auto"/>
              <w:right w:val="single" w:sz="4" w:space="0" w:color="auto"/>
            </w:tcBorders>
            <w:shd w:val="clear" w:color="auto" w:fill="ECE795"/>
            <w:vAlign w:val="center"/>
          </w:tcPr>
          <w:p w14:paraId="3C131444" w14:textId="77777777" w:rsidR="00012633" w:rsidRDefault="00205D15">
            <w:pPr>
              <w:jc w:val="center"/>
              <w:rPr>
                <w:rFonts w:asciiTheme="majorBidi" w:hAnsiTheme="majorBidi" w:cstheme="majorBidi"/>
              </w:rPr>
            </w:pPr>
            <w:r>
              <w:rPr>
                <w:rFonts w:asciiTheme="majorBidi" w:hAnsiTheme="majorBidi" w:cstheme="majorBidi"/>
                <w:b/>
                <w:sz w:val="28"/>
                <w:szCs w:val="28"/>
              </w:rPr>
              <w:t>PART - E: MONITORING ANALYSIS/ASSESSMENTS</w:t>
            </w:r>
          </w:p>
        </w:tc>
      </w:tr>
      <w:tr w:rsidR="00012633" w14:paraId="7964F7D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54"/>
        </w:trPr>
        <w:tc>
          <w:tcPr>
            <w:tcW w:w="465" w:type="dxa"/>
            <w:gridSpan w:val="2"/>
            <w:shd w:val="clear" w:color="auto" w:fill="A8D08D" w:themeFill="accent6" w:themeFillTint="99"/>
            <w:vAlign w:val="center"/>
          </w:tcPr>
          <w:p w14:paraId="08B59373" w14:textId="77777777" w:rsidR="00012633" w:rsidRDefault="00205D15">
            <w:pPr>
              <w:pStyle w:val="NoSpacing"/>
              <w:rPr>
                <w:rFonts w:asciiTheme="majorBidi" w:hAnsiTheme="majorBidi" w:cstheme="majorBidi"/>
                <w:b/>
                <w:bCs/>
                <w:sz w:val="24"/>
                <w:szCs w:val="24"/>
              </w:rPr>
            </w:pPr>
            <w:r>
              <w:rPr>
                <w:rFonts w:asciiTheme="majorBidi" w:hAnsiTheme="majorBidi" w:cstheme="majorBidi"/>
                <w:b/>
                <w:bCs/>
                <w:sz w:val="24"/>
                <w:szCs w:val="24"/>
              </w:rPr>
              <w:lastRenderedPageBreak/>
              <w:t>1.</w:t>
            </w:r>
          </w:p>
        </w:tc>
        <w:tc>
          <w:tcPr>
            <w:tcW w:w="10731" w:type="dxa"/>
            <w:gridSpan w:val="6"/>
            <w:shd w:val="clear" w:color="auto" w:fill="A8D08D" w:themeFill="accent6" w:themeFillTint="99"/>
            <w:vAlign w:val="center"/>
          </w:tcPr>
          <w:p w14:paraId="38E662B1" w14:textId="77777777" w:rsidR="00012633" w:rsidRDefault="00205D15">
            <w:pPr>
              <w:pStyle w:val="NoSpacing"/>
              <w:rPr>
                <w:rFonts w:asciiTheme="majorBidi" w:hAnsiTheme="majorBidi" w:cstheme="majorBidi"/>
                <w:b/>
                <w:bCs/>
                <w:sz w:val="24"/>
                <w:szCs w:val="24"/>
              </w:rPr>
            </w:pPr>
            <w:r>
              <w:rPr>
                <w:rFonts w:asciiTheme="majorBidi" w:hAnsiTheme="majorBidi" w:cstheme="majorBidi"/>
                <w:b/>
                <w:bCs/>
                <w:sz w:val="24"/>
                <w:szCs w:val="24"/>
              </w:rPr>
              <w:t>Earned Value Analysis</w:t>
            </w:r>
          </w:p>
        </w:tc>
      </w:tr>
      <w:tr w:rsidR="00012633" w14:paraId="4EEC2E6F"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54"/>
        </w:trPr>
        <w:tc>
          <w:tcPr>
            <w:tcW w:w="465" w:type="dxa"/>
            <w:gridSpan w:val="2"/>
            <w:shd w:val="clear" w:color="auto" w:fill="A8D08D" w:themeFill="accent6" w:themeFillTint="99"/>
            <w:vAlign w:val="center"/>
          </w:tcPr>
          <w:p w14:paraId="3183ECC3" w14:textId="77777777" w:rsidR="00012633" w:rsidRDefault="00205D15">
            <w:pPr>
              <w:jc w:val="center"/>
              <w:rPr>
                <w:rFonts w:asciiTheme="majorBidi" w:hAnsiTheme="majorBidi" w:cstheme="majorBidi"/>
                <w:bCs/>
              </w:rPr>
            </w:pPr>
            <w:r>
              <w:rPr>
                <w:rFonts w:asciiTheme="majorBidi" w:hAnsiTheme="majorBidi" w:cstheme="majorBidi"/>
                <w:b/>
              </w:rPr>
              <w:t>S#</w:t>
            </w:r>
          </w:p>
        </w:tc>
        <w:tc>
          <w:tcPr>
            <w:tcW w:w="3189" w:type="dxa"/>
            <w:gridSpan w:val="2"/>
            <w:shd w:val="clear" w:color="auto" w:fill="A8D08D" w:themeFill="accent6" w:themeFillTint="99"/>
            <w:vAlign w:val="center"/>
          </w:tcPr>
          <w:p w14:paraId="2D1EB49B" w14:textId="77777777" w:rsidR="00012633" w:rsidRDefault="00205D15">
            <w:pPr>
              <w:jc w:val="center"/>
              <w:rPr>
                <w:rFonts w:asciiTheme="majorBidi" w:hAnsiTheme="majorBidi" w:cstheme="majorBidi"/>
                <w:bCs/>
              </w:rPr>
            </w:pPr>
            <w:r>
              <w:rPr>
                <w:rFonts w:asciiTheme="majorBidi" w:hAnsiTheme="majorBidi" w:cstheme="majorBidi"/>
                <w:b/>
              </w:rPr>
              <w:t>Items</w:t>
            </w:r>
          </w:p>
        </w:tc>
        <w:tc>
          <w:tcPr>
            <w:tcW w:w="1418" w:type="dxa"/>
            <w:gridSpan w:val="2"/>
            <w:shd w:val="clear" w:color="auto" w:fill="A8D08D" w:themeFill="accent6" w:themeFillTint="99"/>
            <w:vAlign w:val="center"/>
          </w:tcPr>
          <w:p w14:paraId="0E0367E4" w14:textId="77777777" w:rsidR="00012633" w:rsidRDefault="00205D15">
            <w:pPr>
              <w:jc w:val="center"/>
              <w:rPr>
                <w:rFonts w:asciiTheme="majorBidi" w:hAnsiTheme="majorBidi" w:cstheme="majorBidi"/>
                <w:bCs/>
              </w:rPr>
            </w:pPr>
            <w:r>
              <w:rPr>
                <w:rFonts w:asciiTheme="majorBidi" w:hAnsiTheme="majorBidi" w:cstheme="majorBidi"/>
                <w:b/>
              </w:rPr>
              <w:t>Result</w:t>
            </w:r>
          </w:p>
        </w:tc>
        <w:tc>
          <w:tcPr>
            <w:tcW w:w="6124" w:type="dxa"/>
            <w:gridSpan w:val="2"/>
            <w:shd w:val="clear" w:color="auto" w:fill="A8D08D" w:themeFill="accent6" w:themeFillTint="99"/>
            <w:vAlign w:val="center"/>
          </w:tcPr>
          <w:p w14:paraId="33B5578B" w14:textId="77777777" w:rsidR="00012633" w:rsidRDefault="00205D15">
            <w:pPr>
              <w:jc w:val="center"/>
              <w:rPr>
                <w:rFonts w:asciiTheme="majorBidi" w:hAnsiTheme="majorBidi" w:cstheme="majorBidi"/>
                <w:bCs/>
              </w:rPr>
            </w:pPr>
            <w:r>
              <w:rPr>
                <w:rFonts w:asciiTheme="majorBidi" w:hAnsiTheme="majorBidi" w:cstheme="majorBidi"/>
                <w:b/>
              </w:rPr>
              <w:t>Remarks</w:t>
            </w:r>
          </w:p>
        </w:tc>
      </w:tr>
      <w:tr w:rsidR="00012633" w14:paraId="1B060E15"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465" w:type="dxa"/>
            <w:gridSpan w:val="2"/>
            <w:shd w:val="clear" w:color="auto" w:fill="EFE89A"/>
            <w:vAlign w:val="center"/>
          </w:tcPr>
          <w:p w14:paraId="55BE4857" w14:textId="77777777" w:rsidR="00012633" w:rsidRDefault="00012633">
            <w:pPr>
              <w:numPr>
                <w:ilvl w:val="0"/>
                <w:numId w:val="10"/>
              </w:numPr>
              <w:jc w:val="center"/>
              <w:rPr>
                <w:rFonts w:asciiTheme="majorBidi" w:hAnsiTheme="majorBidi" w:cstheme="majorBidi"/>
                <w:bCs/>
              </w:rPr>
            </w:pPr>
          </w:p>
        </w:tc>
        <w:tc>
          <w:tcPr>
            <w:tcW w:w="3189" w:type="dxa"/>
            <w:gridSpan w:val="2"/>
            <w:shd w:val="clear" w:color="auto" w:fill="C5E0B3" w:themeFill="accent6" w:themeFillTint="66"/>
            <w:vAlign w:val="center"/>
          </w:tcPr>
          <w:p w14:paraId="7FEA20A5" w14:textId="77777777" w:rsidR="00012633" w:rsidRDefault="00205D15">
            <w:pPr>
              <w:jc w:val="left"/>
              <w:rPr>
                <w:rFonts w:asciiTheme="majorBidi" w:hAnsiTheme="majorBidi" w:cstheme="majorBidi"/>
                <w:bCs/>
              </w:rPr>
            </w:pPr>
            <w:r>
              <w:rPr>
                <w:rFonts w:asciiTheme="majorBidi" w:hAnsiTheme="majorBidi" w:cstheme="majorBidi"/>
                <w:bCs/>
              </w:rPr>
              <w:t>Planned Value or BCWS</w:t>
            </w:r>
          </w:p>
        </w:tc>
        <w:tc>
          <w:tcPr>
            <w:tcW w:w="1418" w:type="dxa"/>
            <w:gridSpan w:val="2"/>
            <w:shd w:val="clear" w:color="auto" w:fill="FFFFFF" w:themeFill="background1"/>
            <w:vAlign w:val="center"/>
          </w:tcPr>
          <w:p w14:paraId="53F3617C" w14:textId="77777777" w:rsidR="00012633" w:rsidRDefault="005050FB">
            <w:pPr>
              <w:jc w:val="center"/>
              <w:rPr>
                <w:rFonts w:asciiTheme="majorBidi" w:hAnsiTheme="majorBidi" w:cstheme="majorBidi"/>
                <w:bCs/>
              </w:rPr>
            </w:pPr>
            <w:r>
              <w:rPr>
                <w:rFonts w:asciiTheme="majorBidi" w:hAnsiTheme="majorBidi" w:cstheme="majorBidi"/>
                <w:bCs/>
              </w:rPr>
              <w:t>600</w:t>
            </w:r>
          </w:p>
        </w:tc>
        <w:tc>
          <w:tcPr>
            <w:tcW w:w="6124" w:type="dxa"/>
            <w:gridSpan w:val="2"/>
            <w:shd w:val="clear" w:color="auto" w:fill="FFFFFF" w:themeFill="background1"/>
            <w:vAlign w:val="center"/>
          </w:tcPr>
          <w:p w14:paraId="3AEFC284" w14:textId="77777777" w:rsidR="00012633" w:rsidRDefault="00205D15">
            <w:pPr>
              <w:jc w:val="left"/>
              <w:rPr>
                <w:rFonts w:asciiTheme="majorBidi" w:hAnsiTheme="majorBidi" w:cstheme="majorBidi"/>
                <w:bCs/>
              </w:rPr>
            </w:pPr>
            <w:r>
              <w:rPr>
                <w:rFonts w:asciiTheme="majorBidi" w:hAnsiTheme="majorBidi" w:cstheme="majorBidi"/>
                <w:bCs/>
              </w:rPr>
              <w:t>Budgeted Cost of Work Scheduled</w:t>
            </w:r>
          </w:p>
        </w:tc>
      </w:tr>
      <w:tr w:rsidR="00012633" w14:paraId="0C4FCFEF"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465" w:type="dxa"/>
            <w:gridSpan w:val="2"/>
            <w:shd w:val="clear" w:color="auto" w:fill="EFE89A"/>
            <w:vAlign w:val="center"/>
          </w:tcPr>
          <w:p w14:paraId="52570415" w14:textId="77777777" w:rsidR="00012633" w:rsidRDefault="00012633">
            <w:pPr>
              <w:numPr>
                <w:ilvl w:val="0"/>
                <w:numId w:val="10"/>
              </w:numPr>
              <w:jc w:val="center"/>
              <w:rPr>
                <w:rFonts w:asciiTheme="majorBidi" w:hAnsiTheme="majorBidi" w:cstheme="majorBidi"/>
                <w:bCs/>
              </w:rPr>
            </w:pPr>
          </w:p>
        </w:tc>
        <w:tc>
          <w:tcPr>
            <w:tcW w:w="3189" w:type="dxa"/>
            <w:gridSpan w:val="2"/>
            <w:shd w:val="clear" w:color="auto" w:fill="C5E0B3" w:themeFill="accent6" w:themeFillTint="66"/>
            <w:vAlign w:val="center"/>
          </w:tcPr>
          <w:p w14:paraId="6F448C44" w14:textId="77777777" w:rsidR="00012633" w:rsidRDefault="00205D15">
            <w:pPr>
              <w:jc w:val="left"/>
              <w:rPr>
                <w:rFonts w:asciiTheme="majorBidi" w:hAnsiTheme="majorBidi" w:cstheme="majorBidi"/>
                <w:bCs/>
              </w:rPr>
            </w:pPr>
            <w:r>
              <w:rPr>
                <w:rFonts w:asciiTheme="majorBidi" w:hAnsiTheme="majorBidi" w:cstheme="majorBidi"/>
                <w:bCs/>
              </w:rPr>
              <w:t>Earned Value or BCWP</w:t>
            </w:r>
          </w:p>
        </w:tc>
        <w:tc>
          <w:tcPr>
            <w:tcW w:w="1418" w:type="dxa"/>
            <w:gridSpan w:val="2"/>
            <w:shd w:val="clear" w:color="auto" w:fill="FFFFFF" w:themeFill="background1"/>
            <w:vAlign w:val="center"/>
          </w:tcPr>
          <w:p w14:paraId="33C60976" w14:textId="77777777" w:rsidR="00012633" w:rsidRDefault="00AE71DA">
            <w:pPr>
              <w:jc w:val="center"/>
              <w:rPr>
                <w:rFonts w:asciiTheme="majorBidi" w:hAnsiTheme="majorBidi" w:cstheme="majorBidi"/>
                <w:bCs/>
              </w:rPr>
            </w:pPr>
            <w:r>
              <w:rPr>
                <w:rFonts w:asciiTheme="majorBidi" w:hAnsiTheme="majorBidi" w:cstheme="majorBidi"/>
              </w:rPr>
              <w:t>551.867</w:t>
            </w:r>
          </w:p>
        </w:tc>
        <w:tc>
          <w:tcPr>
            <w:tcW w:w="6124" w:type="dxa"/>
            <w:gridSpan w:val="2"/>
            <w:shd w:val="clear" w:color="auto" w:fill="FFFFFF" w:themeFill="background1"/>
            <w:vAlign w:val="center"/>
          </w:tcPr>
          <w:p w14:paraId="4F65B7FA" w14:textId="77777777" w:rsidR="00012633" w:rsidRDefault="00205D15">
            <w:pPr>
              <w:jc w:val="left"/>
              <w:rPr>
                <w:rFonts w:asciiTheme="majorBidi" w:hAnsiTheme="majorBidi" w:cstheme="majorBidi"/>
                <w:bCs/>
              </w:rPr>
            </w:pPr>
            <w:r>
              <w:rPr>
                <w:rFonts w:asciiTheme="majorBidi" w:hAnsiTheme="majorBidi" w:cstheme="majorBidi"/>
                <w:bCs/>
              </w:rPr>
              <w:t>Budgeted Cost of Work Performed</w:t>
            </w:r>
          </w:p>
        </w:tc>
      </w:tr>
      <w:tr w:rsidR="00012633" w14:paraId="2DFB561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465" w:type="dxa"/>
            <w:gridSpan w:val="2"/>
            <w:shd w:val="clear" w:color="auto" w:fill="EFE89A"/>
            <w:vAlign w:val="center"/>
          </w:tcPr>
          <w:p w14:paraId="6CE8BCB1" w14:textId="77777777" w:rsidR="00012633" w:rsidRDefault="00012633">
            <w:pPr>
              <w:numPr>
                <w:ilvl w:val="0"/>
                <w:numId w:val="10"/>
              </w:numPr>
              <w:jc w:val="center"/>
              <w:rPr>
                <w:rFonts w:asciiTheme="majorBidi" w:hAnsiTheme="majorBidi" w:cstheme="majorBidi"/>
                <w:bCs/>
              </w:rPr>
            </w:pPr>
          </w:p>
        </w:tc>
        <w:tc>
          <w:tcPr>
            <w:tcW w:w="3189" w:type="dxa"/>
            <w:gridSpan w:val="2"/>
            <w:shd w:val="clear" w:color="auto" w:fill="C5E0B3" w:themeFill="accent6" w:themeFillTint="66"/>
            <w:vAlign w:val="center"/>
          </w:tcPr>
          <w:p w14:paraId="379BCD55" w14:textId="77777777" w:rsidR="00012633" w:rsidRDefault="00205D15">
            <w:pPr>
              <w:rPr>
                <w:rFonts w:asciiTheme="majorBidi" w:hAnsiTheme="majorBidi" w:cstheme="majorBidi"/>
                <w:bCs/>
              </w:rPr>
            </w:pPr>
            <w:r>
              <w:rPr>
                <w:rFonts w:asciiTheme="majorBidi" w:hAnsiTheme="majorBidi" w:cstheme="majorBidi"/>
                <w:bCs/>
              </w:rPr>
              <w:t>Actual Cost of Work Performed (ACWP)</w:t>
            </w:r>
          </w:p>
        </w:tc>
        <w:tc>
          <w:tcPr>
            <w:tcW w:w="1418" w:type="dxa"/>
            <w:gridSpan w:val="2"/>
            <w:shd w:val="clear" w:color="auto" w:fill="FFFFFF" w:themeFill="background1"/>
            <w:vAlign w:val="center"/>
          </w:tcPr>
          <w:p w14:paraId="6F21199B" w14:textId="77777777" w:rsidR="00012633" w:rsidRDefault="005050FB">
            <w:pPr>
              <w:jc w:val="center"/>
              <w:rPr>
                <w:rFonts w:asciiTheme="majorBidi" w:hAnsiTheme="majorBidi" w:cstheme="majorBidi"/>
                <w:bCs/>
              </w:rPr>
            </w:pPr>
            <w:r>
              <w:rPr>
                <w:rFonts w:asciiTheme="majorBidi" w:hAnsiTheme="majorBidi" w:cstheme="majorBidi"/>
              </w:rPr>
              <w:t>525.456</w:t>
            </w:r>
          </w:p>
        </w:tc>
        <w:tc>
          <w:tcPr>
            <w:tcW w:w="6124" w:type="dxa"/>
            <w:gridSpan w:val="2"/>
            <w:shd w:val="clear" w:color="auto" w:fill="FFFFFF" w:themeFill="background1"/>
            <w:vAlign w:val="center"/>
          </w:tcPr>
          <w:p w14:paraId="63E04671" w14:textId="77777777" w:rsidR="00012633" w:rsidRDefault="00205D15">
            <w:pPr>
              <w:rPr>
                <w:rFonts w:asciiTheme="majorBidi" w:hAnsiTheme="majorBidi" w:cstheme="majorBidi"/>
                <w:bCs/>
              </w:rPr>
            </w:pPr>
            <w:r>
              <w:rPr>
                <w:rFonts w:asciiTheme="majorBidi" w:hAnsiTheme="majorBidi" w:cstheme="majorBidi"/>
                <w:bCs/>
              </w:rPr>
              <w:t>Current Financial Progress</w:t>
            </w:r>
          </w:p>
        </w:tc>
      </w:tr>
      <w:tr w:rsidR="00012633" w14:paraId="5366068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465" w:type="dxa"/>
            <w:gridSpan w:val="2"/>
            <w:shd w:val="clear" w:color="auto" w:fill="EFE89A"/>
            <w:vAlign w:val="center"/>
          </w:tcPr>
          <w:p w14:paraId="1E2164B4" w14:textId="77777777" w:rsidR="00012633" w:rsidRDefault="00012633">
            <w:pPr>
              <w:numPr>
                <w:ilvl w:val="0"/>
                <w:numId w:val="10"/>
              </w:numPr>
              <w:jc w:val="center"/>
              <w:rPr>
                <w:rFonts w:asciiTheme="majorBidi" w:hAnsiTheme="majorBidi" w:cstheme="majorBidi"/>
                <w:bCs/>
              </w:rPr>
            </w:pPr>
          </w:p>
        </w:tc>
        <w:tc>
          <w:tcPr>
            <w:tcW w:w="3189" w:type="dxa"/>
            <w:gridSpan w:val="2"/>
            <w:shd w:val="clear" w:color="auto" w:fill="C5E0B3" w:themeFill="accent6" w:themeFillTint="66"/>
            <w:vAlign w:val="center"/>
          </w:tcPr>
          <w:p w14:paraId="02210C69" w14:textId="77777777" w:rsidR="00012633" w:rsidRDefault="00205D15">
            <w:pPr>
              <w:jc w:val="left"/>
              <w:rPr>
                <w:rFonts w:asciiTheme="majorBidi" w:hAnsiTheme="majorBidi" w:cstheme="majorBidi"/>
                <w:bCs/>
              </w:rPr>
            </w:pPr>
            <w:r>
              <w:rPr>
                <w:rFonts w:asciiTheme="majorBidi" w:hAnsiTheme="majorBidi" w:cstheme="majorBidi"/>
                <w:bCs/>
              </w:rPr>
              <w:t>Schedule Performance Index (SPI)</w:t>
            </w:r>
          </w:p>
        </w:tc>
        <w:tc>
          <w:tcPr>
            <w:tcW w:w="1418" w:type="dxa"/>
            <w:gridSpan w:val="2"/>
            <w:shd w:val="clear" w:color="auto" w:fill="FFFFFF" w:themeFill="background1"/>
            <w:vAlign w:val="center"/>
          </w:tcPr>
          <w:p w14:paraId="48E5C267" w14:textId="77777777" w:rsidR="00012633" w:rsidRDefault="005050FB">
            <w:pPr>
              <w:jc w:val="center"/>
              <w:rPr>
                <w:rFonts w:asciiTheme="majorBidi" w:hAnsiTheme="majorBidi" w:cstheme="majorBidi"/>
                <w:bCs/>
              </w:rPr>
            </w:pPr>
            <w:r>
              <w:rPr>
                <w:rFonts w:asciiTheme="majorBidi" w:hAnsiTheme="majorBidi" w:cstheme="majorBidi"/>
                <w:bCs/>
              </w:rPr>
              <w:t>0</w:t>
            </w:r>
            <w:r w:rsidR="00317925">
              <w:rPr>
                <w:rFonts w:asciiTheme="majorBidi" w:hAnsiTheme="majorBidi" w:cstheme="majorBidi"/>
                <w:bCs/>
              </w:rPr>
              <w:t>.</w:t>
            </w:r>
            <w:r w:rsidR="00551BC3">
              <w:rPr>
                <w:rFonts w:asciiTheme="majorBidi" w:hAnsiTheme="majorBidi" w:cstheme="majorBidi"/>
                <w:bCs/>
              </w:rPr>
              <w:t>92</w:t>
            </w:r>
          </w:p>
        </w:tc>
        <w:tc>
          <w:tcPr>
            <w:tcW w:w="6124" w:type="dxa"/>
            <w:gridSpan w:val="2"/>
            <w:shd w:val="clear" w:color="auto" w:fill="FFFFFF" w:themeFill="background1"/>
            <w:vAlign w:val="center"/>
          </w:tcPr>
          <w:p w14:paraId="315FD458" w14:textId="77777777" w:rsidR="00012633" w:rsidRDefault="00205D15">
            <w:pPr>
              <w:tabs>
                <w:tab w:val="left" w:pos="720"/>
              </w:tabs>
              <w:jc w:val="left"/>
              <w:rPr>
                <w:rFonts w:asciiTheme="majorBidi" w:hAnsiTheme="majorBidi" w:cstheme="majorBidi"/>
                <w:lang w:val="zh-CN"/>
              </w:rPr>
            </w:pPr>
            <w:r>
              <w:rPr>
                <w:rFonts w:asciiTheme="majorBidi" w:hAnsiTheme="majorBidi" w:cstheme="majorBidi"/>
                <w:b/>
                <w:bCs/>
                <w:lang w:val="zh-CN"/>
              </w:rPr>
              <w:t>SPI = 1.0:</w:t>
            </w:r>
            <w:r>
              <w:rPr>
                <w:rFonts w:asciiTheme="majorBidi" w:hAnsiTheme="majorBidi" w:cstheme="majorBidi"/>
                <w:lang w:val="zh-CN"/>
              </w:rPr>
              <w:t> The Scheme is exactly on schedule.</w:t>
            </w:r>
          </w:p>
          <w:p w14:paraId="4462062A" w14:textId="77777777" w:rsidR="00012633" w:rsidRDefault="00205D15">
            <w:pPr>
              <w:tabs>
                <w:tab w:val="left" w:pos="720"/>
              </w:tabs>
              <w:jc w:val="left"/>
              <w:rPr>
                <w:rFonts w:asciiTheme="majorBidi" w:hAnsiTheme="majorBidi" w:cstheme="majorBidi"/>
                <w:lang w:val="zh-CN"/>
              </w:rPr>
            </w:pPr>
            <w:r>
              <w:rPr>
                <w:rFonts w:asciiTheme="majorBidi" w:hAnsiTheme="majorBidi" w:cstheme="majorBidi"/>
                <w:b/>
                <w:bCs/>
                <w:lang w:val="zh-CN"/>
              </w:rPr>
              <w:t>SPI &gt; 1.0:</w:t>
            </w:r>
            <w:r>
              <w:rPr>
                <w:rFonts w:asciiTheme="majorBidi" w:hAnsiTheme="majorBidi" w:cstheme="majorBidi"/>
                <w:lang w:val="zh-CN"/>
              </w:rPr>
              <w:t> The Scheme is ahead of schedule, completing more work than planned.</w:t>
            </w:r>
          </w:p>
          <w:p w14:paraId="7F935D0F" w14:textId="77777777" w:rsidR="00012633" w:rsidRDefault="00205D15">
            <w:pPr>
              <w:tabs>
                <w:tab w:val="left" w:pos="720"/>
              </w:tabs>
              <w:jc w:val="left"/>
              <w:rPr>
                <w:rFonts w:asciiTheme="majorBidi" w:hAnsiTheme="majorBidi" w:cstheme="majorBidi"/>
                <w:bCs/>
              </w:rPr>
            </w:pPr>
            <w:r>
              <w:rPr>
                <w:rFonts w:asciiTheme="majorBidi" w:hAnsiTheme="majorBidi" w:cstheme="majorBidi"/>
                <w:b/>
                <w:bCs/>
                <w:lang w:val="zh-CN"/>
              </w:rPr>
              <w:t>SPI &lt; 1.0:</w:t>
            </w:r>
            <w:r>
              <w:rPr>
                <w:rFonts w:asciiTheme="majorBidi" w:hAnsiTheme="majorBidi" w:cstheme="majorBidi"/>
                <w:lang w:val="zh-CN"/>
              </w:rPr>
              <w:t> The Scheme is behind schedule, completing less work than planned.</w:t>
            </w:r>
          </w:p>
        </w:tc>
      </w:tr>
      <w:tr w:rsidR="00012633" w14:paraId="05D8426B"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465" w:type="dxa"/>
            <w:gridSpan w:val="2"/>
            <w:shd w:val="clear" w:color="auto" w:fill="EFE89A"/>
            <w:vAlign w:val="center"/>
          </w:tcPr>
          <w:p w14:paraId="0C16440A" w14:textId="77777777" w:rsidR="00012633" w:rsidRDefault="00012633">
            <w:pPr>
              <w:numPr>
                <w:ilvl w:val="0"/>
                <w:numId w:val="10"/>
              </w:numPr>
              <w:jc w:val="center"/>
              <w:rPr>
                <w:rFonts w:asciiTheme="majorBidi" w:hAnsiTheme="majorBidi" w:cstheme="majorBidi"/>
                <w:bCs/>
              </w:rPr>
            </w:pPr>
          </w:p>
        </w:tc>
        <w:tc>
          <w:tcPr>
            <w:tcW w:w="3189" w:type="dxa"/>
            <w:gridSpan w:val="2"/>
            <w:shd w:val="clear" w:color="auto" w:fill="C5E0B3" w:themeFill="accent6" w:themeFillTint="66"/>
            <w:vAlign w:val="center"/>
          </w:tcPr>
          <w:p w14:paraId="4D3CEDED" w14:textId="77777777" w:rsidR="00012633" w:rsidRDefault="00205D15">
            <w:pPr>
              <w:jc w:val="left"/>
              <w:rPr>
                <w:rFonts w:asciiTheme="majorBidi" w:hAnsiTheme="majorBidi" w:cstheme="majorBidi"/>
                <w:bCs/>
              </w:rPr>
            </w:pPr>
            <w:r>
              <w:rPr>
                <w:rFonts w:asciiTheme="majorBidi" w:hAnsiTheme="majorBidi" w:cstheme="majorBidi"/>
                <w:bCs/>
              </w:rPr>
              <w:t>Cost Performance Index (CPI)</w:t>
            </w:r>
          </w:p>
        </w:tc>
        <w:tc>
          <w:tcPr>
            <w:tcW w:w="1418" w:type="dxa"/>
            <w:gridSpan w:val="2"/>
            <w:shd w:val="clear" w:color="auto" w:fill="FFFFFF" w:themeFill="background1"/>
            <w:vAlign w:val="center"/>
          </w:tcPr>
          <w:p w14:paraId="35808313" w14:textId="77777777" w:rsidR="00012633" w:rsidRDefault="00317925">
            <w:pPr>
              <w:jc w:val="center"/>
              <w:rPr>
                <w:rFonts w:asciiTheme="majorBidi" w:hAnsiTheme="majorBidi" w:cstheme="majorBidi"/>
                <w:bCs/>
              </w:rPr>
            </w:pPr>
            <w:r>
              <w:rPr>
                <w:rFonts w:asciiTheme="majorBidi" w:hAnsiTheme="majorBidi" w:cstheme="majorBidi"/>
                <w:bCs/>
              </w:rPr>
              <w:t>1</w:t>
            </w:r>
            <w:r w:rsidR="00B81E75">
              <w:rPr>
                <w:rFonts w:asciiTheme="majorBidi" w:hAnsiTheme="majorBidi" w:cstheme="majorBidi"/>
                <w:bCs/>
              </w:rPr>
              <w:t>.05</w:t>
            </w:r>
          </w:p>
        </w:tc>
        <w:tc>
          <w:tcPr>
            <w:tcW w:w="6124" w:type="dxa"/>
            <w:gridSpan w:val="2"/>
            <w:shd w:val="clear" w:color="auto" w:fill="FFFFFF" w:themeFill="background1"/>
            <w:vAlign w:val="center"/>
          </w:tcPr>
          <w:p w14:paraId="1E3151E9" w14:textId="77777777" w:rsidR="00012633" w:rsidRDefault="00205D15">
            <w:pPr>
              <w:tabs>
                <w:tab w:val="left" w:pos="720"/>
              </w:tabs>
              <w:jc w:val="left"/>
              <w:rPr>
                <w:rFonts w:asciiTheme="majorBidi" w:hAnsiTheme="majorBidi" w:cstheme="majorBidi"/>
                <w:lang w:val="zh-CN"/>
              </w:rPr>
            </w:pPr>
            <w:r>
              <w:rPr>
                <w:rFonts w:asciiTheme="majorBidi" w:hAnsiTheme="majorBidi" w:cstheme="majorBidi"/>
                <w:b/>
                <w:bCs/>
                <w:lang w:val="zh-CN"/>
              </w:rPr>
              <w:t>CPI &gt; 1.0</w:t>
            </w:r>
            <w:r>
              <w:rPr>
                <w:rFonts w:asciiTheme="majorBidi" w:hAnsiTheme="majorBidi" w:cstheme="majorBidi"/>
                <w:lang w:val="zh-CN"/>
              </w:rPr>
              <w:t>: The Scheme is under budget and performing efficiently.</w:t>
            </w:r>
          </w:p>
          <w:p w14:paraId="65202199" w14:textId="77777777" w:rsidR="00012633" w:rsidRDefault="00205D15">
            <w:pPr>
              <w:tabs>
                <w:tab w:val="left" w:pos="720"/>
              </w:tabs>
              <w:jc w:val="left"/>
              <w:rPr>
                <w:rFonts w:asciiTheme="majorBidi" w:hAnsiTheme="majorBidi" w:cstheme="majorBidi"/>
                <w:lang w:val="zh-CN"/>
              </w:rPr>
            </w:pPr>
            <w:r>
              <w:rPr>
                <w:rFonts w:asciiTheme="majorBidi" w:hAnsiTheme="majorBidi" w:cstheme="majorBidi"/>
                <w:b/>
                <w:bCs/>
                <w:lang w:val="zh-CN"/>
              </w:rPr>
              <w:t>CPI = 1.0</w:t>
            </w:r>
            <w:r>
              <w:rPr>
                <w:rFonts w:asciiTheme="majorBidi" w:hAnsiTheme="majorBidi" w:cstheme="majorBidi"/>
                <w:lang w:val="zh-CN"/>
              </w:rPr>
              <w:t>: The Scheme is exactly on budget.</w:t>
            </w:r>
          </w:p>
          <w:p w14:paraId="1CB5CF23" w14:textId="77777777" w:rsidR="00012633" w:rsidRDefault="00205D15">
            <w:pPr>
              <w:tabs>
                <w:tab w:val="left" w:pos="720"/>
              </w:tabs>
              <w:jc w:val="left"/>
              <w:rPr>
                <w:rFonts w:asciiTheme="majorBidi" w:hAnsiTheme="majorBidi" w:cstheme="majorBidi"/>
                <w:bCs/>
              </w:rPr>
            </w:pPr>
            <w:r>
              <w:rPr>
                <w:rFonts w:asciiTheme="majorBidi" w:hAnsiTheme="majorBidi" w:cstheme="majorBidi"/>
                <w:b/>
                <w:bCs/>
                <w:lang w:val="zh-CN"/>
              </w:rPr>
              <w:t>CPI &lt; 1.0:</w:t>
            </w:r>
            <w:r>
              <w:rPr>
                <w:rFonts w:asciiTheme="majorBidi" w:hAnsiTheme="majorBidi" w:cstheme="majorBidi"/>
                <w:lang w:val="zh-CN"/>
              </w:rPr>
              <w:t> The Scheme is over budget, spending more than planned.</w:t>
            </w:r>
          </w:p>
        </w:tc>
      </w:tr>
      <w:tr w:rsidR="00012633" w14:paraId="33D33EB5"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54"/>
        </w:trPr>
        <w:tc>
          <w:tcPr>
            <w:tcW w:w="11196" w:type="dxa"/>
            <w:gridSpan w:val="8"/>
            <w:shd w:val="clear" w:color="auto" w:fill="FFFFFF" w:themeFill="background1"/>
            <w:vAlign w:val="center"/>
          </w:tcPr>
          <w:p w14:paraId="5478A809" w14:textId="77777777" w:rsidR="00012633" w:rsidRDefault="00012633">
            <w:pPr>
              <w:tabs>
                <w:tab w:val="left" w:pos="720"/>
              </w:tabs>
              <w:jc w:val="left"/>
              <w:rPr>
                <w:rFonts w:asciiTheme="majorBidi" w:hAnsiTheme="majorBidi" w:cstheme="majorBidi"/>
                <w:b/>
                <w:bCs/>
                <w:lang w:val="zh-CN"/>
              </w:rPr>
            </w:pPr>
          </w:p>
        </w:tc>
      </w:tr>
    </w:tbl>
    <w:p w14:paraId="4A196CA3" w14:textId="77777777" w:rsidR="00012633" w:rsidRDefault="00012633">
      <w:pPr>
        <w:rPr>
          <w:rFonts w:asciiTheme="majorBidi" w:hAnsiTheme="majorBidi" w:cstheme="majorBidi"/>
        </w:rPr>
      </w:pPr>
    </w:p>
    <w:p w14:paraId="4C697C9C" w14:textId="77777777" w:rsidR="00012633" w:rsidRDefault="00012633">
      <w:pPr>
        <w:rPr>
          <w:rFonts w:asciiTheme="majorBidi" w:hAnsiTheme="majorBidi" w:cstheme="majorBidi"/>
        </w:rPr>
      </w:pPr>
    </w:p>
    <w:p w14:paraId="05DE4CE2" w14:textId="77777777" w:rsidR="009C35B7" w:rsidRDefault="009C35B7" w:rsidP="009C35B7">
      <w:pPr>
        <w:rPr>
          <w:rFonts w:asciiTheme="majorBidi" w:hAnsiTheme="majorBidi" w:cstheme="majorBidi"/>
          <w:color w:val="000000" w:themeColor="text1"/>
        </w:rPr>
      </w:pPr>
    </w:p>
    <w:p w14:paraId="3C383645" w14:textId="77777777" w:rsidR="009C35B7" w:rsidRDefault="009C35B7" w:rsidP="009C35B7">
      <w:pPr>
        <w:rPr>
          <w:rFonts w:asciiTheme="majorBidi" w:hAnsiTheme="majorBidi" w:cstheme="majorBidi"/>
          <w:color w:val="000000" w:themeColor="text1"/>
        </w:rPr>
      </w:pPr>
    </w:p>
    <w:p w14:paraId="5386C96F" w14:textId="77777777" w:rsidR="009C35B7" w:rsidRDefault="009C35B7">
      <w:pPr>
        <w:rPr>
          <w:rFonts w:asciiTheme="majorBidi" w:hAnsiTheme="majorBidi" w:cstheme="majorBidi"/>
        </w:rPr>
      </w:pPr>
    </w:p>
    <w:p w14:paraId="74EA9564" w14:textId="77777777" w:rsidR="009C35B7" w:rsidRDefault="009C35B7">
      <w:pPr>
        <w:rPr>
          <w:rFonts w:asciiTheme="majorBidi" w:hAnsiTheme="majorBidi" w:cstheme="majorBidi"/>
        </w:rPr>
      </w:pPr>
    </w:p>
    <w:p w14:paraId="66721702" w14:textId="77777777" w:rsidR="009C35B7" w:rsidRDefault="009C35B7">
      <w:pPr>
        <w:rPr>
          <w:rFonts w:asciiTheme="majorBidi" w:hAnsiTheme="majorBidi" w:cstheme="majorBidi"/>
        </w:rPr>
      </w:pPr>
    </w:p>
    <w:p w14:paraId="41E9A754" w14:textId="77777777" w:rsidR="009C35B7" w:rsidRDefault="009C35B7">
      <w:pPr>
        <w:rPr>
          <w:rFonts w:asciiTheme="majorBidi" w:hAnsiTheme="majorBidi" w:cstheme="majorBidi"/>
        </w:rPr>
      </w:pPr>
    </w:p>
    <w:p w14:paraId="3BC5282B" w14:textId="77777777" w:rsidR="009C35B7" w:rsidRDefault="009C35B7">
      <w:pPr>
        <w:rPr>
          <w:rFonts w:asciiTheme="majorBidi" w:hAnsiTheme="majorBidi" w:cstheme="majorBidi"/>
        </w:rPr>
      </w:pPr>
    </w:p>
    <w:p w14:paraId="15A2CD9E" w14:textId="77777777" w:rsidR="009C35B7" w:rsidRDefault="009C35B7">
      <w:pPr>
        <w:rPr>
          <w:rFonts w:asciiTheme="majorBidi" w:hAnsiTheme="majorBidi" w:cstheme="majorBidi"/>
        </w:rPr>
      </w:pPr>
    </w:p>
    <w:p w14:paraId="21B6F1A1" w14:textId="77777777" w:rsidR="009C35B7" w:rsidRDefault="009C35B7">
      <w:pPr>
        <w:rPr>
          <w:rFonts w:asciiTheme="majorBidi" w:hAnsiTheme="majorBidi" w:cstheme="majorBidi"/>
        </w:rPr>
      </w:pPr>
    </w:p>
    <w:p w14:paraId="02606F0E" w14:textId="77777777" w:rsidR="009C35B7" w:rsidRDefault="009C35B7">
      <w:pPr>
        <w:rPr>
          <w:rFonts w:asciiTheme="majorBidi" w:hAnsiTheme="majorBidi" w:cstheme="majorBidi"/>
        </w:rPr>
      </w:pPr>
    </w:p>
    <w:p w14:paraId="48911D17" w14:textId="77777777" w:rsidR="009C35B7" w:rsidRDefault="009C35B7">
      <w:pPr>
        <w:rPr>
          <w:rFonts w:asciiTheme="majorBidi" w:hAnsiTheme="majorBidi" w:cstheme="majorBidi"/>
        </w:rPr>
      </w:pPr>
    </w:p>
    <w:p w14:paraId="0215CD42" w14:textId="77777777" w:rsidR="009C35B7" w:rsidRDefault="009C35B7">
      <w:pPr>
        <w:rPr>
          <w:rFonts w:asciiTheme="majorBidi" w:hAnsiTheme="majorBidi" w:cstheme="majorBidi"/>
        </w:rPr>
      </w:pPr>
    </w:p>
    <w:p w14:paraId="1970158D" w14:textId="77777777" w:rsidR="009C35B7" w:rsidRDefault="009C35B7">
      <w:pPr>
        <w:rPr>
          <w:rFonts w:asciiTheme="majorBidi" w:hAnsiTheme="majorBidi" w:cstheme="majorBidi"/>
        </w:rPr>
      </w:pPr>
    </w:p>
    <w:p w14:paraId="7BF77B04" w14:textId="77777777" w:rsidR="009C35B7" w:rsidRDefault="009C35B7">
      <w:pPr>
        <w:rPr>
          <w:rFonts w:asciiTheme="majorBidi" w:hAnsiTheme="majorBidi" w:cstheme="majorBidi"/>
        </w:rPr>
      </w:pPr>
    </w:p>
    <w:p w14:paraId="60375385" w14:textId="77777777" w:rsidR="009C35B7" w:rsidRDefault="009C35B7">
      <w:pPr>
        <w:rPr>
          <w:rFonts w:asciiTheme="majorBidi" w:hAnsiTheme="majorBidi" w:cstheme="majorBidi"/>
        </w:rPr>
      </w:pPr>
    </w:p>
    <w:p w14:paraId="458BF3F3" w14:textId="77777777" w:rsidR="009C35B7" w:rsidRDefault="009C35B7">
      <w:pPr>
        <w:rPr>
          <w:rFonts w:asciiTheme="majorBidi" w:hAnsiTheme="majorBidi" w:cstheme="majorBidi"/>
        </w:rPr>
      </w:pPr>
    </w:p>
    <w:p w14:paraId="251A9AEE" w14:textId="77777777" w:rsidR="009C35B7" w:rsidRDefault="009C35B7">
      <w:pPr>
        <w:rPr>
          <w:rFonts w:asciiTheme="majorBidi" w:hAnsiTheme="majorBidi" w:cstheme="majorBidi"/>
        </w:rPr>
      </w:pPr>
    </w:p>
    <w:p w14:paraId="08B65449" w14:textId="77777777" w:rsidR="009C35B7" w:rsidRDefault="009C35B7">
      <w:pPr>
        <w:rPr>
          <w:rFonts w:asciiTheme="majorBidi" w:hAnsiTheme="majorBidi" w:cstheme="majorBidi"/>
        </w:rPr>
      </w:pPr>
    </w:p>
    <w:p w14:paraId="55CC345C" w14:textId="77777777" w:rsidR="009C35B7" w:rsidRDefault="009C35B7">
      <w:pPr>
        <w:rPr>
          <w:rFonts w:asciiTheme="majorBidi" w:hAnsiTheme="majorBidi" w:cstheme="majorBidi"/>
        </w:rPr>
      </w:pPr>
    </w:p>
    <w:p w14:paraId="16017DF9" w14:textId="77777777" w:rsidR="009C35B7" w:rsidRDefault="009C35B7">
      <w:pPr>
        <w:rPr>
          <w:rFonts w:asciiTheme="majorBidi" w:hAnsiTheme="majorBidi" w:cstheme="majorBidi"/>
        </w:rPr>
      </w:pPr>
    </w:p>
    <w:p w14:paraId="524A770C" w14:textId="77777777" w:rsidR="009C35B7" w:rsidRDefault="009C35B7">
      <w:pPr>
        <w:rPr>
          <w:rFonts w:asciiTheme="majorBidi" w:hAnsiTheme="majorBidi" w:cstheme="majorBidi"/>
        </w:rPr>
      </w:pPr>
    </w:p>
    <w:p w14:paraId="0DC5ED0A" w14:textId="77777777" w:rsidR="009C35B7" w:rsidRDefault="009C35B7">
      <w:pPr>
        <w:rPr>
          <w:rFonts w:asciiTheme="majorBidi" w:hAnsiTheme="majorBidi" w:cstheme="majorBidi"/>
        </w:rPr>
      </w:pPr>
    </w:p>
    <w:p w14:paraId="7D235EC3" w14:textId="77777777" w:rsidR="009C35B7" w:rsidRDefault="009C35B7">
      <w:pPr>
        <w:rPr>
          <w:rFonts w:asciiTheme="majorBidi" w:hAnsiTheme="majorBidi" w:cstheme="majorBidi"/>
        </w:rPr>
      </w:pPr>
    </w:p>
    <w:p w14:paraId="50F75FA4" w14:textId="77777777" w:rsidR="009C35B7" w:rsidRDefault="009C35B7">
      <w:pPr>
        <w:rPr>
          <w:rFonts w:asciiTheme="majorBidi" w:hAnsiTheme="majorBidi" w:cstheme="majorBidi"/>
        </w:rPr>
      </w:pPr>
    </w:p>
    <w:p w14:paraId="3D1CF9B5" w14:textId="77777777" w:rsidR="009C35B7" w:rsidRDefault="009C35B7">
      <w:pPr>
        <w:rPr>
          <w:rFonts w:asciiTheme="majorBidi" w:hAnsiTheme="majorBidi" w:cstheme="majorBidi"/>
        </w:rPr>
      </w:pPr>
    </w:p>
    <w:p w14:paraId="1BA47A82" w14:textId="77777777" w:rsidR="009C35B7" w:rsidRDefault="009C35B7">
      <w:pPr>
        <w:rPr>
          <w:rFonts w:asciiTheme="majorBidi" w:hAnsiTheme="majorBidi" w:cstheme="majorBidi"/>
        </w:rPr>
      </w:pPr>
    </w:p>
    <w:p w14:paraId="0FFC9A55" w14:textId="77777777" w:rsidR="009C35B7" w:rsidRDefault="009C35B7">
      <w:pPr>
        <w:rPr>
          <w:rFonts w:asciiTheme="majorBidi" w:hAnsiTheme="majorBidi" w:cstheme="majorBidi"/>
        </w:rPr>
      </w:pPr>
    </w:p>
    <w:p w14:paraId="68B95ED5" w14:textId="77777777" w:rsidR="009C35B7" w:rsidRDefault="009C35B7">
      <w:pPr>
        <w:rPr>
          <w:rFonts w:asciiTheme="majorBidi" w:hAnsiTheme="majorBidi" w:cstheme="majorBidi"/>
        </w:rPr>
      </w:pPr>
    </w:p>
    <w:p w14:paraId="2A77F4CF" w14:textId="77777777" w:rsidR="009C35B7" w:rsidRDefault="009C35B7">
      <w:pPr>
        <w:rPr>
          <w:rFonts w:asciiTheme="majorBidi" w:hAnsiTheme="majorBidi" w:cstheme="majorBidi"/>
        </w:rPr>
        <w:sectPr w:rsidR="009C35B7">
          <w:headerReference w:type="default" r:id="rId13"/>
          <w:footerReference w:type="default" r:id="rId14"/>
          <w:pgSz w:w="11906" w:h="16838"/>
          <w:pgMar w:top="454" w:right="361" w:bottom="454" w:left="488" w:header="284" w:footer="380" w:gutter="0"/>
          <w:pgNumType w:start="1"/>
          <w:cols w:space="0"/>
          <w:titlePg/>
          <w:docGrid w:linePitch="360"/>
        </w:sectPr>
      </w:pPr>
    </w:p>
    <w:p w14:paraId="56F78476" w14:textId="77777777" w:rsidR="00012633" w:rsidRDefault="00012633">
      <w:pPr>
        <w:rPr>
          <w:rFonts w:asciiTheme="majorBidi" w:hAnsiTheme="majorBidi" w:cstheme="majorBidi"/>
          <w:color w:val="000000" w:themeColor="text1"/>
        </w:rPr>
      </w:pPr>
    </w:p>
    <w:p w14:paraId="70A185D8" w14:textId="77777777" w:rsidR="009C35B7" w:rsidRDefault="009C35B7">
      <w:pPr>
        <w:rPr>
          <w:rFonts w:asciiTheme="majorBidi" w:hAnsiTheme="majorBidi" w:cstheme="majorBidi"/>
          <w:color w:val="000000" w:themeColor="text1"/>
        </w:rPr>
      </w:pPr>
    </w:p>
    <w:tbl>
      <w:tblPr>
        <w:tblStyle w:val="TableGrid"/>
        <w:tblpPr w:leftFromText="180" w:rightFromText="180" w:vertAnchor="text" w:horzAnchor="margin" w:tblpY="95"/>
        <w:tblOverlap w:val="never"/>
        <w:tblW w:w="16170" w:type="dxa"/>
        <w:tblLayout w:type="fixed"/>
        <w:tblLook w:val="04A0" w:firstRow="1" w:lastRow="0" w:firstColumn="1" w:lastColumn="0" w:noHBand="0" w:noVBand="1"/>
      </w:tblPr>
      <w:tblGrid>
        <w:gridCol w:w="396"/>
        <w:gridCol w:w="849"/>
        <w:gridCol w:w="1023"/>
        <w:gridCol w:w="6750"/>
        <w:gridCol w:w="720"/>
        <w:gridCol w:w="5130"/>
        <w:gridCol w:w="1302"/>
      </w:tblGrid>
      <w:tr w:rsidR="009C35B7" w14:paraId="0A4F4BF4" w14:textId="77777777" w:rsidTr="009D2978">
        <w:trPr>
          <w:trHeight w:val="454"/>
        </w:trPr>
        <w:tc>
          <w:tcPr>
            <w:tcW w:w="396" w:type="dxa"/>
            <w:tcBorders>
              <w:top w:val="single" w:sz="4" w:space="0" w:color="auto"/>
              <w:left w:val="single" w:sz="4" w:space="0" w:color="auto"/>
              <w:bottom w:val="single" w:sz="4" w:space="0" w:color="auto"/>
            </w:tcBorders>
            <w:shd w:val="clear" w:color="auto" w:fill="A8D08D" w:themeFill="accent6" w:themeFillTint="99"/>
            <w:vAlign w:val="center"/>
          </w:tcPr>
          <w:p w14:paraId="7F98ADA5" w14:textId="77777777" w:rsidR="009C35B7" w:rsidRDefault="009C35B7" w:rsidP="009D2978">
            <w:pPr>
              <w:pStyle w:val="NoSpacing"/>
              <w:rPr>
                <w:rFonts w:asciiTheme="majorBidi" w:hAnsiTheme="majorBidi" w:cstheme="majorBidi"/>
                <w:b/>
                <w:bCs/>
                <w:sz w:val="24"/>
                <w:szCs w:val="24"/>
              </w:rPr>
            </w:pPr>
            <w:r>
              <w:rPr>
                <w:rFonts w:asciiTheme="majorBidi" w:hAnsiTheme="majorBidi" w:cstheme="majorBidi"/>
                <w:b/>
                <w:bCs/>
                <w:sz w:val="24"/>
                <w:szCs w:val="24"/>
              </w:rPr>
              <w:t>2.</w:t>
            </w:r>
          </w:p>
        </w:tc>
        <w:tc>
          <w:tcPr>
            <w:tcW w:w="15774" w:type="dxa"/>
            <w:gridSpan w:val="6"/>
            <w:tcBorders>
              <w:top w:val="single" w:sz="4" w:space="0" w:color="auto"/>
              <w:bottom w:val="single" w:sz="4" w:space="0" w:color="auto"/>
            </w:tcBorders>
            <w:shd w:val="clear" w:color="auto" w:fill="A8D08D" w:themeFill="accent6" w:themeFillTint="99"/>
            <w:vAlign w:val="center"/>
          </w:tcPr>
          <w:p w14:paraId="1F4A8EA6" w14:textId="77777777" w:rsidR="009C35B7" w:rsidRDefault="009C35B7" w:rsidP="009D2978">
            <w:pPr>
              <w:pStyle w:val="NoSpacing"/>
              <w:rPr>
                <w:rFonts w:asciiTheme="majorBidi" w:hAnsiTheme="majorBidi" w:cstheme="majorBidi"/>
                <w:b/>
                <w:bCs/>
                <w:sz w:val="24"/>
                <w:szCs w:val="24"/>
              </w:rPr>
            </w:pPr>
            <w:r>
              <w:rPr>
                <w:rFonts w:asciiTheme="majorBidi" w:hAnsiTheme="majorBidi" w:cstheme="majorBidi"/>
                <w:b/>
                <w:bCs/>
                <w:sz w:val="24"/>
                <w:szCs w:val="24"/>
              </w:rPr>
              <w:t>Risk-Rated Observation Matrix</w:t>
            </w:r>
          </w:p>
        </w:tc>
      </w:tr>
      <w:tr w:rsidR="009C35B7" w14:paraId="59161F04" w14:textId="77777777" w:rsidTr="009D2978">
        <w:trPr>
          <w:trHeight w:val="516"/>
        </w:trPr>
        <w:tc>
          <w:tcPr>
            <w:tcW w:w="396" w:type="dxa"/>
            <w:vMerge w:val="restart"/>
            <w:tcBorders>
              <w:top w:val="single" w:sz="4" w:space="0" w:color="auto"/>
              <w:left w:val="single" w:sz="4" w:space="0" w:color="auto"/>
            </w:tcBorders>
            <w:shd w:val="clear" w:color="auto" w:fill="FFFFFF" w:themeFill="background1"/>
            <w:vAlign w:val="center"/>
          </w:tcPr>
          <w:p w14:paraId="1F21745C" w14:textId="77777777" w:rsidR="009C35B7" w:rsidRDefault="009C35B7" w:rsidP="009D2978">
            <w:pPr>
              <w:jc w:val="left"/>
              <w:rPr>
                <w:rFonts w:asciiTheme="majorBidi" w:hAnsiTheme="majorBidi" w:cstheme="majorBidi"/>
                <w:b/>
                <w:bCs/>
                <w:sz w:val="24"/>
                <w:szCs w:val="24"/>
              </w:rPr>
            </w:pPr>
          </w:p>
        </w:tc>
        <w:tc>
          <w:tcPr>
            <w:tcW w:w="849" w:type="dxa"/>
            <w:tcBorders>
              <w:top w:val="single" w:sz="4" w:space="0" w:color="auto"/>
            </w:tcBorders>
            <w:shd w:val="clear" w:color="auto" w:fill="A8D08D"/>
            <w:vAlign w:val="center"/>
          </w:tcPr>
          <w:p w14:paraId="6179A10C" w14:textId="77777777" w:rsidR="009C35B7" w:rsidRDefault="009C35B7" w:rsidP="009D2978">
            <w:pPr>
              <w:pStyle w:val="NoSpacing"/>
              <w:jc w:val="center"/>
              <w:rPr>
                <w:rFonts w:asciiTheme="majorBidi" w:hAnsiTheme="majorBidi" w:cstheme="majorBidi"/>
                <w:b/>
                <w:bCs/>
                <w:sz w:val="20"/>
                <w:szCs w:val="20"/>
              </w:rPr>
            </w:pPr>
            <w:r>
              <w:rPr>
                <w:rFonts w:asciiTheme="majorBidi" w:hAnsiTheme="majorBidi" w:cstheme="majorBidi"/>
                <w:b/>
                <w:bCs/>
                <w:sz w:val="20"/>
                <w:szCs w:val="20"/>
              </w:rPr>
              <w:t>Field Officer</w:t>
            </w:r>
          </w:p>
        </w:tc>
        <w:tc>
          <w:tcPr>
            <w:tcW w:w="1023" w:type="dxa"/>
            <w:tcBorders>
              <w:top w:val="single" w:sz="4" w:space="0" w:color="auto"/>
            </w:tcBorders>
            <w:shd w:val="clear" w:color="auto" w:fill="A8D08D"/>
            <w:vAlign w:val="center"/>
          </w:tcPr>
          <w:p w14:paraId="122428F9" w14:textId="77777777" w:rsidR="009C35B7" w:rsidRDefault="009C35B7" w:rsidP="009D2978">
            <w:pPr>
              <w:pStyle w:val="NoSpacing"/>
              <w:jc w:val="center"/>
              <w:rPr>
                <w:rFonts w:asciiTheme="majorBidi" w:hAnsiTheme="majorBidi" w:cstheme="majorBidi"/>
                <w:b/>
                <w:bCs/>
                <w:sz w:val="20"/>
                <w:szCs w:val="20"/>
              </w:rPr>
            </w:pPr>
            <w:r>
              <w:rPr>
                <w:rFonts w:asciiTheme="majorBidi" w:hAnsiTheme="majorBidi" w:cstheme="majorBidi"/>
                <w:b/>
                <w:bCs/>
                <w:sz w:val="20"/>
                <w:szCs w:val="20"/>
              </w:rPr>
              <w:t>Category</w:t>
            </w:r>
          </w:p>
        </w:tc>
        <w:tc>
          <w:tcPr>
            <w:tcW w:w="6750" w:type="dxa"/>
            <w:tcBorders>
              <w:top w:val="single" w:sz="4" w:space="0" w:color="auto"/>
            </w:tcBorders>
            <w:shd w:val="clear" w:color="auto" w:fill="A8D08D"/>
            <w:vAlign w:val="center"/>
          </w:tcPr>
          <w:p w14:paraId="1044833F" w14:textId="77777777" w:rsidR="009C35B7" w:rsidRDefault="009C35B7" w:rsidP="009D2978">
            <w:pPr>
              <w:pStyle w:val="NoSpacing"/>
              <w:jc w:val="center"/>
              <w:rPr>
                <w:rFonts w:asciiTheme="majorBidi" w:hAnsiTheme="majorBidi" w:cstheme="majorBidi"/>
                <w:b/>
                <w:bCs/>
                <w:sz w:val="20"/>
                <w:szCs w:val="20"/>
              </w:rPr>
            </w:pPr>
            <w:r>
              <w:rPr>
                <w:rFonts w:asciiTheme="majorBidi" w:hAnsiTheme="majorBidi" w:cstheme="majorBidi"/>
                <w:b/>
                <w:bCs/>
                <w:sz w:val="20"/>
                <w:szCs w:val="20"/>
              </w:rPr>
              <w:t>Observation</w:t>
            </w:r>
          </w:p>
        </w:tc>
        <w:tc>
          <w:tcPr>
            <w:tcW w:w="720" w:type="dxa"/>
            <w:tcBorders>
              <w:top w:val="single" w:sz="4" w:space="0" w:color="auto"/>
            </w:tcBorders>
            <w:shd w:val="clear" w:color="auto" w:fill="A8D08D"/>
            <w:vAlign w:val="center"/>
          </w:tcPr>
          <w:p w14:paraId="2F6BB080" w14:textId="77777777" w:rsidR="009C35B7" w:rsidRDefault="009C35B7" w:rsidP="009D2978">
            <w:pPr>
              <w:pStyle w:val="NoSpacing"/>
              <w:jc w:val="center"/>
              <w:rPr>
                <w:rFonts w:asciiTheme="majorBidi" w:hAnsiTheme="majorBidi" w:cstheme="majorBidi"/>
                <w:b/>
                <w:bCs/>
                <w:sz w:val="20"/>
                <w:szCs w:val="20"/>
              </w:rPr>
            </w:pPr>
            <w:r>
              <w:rPr>
                <w:rFonts w:asciiTheme="majorBidi" w:hAnsiTheme="majorBidi" w:cstheme="majorBidi"/>
                <w:b/>
                <w:bCs/>
                <w:sz w:val="20"/>
                <w:szCs w:val="20"/>
              </w:rPr>
              <w:t>Risk</w:t>
            </w:r>
          </w:p>
        </w:tc>
        <w:tc>
          <w:tcPr>
            <w:tcW w:w="5130" w:type="dxa"/>
            <w:tcBorders>
              <w:top w:val="single" w:sz="4" w:space="0" w:color="auto"/>
            </w:tcBorders>
            <w:shd w:val="clear" w:color="auto" w:fill="A8D08D"/>
            <w:vAlign w:val="center"/>
          </w:tcPr>
          <w:p w14:paraId="515EE335" w14:textId="77777777" w:rsidR="009C35B7" w:rsidRDefault="009C35B7" w:rsidP="009D2978">
            <w:pPr>
              <w:pStyle w:val="NoSpacing"/>
              <w:jc w:val="center"/>
              <w:rPr>
                <w:rFonts w:asciiTheme="majorBidi" w:hAnsiTheme="majorBidi" w:cstheme="majorBidi"/>
                <w:b/>
                <w:bCs/>
                <w:sz w:val="20"/>
                <w:szCs w:val="20"/>
              </w:rPr>
            </w:pPr>
            <w:r>
              <w:rPr>
                <w:rFonts w:asciiTheme="majorBidi" w:hAnsiTheme="majorBidi" w:cstheme="majorBidi"/>
                <w:b/>
                <w:bCs/>
                <w:sz w:val="20"/>
                <w:szCs w:val="20"/>
              </w:rPr>
              <w:t>Recommendation</w:t>
            </w:r>
          </w:p>
        </w:tc>
        <w:tc>
          <w:tcPr>
            <w:tcW w:w="1302" w:type="dxa"/>
            <w:tcBorders>
              <w:top w:val="single" w:sz="4" w:space="0" w:color="auto"/>
            </w:tcBorders>
            <w:shd w:val="clear" w:color="auto" w:fill="A8D08D"/>
            <w:vAlign w:val="center"/>
          </w:tcPr>
          <w:p w14:paraId="403F57BF" w14:textId="77777777" w:rsidR="009C35B7" w:rsidRDefault="009C35B7" w:rsidP="009D2978">
            <w:pPr>
              <w:pStyle w:val="NoSpacing"/>
              <w:jc w:val="center"/>
              <w:rPr>
                <w:rFonts w:asciiTheme="majorBidi" w:hAnsiTheme="majorBidi" w:cstheme="majorBidi"/>
                <w:b/>
                <w:bCs/>
                <w:sz w:val="20"/>
                <w:szCs w:val="20"/>
              </w:rPr>
            </w:pPr>
            <w:r>
              <w:rPr>
                <w:rFonts w:asciiTheme="majorBidi" w:hAnsiTheme="majorBidi" w:cstheme="majorBidi"/>
                <w:b/>
                <w:bCs/>
                <w:sz w:val="20"/>
                <w:szCs w:val="20"/>
              </w:rPr>
              <w:t>Compliance Deadline</w:t>
            </w:r>
          </w:p>
        </w:tc>
      </w:tr>
      <w:tr w:rsidR="009C35B7" w14:paraId="7F9792BE" w14:textId="77777777" w:rsidTr="00CE286E">
        <w:trPr>
          <w:trHeight w:val="2600"/>
        </w:trPr>
        <w:tc>
          <w:tcPr>
            <w:tcW w:w="396" w:type="dxa"/>
            <w:vMerge/>
            <w:tcBorders>
              <w:left w:val="single" w:sz="4" w:space="0" w:color="auto"/>
            </w:tcBorders>
            <w:shd w:val="clear" w:color="auto" w:fill="FFFFFF" w:themeFill="background1"/>
            <w:vAlign w:val="center"/>
          </w:tcPr>
          <w:p w14:paraId="40B0B41F" w14:textId="77777777" w:rsidR="009C35B7" w:rsidRDefault="009C35B7" w:rsidP="009D2978">
            <w:pPr>
              <w:rPr>
                <w:rFonts w:asciiTheme="majorBidi" w:hAnsiTheme="majorBidi" w:cstheme="majorBidi"/>
                <w:b/>
                <w:bCs/>
                <w:sz w:val="24"/>
                <w:szCs w:val="24"/>
              </w:rPr>
            </w:pPr>
          </w:p>
        </w:tc>
        <w:tc>
          <w:tcPr>
            <w:tcW w:w="849" w:type="dxa"/>
            <w:tcBorders>
              <w:top w:val="single" w:sz="4" w:space="0" w:color="auto"/>
            </w:tcBorders>
            <w:shd w:val="clear" w:color="auto" w:fill="E2EFD9" w:themeFill="accent6" w:themeFillTint="32"/>
            <w:vAlign w:val="center"/>
          </w:tcPr>
          <w:p w14:paraId="55FAD0AB" w14:textId="77777777" w:rsidR="009C35B7" w:rsidRDefault="009C35B7" w:rsidP="009D2978">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MEO</w:t>
            </w:r>
          </w:p>
        </w:tc>
        <w:tc>
          <w:tcPr>
            <w:tcW w:w="1023" w:type="dxa"/>
            <w:tcBorders>
              <w:top w:val="single" w:sz="4" w:space="0" w:color="auto"/>
            </w:tcBorders>
            <w:shd w:val="clear" w:color="auto" w:fill="E2EFD9" w:themeFill="accent6" w:themeFillTint="32"/>
            <w:vAlign w:val="center"/>
          </w:tcPr>
          <w:p w14:paraId="12240DEF" w14:textId="77777777" w:rsidR="009C35B7" w:rsidRDefault="009C35B7" w:rsidP="009D2978">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Physical</w:t>
            </w:r>
          </w:p>
        </w:tc>
        <w:tc>
          <w:tcPr>
            <w:tcW w:w="6750" w:type="dxa"/>
            <w:tcBorders>
              <w:top w:val="single" w:sz="4" w:space="0" w:color="auto"/>
            </w:tcBorders>
          </w:tcPr>
          <w:p w14:paraId="0C374D30" w14:textId="77777777" w:rsidR="009C35B7" w:rsidRPr="00C6518F" w:rsidRDefault="009C35B7" w:rsidP="00CE286E">
            <w:pPr>
              <w:jc w:val="left"/>
              <w:rPr>
                <w:rFonts w:ascii="Times New Roman" w:hAnsi="Times New Roman" w:cs="Times New Roman"/>
                <w:b/>
                <w:sz w:val="22"/>
                <w:szCs w:val="22"/>
              </w:rPr>
            </w:pPr>
            <w:r w:rsidRPr="00C6518F">
              <w:rPr>
                <w:rFonts w:ascii="Times New Roman" w:hAnsi="Times New Roman" w:cs="Times New Roman"/>
                <w:b/>
                <w:sz w:val="22"/>
                <w:szCs w:val="22"/>
              </w:rPr>
              <w:t xml:space="preserve">CC </w:t>
            </w:r>
            <w:r>
              <w:rPr>
                <w:rFonts w:ascii="Times New Roman" w:hAnsi="Times New Roman" w:cs="Times New Roman"/>
                <w:b/>
                <w:sz w:val="22"/>
                <w:szCs w:val="22"/>
              </w:rPr>
              <w:t xml:space="preserve">Lining Ghar Machi </w:t>
            </w:r>
            <w:r w:rsidRPr="00C6518F">
              <w:rPr>
                <w:rFonts w:ascii="Times New Roman" w:hAnsi="Times New Roman" w:cs="Times New Roman"/>
                <w:b/>
                <w:sz w:val="22"/>
                <w:szCs w:val="22"/>
              </w:rPr>
              <w:t>Minor 00RD to 20.00RDs</w:t>
            </w:r>
            <w:r>
              <w:rPr>
                <w:rFonts w:ascii="Times New Roman" w:hAnsi="Times New Roman" w:cs="Times New Roman"/>
                <w:b/>
                <w:sz w:val="22"/>
                <w:szCs w:val="22"/>
              </w:rPr>
              <w:t>:</w:t>
            </w:r>
          </w:p>
          <w:p w14:paraId="4098E93A" w14:textId="77777777" w:rsidR="009C35B7" w:rsidRPr="00B076E1" w:rsidRDefault="009C35B7" w:rsidP="00CE286E">
            <w:pPr>
              <w:jc w:val="left"/>
              <w:rPr>
                <w:rFonts w:ascii="Times New Roman" w:eastAsia="Times New Roman" w:hAnsi="Times New Roman" w:cs="Times New Roman"/>
                <w:sz w:val="22"/>
                <w:szCs w:val="22"/>
                <w:lang w:eastAsia="en-US"/>
              </w:rPr>
            </w:pPr>
            <w:r w:rsidRPr="00B076E1">
              <w:rPr>
                <w:rFonts w:ascii="Times New Roman" w:eastAsia="Times New Roman" w:hAnsi="Times New Roman" w:cs="Times New Roman"/>
                <w:sz w:val="22"/>
                <w:szCs w:val="22"/>
                <w:lang w:eastAsia="en-US"/>
              </w:rPr>
              <w:t xml:space="preserve">During field </w:t>
            </w:r>
            <w:r>
              <w:rPr>
                <w:rFonts w:ascii="Times New Roman" w:eastAsia="Times New Roman" w:hAnsi="Times New Roman" w:cs="Times New Roman"/>
                <w:sz w:val="22"/>
                <w:szCs w:val="22"/>
                <w:lang w:eastAsia="en-US"/>
              </w:rPr>
              <w:t>Monitoring visit</w:t>
            </w:r>
            <w:r w:rsidRPr="00B076E1">
              <w:rPr>
                <w:rFonts w:ascii="Times New Roman" w:eastAsia="Times New Roman" w:hAnsi="Times New Roman" w:cs="Times New Roman"/>
                <w:sz w:val="22"/>
                <w:szCs w:val="22"/>
                <w:lang w:eastAsia="en-US"/>
              </w:rPr>
              <w:t xml:space="preserve"> conducted by the Monitoring and Evaluation Cell (MEC) team at the Ghar Machi Minor, located near the Thatta-Sujawal Road, several key physical and financial observations were documented. The monitoring visit specifically focused on the reach from RD-00 to RD-20, where the Cement Concrete (CC) lining work was found to be successfully completed. To assess the structural integrity of the lining, the team carried out random Non-Destructive Testing (NDT) using a Schmidt hammer, which yielded entirely satisfactory compressive strength results. While the overall earthwork, compaction, and leveling for both the Inspection Path (IP) and Non-Inspection Path (NIP) remain incomplete, the IP was notably clear and </w:t>
            </w:r>
            <w:r w:rsidR="009D2978" w:rsidRPr="00B076E1">
              <w:rPr>
                <w:rFonts w:ascii="Times New Roman" w:eastAsia="Times New Roman" w:hAnsi="Times New Roman" w:cs="Times New Roman"/>
                <w:sz w:val="22"/>
                <w:szCs w:val="22"/>
                <w:lang w:eastAsia="en-US"/>
              </w:rPr>
              <w:t>motor able</w:t>
            </w:r>
            <w:r w:rsidRPr="00B076E1">
              <w:rPr>
                <w:rFonts w:ascii="Times New Roman" w:eastAsia="Times New Roman" w:hAnsi="Times New Roman" w:cs="Times New Roman"/>
                <w:sz w:val="22"/>
                <w:szCs w:val="22"/>
                <w:lang w:eastAsia="en-US"/>
              </w:rPr>
              <w:t xml:space="preserve"> within the specific sub-reach of RD-01 to RD-07. Conversely, critical headwork components have experienced delays, as construction has not yet commenced on the regular regulator at RD-00 of the Ghar Machi Minor at </w:t>
            </w:r>
            <w:r>
              <w:rPr>
                <w:rFonts w:ascii="Times New Roman" w:eastAsia="Times New Roman" w:hAnsi="Times New Roman" w:cs="Times New Roman"/>
                <w:sz w:val="22"/>
                <w:szCs w:val="22"/>
                <w:lang w:eastAsia="en-US"/>
              </w:rPr>
              <w:t>X</w:t>
            </w:r>
            <w:r w:rsidRPr="00B076E1">
              <w:rPr>
                <w:rFonts w:ascii="Times New Roman" w:eastAsia="Times New Roman" w:hAnsi="Times New Roman" w:cs="Times New Roman"/>
                <w:sz w:val="22"/>
                <w:szCs w:val="22"/>
                <w:lang w:eastAsia="en-US"/>
              </w:rPr>
              <w:t>RD-45 of the main KB Feeder.</w:t>
            </w:r>
          </w:p>
          <w:p w14:paraId="45383827" w14:textId="77777777" w:rsidR="009C35B7" w:rsidRPr="00FC6019" w:rsidRDefault="009C35B7" w:rsidP="00373CF8">
            <w:pPr>
              <w:jc w:val="left"/>
              <w:rPr>
                <w:rFonts w:ascii="Times New Roman" w:eastAsia="Times New Roman" w:hAnsi="Times New Roman" w:cs="Times New Roman"/>
                <w:sz w:val="22"/>
                <w:szCs w:val="22"/>
                <w:lang w:eastAsia="en-US"/>
              </w:rPr>
            </w:pPr>
            <w:r w:rsidRPr="00B076E1">
              <w:rPr>
                <w:rFonts w:ascii="Times New Roman" w:eastAsia="Times New Roman" w:hAnsi="Times New Roman" w:cs="Times New Roman"/>
                <w:sz w:val="22"/>
                <w:szCs w:val="22"/>
                <w:lang w:eastAsia="en-US"/>
              </w:rPr>
              <w:t xml:space="preserve">During the site debriefing, the Executing Agency (EA) provided further context regarding the project's overall status, introducing a few discrepancies and highlighting the contractor's current financial position. The EA briefed </w:t>
            </w:r>
            <w:r w:rsidR="00373CF8">
              <w:rPr>
                <w:rFonts w:ascii="Times New Roman" w:eastAsia="Times New Roman" w:hAnsi="Times New Roman" w:cs="Times New Roman"/>
                <w:sz w:val="22"/>
                <w:szCs w:val="22"/>
                <w:lang w:eastAsia="en-US"/>
              </w:rPr>
              <w:t xml:space="preserve">that </w:t>
            </w:r>
            <w:r w:rsidRPr="00B076E1">
              <w:rPr>
                <w:rFonts w:ascii="Times New Roman" w:eastAsia="Times New Roman" w:hAnsi="Times New Roman" w:cs="Times New Roman"/>
                <w:sz w:val="22"/>
                <w:szCs w:val="22"/>
                <w:lang w:eastAsia="en-US"/>
              </w:rPr>
              <w:t>construction on 28 module (watercourse) outlets is already partially underway. Addressing the pending items, the EA assured the monitoring team that the remaining earthwork, compaction, leveling, and regulator construction would be mobilized and finalized in the near future. Crucially, the EA clarified the financial dynamics of the scheme, stating that the contractor has only received payments for the completed CC lining work. For all other ongoing project components, the contrac</w:t>
            </w:r>
            <w:r w:rsidR="00373CF8">
              <w:rPr>
                <w:rFonts w:ascii="Times New Roman" w:eastAsia="Times New Roman" w:hAnsi="Times New Roman" w:cs="Times New Roman"/>
                <w:sz w:val="22"/>
                <w:szCs w:val="22"/>
                <w:lang w:eastAsia="en-US"/>
              </w:rPr>
              <w:t>tor's physical progress slightly</w:t>
            </w:r>
            <w:r w:rsidRPr="00B076E1">
              <w:rPr>
                <w:rFonts w:ascii="Times New Roman" w:eastAsia="Times New Roman" w:hAnsi="Times New Roman" w:cs="Times New Roman"/>
                <w:sz w:val="22"/>
                <w:szCs w:val="22"/>
                <w:lang w:eastAsia="en-US"/>
              </w:rPr>
              <w:t xml:space="preserve"> exceeds their financial progress, demonstrating that substantial work is being executed on-site ahead of official measurement and budgetary disbursement.</w:t>
            </w:r>
          </w:p>
        </w:tc>
        <w:tc>
          <w:tcPr>
            <w:tcW w:w="720" w:type="dxa"/>
            <w:tcBorders>
              <w:top w:val="single" w:sz="4" w:space="0" w:color="auto"/>
            </w:tcBorders>
            <w:shd w:val="clear" w:color="auto" w:fill="E2EFD9" w:themeFill="accent6" w:themeFillTint="32"/>
          </w:tcPr>
          <w:p w14:paraId="18CF0118" w14:textId="77777777" w:rsidR="00CE286E" w:rsidRDefault="00CE286E" w:rsidP="00CE286E">
            <w:pPr>
              <w:pStyle w:val="NoSpacing"/>
              <w:jc w:val="left"/>
              <w:rPr>
                <w:rFonts w:asciiTheme="majorBidi" w:hAnsiTheme="majorBidi" w:cstheme="majorBidi"/>
                <w:color w:val="000000" w:themeColor="text1"/>
                <w:sz w:val="20"/>
                <w:szCs w:val="20"/>
              </w:rPr>
            </w:pPr>
          </w:p>
          <w:p w14:paraId="5869AFC9" w14:textId="77777777" w:rsidR="00CE286E" w:rsidRDefault="00CE286E" w:rsidP="00CE286E">
            <w:pPr>
              <w:pStyle w:val="NoSpacing"/>
              <w:jc w:val="left"/>
              <w:rPr>
                <w:rFonts w:asciiTheme="majorBidi" w:hAnsiTheme="majorBidi" w:cstheme="majorBidi"/>
                <w:color w:val="000000" w:themeColor="text1"/>
                <w:sz w:val="20"/>
                <w:szCs w:val="20"/>
              </w:rPr>
            </w:pPr>
          </w:p>
          <w:p w14:paraId="6989A974" w14:textId="77777777" w:rsidR="00CE286E" w:rsidRDefault="00CE286E" w:rsidP="00CE286E">
            <w:pPr>
              <w:pStyle w:val="NoSpacing"/>
              <w:jc w:val="left"/>
              <w:rPr>
                <w:rFonts w:asciiTheme="majorBidi" w:hAnsiTheme="majorBidi" w:cstheme="majorBidi"/>
                <w:color w:val="000000" w:themeColor="text1"/>
                <w:sz w:val="20"/>
                <w:szCs w:val="20"/>
              </w:rPr>
            </w:pPr>
          </w:p>
          <w:p w14:paraId="6136B582" w14:textId="77777777" w:rsidR="00CE286E" w:rsidRDefault="00CE286E" w:rsidP="00CE286E">
            <w:pPr>
              <w:pStyle w:val="NoSpacing"/>
              <w:jc w:val="left"/>
              <w:rPr>
                <w:rFonts w:asciiTheme="majorBidi" w:hAnsiTheme="majorBidi" w:cstheme="majorBidi"/>
                <w:color w:val="000000" w:themeColor="text1"/>
                <w:sz w:val="20"/>
                <w:szCs w:val="20"/>
              </w:rPr>
            </w:pPr>
          </w:p>
          <w:p w14:paraId="0ADE2B6C" w14:textId="77777777" w:rsidR="00CE286E" w:rsidRDefault="00CE286E" w:rsidP="00CE286E">
            <w:pPr>
              <w:pStyle w:val="NoSpacing"/>
              <w:jc w:val="left"/>
              <w:rPr>
                <w:rFonts w:asciiTheme="majorBidi" w:hAnsiTheme="majorBidi" w:cstheme="majorBidi"/>
                <w:color w:val="000000" w:themeColor="text1"/>
                <w:sz w:val="20"/>
                <w:szCs w:val="20"/>
              </w:rPr>
            </w:pPr>
          </w:p>
          <w:p w14:paraId="083496FE" w14:textId="77777777" w:rsidR="00CE286E" w:rsidRDefault="00CE286E" w:rsidP="00CE286E">
            <w:pPr>
              <w:pStyle w:val="NoSpacing"/>
              <w:jc w:val="left"/>
              <w:rPr>
                <w:rFonts w:asciiTheme="majorBidi" w:hAnsiTheme="majorBidi" w:cstheme="majorBidi"/>
                <w:color w:val="000000" w:themeColor="text1"/>
                <w:sz w:val="20"/>
                <w:szCs w:val="20"/>
              </w:rPr>
            </w:pPr>
          </w:p>
          <w:p w14:paraId="6491500F" w14:textId="77777777" w:rsidR="00CE286E" w:rsidRDefault="00CE286E" w:rsidP="00CE286E">
            <w:pPr>
              <w:pStyle w:val="NoSpacing"/>
              <w:jc w:val="left"/>
              <w:rPr>
                <w:rFonts w:asciiTheme="majorBidi" w:hAnsiTheme="majorBidi" w:cstheme="majorBidi"/>
                <w:color w:val="000000" w:themeColor="text1"/>
                <w:sz w:val="20"/>
                <w:szCs w:val="20"/>
              </w:rPr>
            </w:pPr>
          </w:p>
          <w:p w14:paraId="35B93BB9" w14:textId="77777777" w:rsidR="00CE286E" w:rsidRDefault="00CE286E" w:rsidP="00CE286E">
            <w:pPr>
              <w:pStyle w:val="NoSpacing"/>
              <w:jc w:val="left"/>
              <w:rPr>
                <w:rFonts w:asciiTheme="majorBidi" w:hAnsiTheme="majorBidi" w:cstheme="majorBidi"/>
                <w:color w:val="000000" w:themeColor="text1"/>
                <w:sz w:val="20"/>
                <w:szCs w:val="20"/>
              </w:rPr>
            </w:pPr>
          </w:p>
          <w:p w14:paraId="1E34EDBE" w14:textId="77777777" w:rsidR="00CE286E" w:rsidRDefault="00CE286E" w:rsidP="00CE286E">
            <w:pPr>
              <w:pStyle w:val="NoSpacing"/>
              <w:jc w:val="left"/>
              <w:rPr>
                <w:rFonts w:asciiTheme="majorBidi" w:hAnsiTheme="majorBidi" w:cstheme="majorBidi"/>
                <w:color w:val="000000" w:themeColor="text1"/>
                <w:sz w:val="20"/>
                <w:szCs w:val="20"/>
              </w:rPr>
            </w:pPr>
          </w:p>
          <w:p w14:paraId="6F915B13" w14:textId="77777777" w:rsidR="00CE286E" w:rsidRDefault="00CE286E" w:rsidP="00CE286E">
            <w:pPr>
              <w:pStyle w:val="NoSpacing"/>
              <w:jc w:val="left"/>
              <w:rPr>
                <w:rFonts w:asciiTheme="majorBidi" w:hAnsiTheme="majorBidi" w:cstheme="majorBidi"/>
                <w:color w:val="000000" w:themeColor="text1"/>
                <w:sz w:val="20"/>
                <w:szCs w:val="20"/>
              </w:rPr>
            </w:pPr>
          </w:p>
          <w:p w14:paraId="365FEBED" w14:textId="77777777" w:rsidR="00CE286E" w:rsidRDefault="00CE286E" w:rsidP="00CE286E">
            <w:pPr>
              <w:pStyle w:val="NoSpacing"/>
              <w:jc w:val="left"/>
              <w:rPr>
                <w:rFonts w:asciiTheme="majorBidi" w:hAnsiTheme="majorBidi" w:cstheme="majorBidi"/>
                <w:color w:val="000000" w:themeColor="text1"/>
                <w:sz w:val="20"/>
                <w:szCs w:val="20"/>
              </w:rPr>
            </w:pPr>
          </w:p>
          <w:p w14:paraId="18EABF0A" w14:textId="77777777" w:rsidR="00CE286E" w:rsidRDefault="00CE286E" w:rsidP="00CE286E">
            <w:pPr>
              <w:pStyle w:val="NoSpacing"/>
              <w:jc w:val="left"/>
              <w:rPr>
                <w:rFonts w:asciiTheme="majorBidi" w:hAnsiTheme="majorBidi" w:cstheme="majorBidi"/>
                <w:color w:val="000000" w:themeColor="text1"/>
                <w:sz w:val="20"/>
                <w:szCs w:val="20"/>
              </w:rPr>
            </w:pPr>
          </w:p>
          <w:p w14:paraId="00AF913E" w14:textId="77777777" w:rsidR="00CE286E" w:rsidRDefault="00CE286E" w:rsidP="00CE286E">
            <w:pPr>
              <w:pStyle w:val="NoSpacing"/>
              <w:jc w:val="left"/>
              <w:rPr>
                <w:rFonts w:asciiTheme="majorBidi" w:hAnsiTheme="majorBidi" w:cstheme="majorBidi"/>
                <w:color w:val="000000" w:themeColor="text1"/>
                <w:sz w:val="20"/>
                <w:szCs w:val="20"/>
              </w:rPr>
            </w:pPr>
          </w:p>
          <w:p w14:paraId="6A63AA3F" w14:textId="77777777" w:rsidR="00CE286E" w:rsidRDefault="00CE286E" w:rsidP="00CE286E">
            <w:pPr>
              <w:pStyle w:val="NoSpacing"/>
              <w:jc w:val="left"/>
              <w:rPr>
                <w:rFonts w:asciiTheme="majorBidi" w:hAnsiTheme="majorBidi" w:cstheme="majorBidi"/>
                <w:color w:val="000000" w:themeColor="text1"/>
                <w:sz w:val="20"/>
                <w:szCs w:val="20"/>
              </w:rPr>
            </w:pPr>
          </w:p>
          <w:p w14:paraId="0C8731F8" w14:textId="77777777" w:rsidR="00CE286E" w:rsidRDefault="00CE286E" w:rsidP="00CE286E">
            <w:pPr>
              <w:pStyle w:val="NoSpacing"/>
              <w:jc w:val="left"/>
              <w:rPr>
                <w:rFonts w:asciiTheme="majorBidi" w:hAnsiTheme="majorBidi" w:cstheme="majorBidi"/>
                <w:color w:val="000000" w:themeColor="text1"/>
                <w:sz w:val="20"/>
                <w:szCs w:val="20"/>
              </w:rPr>
            </w:pPr>
          </w:p>
          <w:p w14:paraId="3994B86F" w14:textId="77777777" w:rsidR="00CE286E" w:rsidRDefault="00CE286E" w:rsidP="00CE286E">
            <w:pPr>
              <w:pStyle w:val="NoSpacing"/>
              <w:jc w:val="left"/>
              <w:rPr>
                <w:rFonts w:asciiTheme="majorBidi" w:hAnsiTheme="majorBidi" w:cstheme="majorBidi"/>
                <w:color w:val="000000" w:themeColor="text1"/>
                <w:sz w:val="20"/>
                <w:szCs w:val="20"/>
              </w:rPr>
            </w:pPr>
          </w:p>
          <w:p w14:paraId="19743CCA" w14:textId="77777777" w:rsidR="00CE286E" w:rsidRDefault="00CE286E" w:rsidP="00CE286E">
            <w:pPr>
              <w:pStyle w:val="NoSpacing"/>
              <w:jc w:val="left"/>
              <w:rPr>
                <w:rFonts w:asciiTheme="majorBidi" w:hAnsiTheme="majorBidi" w:cstheme="majorBidi"/>
                <w:color w:val="000000" w:themeColor="text1"/>
                <w:sz w:val="20"/>
                <w:szCs w:val="20"/>
              </w:rPr>
            </w:pPr>
          </w:p>
          <w:p w14:paraId="1B4CC948" w14:textId="77777777" w:rsidR="00CE286E" w:rsidRDefault="00CE286E" w:rsidP="00CE286E">
            <w:pPr>
              <w:pStyle w:val="NoSpacing"/>
              <w:jc w:val="left"/>
              <w:rPr>
                <w:rFonts w:asciiTheme="majorBidi" w:hAnsiTheme="majorBidi" w:cstheme="majorBidi"/>
                <w:color w:val="000000" w:themeColor="text1"/>
                <w:sz w:val="20"/>
                <w:szCs w:val="20"/>
              </w:rPr>
            </w:pPr>
          </w:p>
          <w:p w14:paraId="6BD295F6" w14:textId="77777777" w:rsidR="00CE286E" w:rsidRDefault="00CE286E" w:rsidP="00CE286E">
            <w:pPr>
              <w:pStyle w:val="NoSpacing"/>
              <w:jc w:val="left"/>
              <w:rPr>
                <w:rFonts w:asciiTheme="majorBidi" w:hAnsiTheme="majorBidi" w:cstheme="majorBidi"/>
                <w:color w:val="000000" w:themeColor="text1"/>
                <w:sz w:val="20"/>
                <w:szCs w:val="20"/>
              </w:rPr>
            </w:pPr>
          </w:p>
          <w:p w14:paraId="08CFF129" w14:textId="77777777" w:rsidR="00CE286E" w:rsidRDefault="00CE286E" w:rsidP="00CE286E">
            <w:pPr>
              <w:pStyle w:val="NoSpacing"/>
              <w:jc w:val="left"/>
              <w:rPr>
                <w:rFonts w:asciiTheme="majorBidi" w:hAnsiTheme="majorBidi" w:cstheme="majorBidi"/>
                <w:color w:val="000000" w:themeColor="text1"/>
                <w:sz w:val="20"/>
                <w:szCs w:val="20"/>
              </w:rPr>
            </w:pPr>
          </w:p>
          <w:p w14:paraId="2C636FDD" w14:textId="77777777" w:rsidR="009C35B7" w:rsidRDefault="009C35B7" w:rsidP="00CE286E">
            <w:pPr>
              <w:pStyle w:val="NoSpacing"/>
              <w:jc w:val="left"/>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Low</w:t>
            </w:r>
          </w:p>
        </w:tc>
        <w:tc>
          <w:tcPr>
            <w:tcW w:w="5130" w:type="dxa"/>
            <w:tcBorders>
              <w:top w:val="single" w:sz="4" w:space="0" w:color="auto"/>
            </w:tcBorders>
          </w:tcPr>
          <w:p w14:paraId="7DC72D13" w14:textId="77777777" w:rsidR="009C35B7" w:rsidRPr="00B076E1" w:rsidRDefault="009C35B7" w:rsidP="00CE286E">
            <w:pPr>
              <w:jc w:val="left"/>
              <w:rPr>
                <w:rFonts w:ascii="Times New Roman" w:eastAsia="Times New Roman" w:hAnsi="Times New Roman" w:cs="Times New Roman"/>
                <w:sz w:val="22"/>
                <w:szCs w:val="22"/>
                <w:lang w:eastAsia="en-US"/>
              </w:rPr>
            </w:pPr>
            <w:r w:rsidRPr="00B076E1">
              <w:rPr>
                <w:rFonts w:ascii="Times New Roman" w:eastAsia="Times New Roman" w:hAnsi="Times New Roman" w:cs="Times New Roman"/>
                <w:sz w:val="22"/>
                <w:szCs w:val="22"/>
                <w:lang w:eastAsia="en-US"/>
              </w:rPr>
              <w:t>since the contractor’s physical progress on secondary components—such as the 28 partially completed modules—currently exceeds their financial progress, the EA should expedite the verification, measurement, and processing of interim payment certificates for these components. Releasing these outstanding funds will maintain the contractor's cash flow, reward their proactive mobilization, and ensure that the momentum of the work is not disrupted.</w:t>
            </w:r>
          </w:p>
          <w:p w14:paraId="5D193028" w14:textId="77777777" w:rsidR="009C35B7" w:rsidRPr="00B076E1" w:rsidRDefault="009C35B7" w:rsidP="00CE286E">
            <w:pPr>
              <w:jc w:val="left"/>
              <w:rPr>
                <w:rFonts w:ascii="Times New Roman" w:eastAsia="Times New Roman" w:hAnsi="Times New Roman" w:cs="Times New Roman"/>
                <w:sz w:val="22"/>
                <w:szCs w:val="22"/>
                <w:lang w:eastAsia="en-US"/>
              </w:rPr>
            </w:pPr>
            <w:r w:rsidRPr="00B076E1">
              <w:rPr>
                <w:rFonts w:ascii="Times New Roman" w:eastAsia="Times New Roman" w:hAnsi="Times New Roman" w:cs="Times New Roman"/>
                <w:sz w:val="22"/>
                <w:szCs w:val="22"/>
                <w:lang w:eastAsia="en-US"/>
              </w:rPr>
              <w:t>Furthermore, a strict timeline must be enforced for the delayed head works, requiring the contractor to immediately submit a revised work schedule for the unstarted regulator at RD-00 of the Ghar Machi Minor at RD-45 of the KB Feeder. Because these regulators are critical for proper water control and safety, construction must begin before the next canal closure period or high-flow season to prevent operational bottlenecks. Finally, while the completed Cement Concrete (CC) lining demonstrated satisfactory compressive strength during random Schmidt hammer testing, the unfinished earthwork, compaction, and leveling on both the Inspection Path (IP) and Non-Inspection Path (NIP) pose a threat to the lining's long-term stability. The EA must direct the contractor to prioritize the backfilling, leveling, and mechanical compaction of the canal banks alongside the lining to protect the concrete shoulders from erosion and to ensure the entire reach becomes safely motorable.</w:t>
            </w:r>
          </w:p>
          <w:p w14:paraId="2A594AEB" w14:textId="77777777" w:rsidR="009C35B7" w:rsidRPr="00DE1F4B" w:rsidRDefault="009C35B7" w:rsidP="00CE286E">
            <w:pPr>
              <w:pStyle w:val="NoSpacing"/>
              <w:jc w:val="left"/>
              <w:rPr>
                <w:rFonts w:ascii="Times New Roman" w:hAnsi="Times New Roman"/>
                <w:color w:val="000000" w:themeColor="text1"/>
              </w:rPr>
            </w:pPr>
          </w:p>
        </w:tc>
        <w:tc>
          <w:tcPr>
            <w:tcW w:w="1302" w:type="dxa"/>
            <w:tcBorders>
              <w:top w:val="single" w:sz="4" w:space="0" w:color="auto"/>
            </w:tcBorders>
            <w:vAlign w:val="center"/>
          </w:tcPr>
          <w:p w14:paraId="3E9BF1C9" w14:textId="77777777" w:rsidR="009C35B7" w:rsidRDefault="009C35B7" w:rsidP="009D2978">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1 Month</w:t>
            </w:r>
          </w:p>
        </w:tc>
      </w:tr>
      <w:tr w:rsidR="009C35B7" w14:paraId="22F5A66F" w14:textId="77777777" w:rsidTr="00CE286E">
        <w:trPr>
          <w:trHeight w:val="9350"/>
        </w:trPr>
        <w:tc>
          <w:tcPr>
            <w:tcW w:w="396" w:type="dxa"/>
            <w:vMerge/>
            <w:tcBorders>
              <w:left w:val="single" w:sz="4" w:space="0" w:color="auto"/>
            </w:tcBorders>
            <w:shd w:val="clear" w:color="auto" w:fill="FFFFFF" w:themeFill="background1"/>
            <w:vAlign w:val="center"/>
          </w:tcPr>
          <w:p w14:paraId="74E58459" w14:textId="77777777" w:rsidR="009C35B7" w:rsidRDefault="009C35B7" w:rsidP="009D2978">
            <w:pPr>
              <w:rPr>
                <w:rFonts w:asciiTheme="majorBidi" w:hAnsiTheme="majorBidi" w:cstheme="majorBidi"/>
                <w:b/>
                <w:bCs/>
                <w:sz w:val="24"/>
                <w:szCs w:val="24"/>
              </w:rPr>
            </w:pPr>
          </w:p>
        </w:tc>
        <w:tc>
          <w:tcPr>
            <w:tcW w:w="849" w:type="dxa"/>
            <w:tcBorders>
              <w:top w:val="single" w:sz="4" w:space="0" w:color="auto"/>
            </w:tcBorders>
            <w:shd w:val="clear" w:color="auto" w:fill="E2EFD9" w:themeFill="accent6" w:themeFillTint="32"/>
            <w:vAlign w:val="center"/>
          </w:tcPr>
          <w:p w14:paraId="241337F4" w14:textId="77777777" w:rsidR="009C35B7" w:rsidRDefault="009C35B7" w:rsidP="009D2978">
            <w:pPr>
              <w:pStyle w:val="NoSpacing"/>
              <w:rPr>
                <w:rFonts w:asciiTheme="majorBidi" w:hAnsiTheme="majorBidi" w:cstheme="majorBidi"/>
                <w:color w:val="000000" w:themeColor="text1"/>
                <w:sz w:val="20"/>
                <w:szCs w:val="20"/>
              </w:rPr>
            </w:pPr>
          </w:p>
        </w:tc>
        <w:tc>
          <w:tcPr>
            <w:tcW w:w="1023" w:type="dxa"/>
            <w:tcBorders>
              <w:top w:val="single" w:sz="4" w:space="0" w:color="auto"/>
            </w:tcBorders>
            <w:shd w:val="clear" w:color="auto" w:fill="E2EFD9" w:themeFill="accent6" w:themeFillTint="32"/>
            <w:vAlign w:val="center"/>
          </w:tcPr>
          <w:p w14:paraId="10565B98" w14:textId="77777777" w:rsidR="009C35B7" w:rsidRDefault="009C35B7" w:rsidP="009D2978">
            <w:pPr>
              <w:pStyle w:val="NoSpacing"/>
              <w:rPr>
                <w:rFonts w:asciiTheme="majorBidi" w:hAnsiTheme="majorBidi" w:cstheme="majorBidi"/>
                <w:color w:val="000000" w:themeColor="text1"/>
                <w:sz w:val="20"/>
                <w:szCs w:val="20"/>
              </w:rPr>
            </w:pPr>
          </w:p>
        </w:tc>
        <w:tc>
          <w:tcPr>
            <w:tcW w:w="6750" w:type="dxa"/>
            <w:tcBorders>
              <w:top w:val="single" w:sz="4" w:space="0" w:color="auto"/>
            </w:tcBorders>
          </w:tcPr>
          <w:p w14:paraId="5C04826D" w14:textId="77777777" w:rsidR="009C35B7" w:rsidRPr="00C6518F" w:rsidRDefault="009C35B7" w:rsidP="00CE286E">
            <w:pPr>
              <w:jc w:val="left"/>
              <w:rPr>
                <w:rFonts w:ascii="Times New Roman" w:hAnsi="Times New Roman" w:cs="Times New Roman"/>
                <w:b/>
                <w:sz w:val="22"/>
                <w:szCs w:val="22"/>
              </w:rPr>
            </w:pPr>
            <w:r w:rsidRPr="00C6518F">
              <w:rPr>
                <w:rFonts w:ascii="Times New Roman" w:hAnsi="Times New Roman" w:cs="Times New Roman"/>
                <w:b/>
                <w:sz w:val="22"/>
                <w:szCs w:val="22"/>
              </w:rPr>
              <w:t>CC Lining Hala Minor 00RD to 20.00RDs</w:t>
            </w:r>
            <w:r>
              <w:rPr>
                <w:rFonts w:ascii="Times New Roman" w:hAnsi="Times New Roman" w:cs="Times New Roman"/>
                <w:b/>
                <w:sz w:val="22"/>
                <w:szCs w:val="22"/>
              </w:rPr>
              <w:t>:</w:t>
            </w:r>
          </w:p>
          <w:p w14:paraId="340C6FE2" w14:textId="77777777" w:rsidR="009C35B7" w:rsidRPr="00C6518F" w:rsidRDefault="009C35B7" w:rsidP="00CE286E">
            <w:pPr>
              <w:jc w:val="left"/>
              <w:rPr>
                <w:rFonts w:ascii="Times New Roman" w:eastAsia="Times New Roman" w:hAnsi="Times New Roman" w:cs="Times New Roman"/>
                <w:sz w:val="22"/>
                <w:szCs w:val="22"/>
                <w:lang w:eastAsia="en-US"/>
              </w:rPr>
            </w:pPr>
            <w:r w:rsidRPr="00C6518F">
              <w:rPr>
                <w:rFonts w:ascii="Times New Roman" w:eastAsia="Times New Roman" w:hAnsi="Times New Roman" w:cs="Times New Roman"/>
                <w:sz w:val="22"/>
                <w:szCs w:val="22"/>
                <w:lang w:eastAsia="en-US"/>
              </w:rPr>
              <w:t xml:space="preserve">During the field </w:t>
            </w:r>
            <w:r>
              <w:rPr>
                <w:rFonts w:ascii="Times New Roman" w:eastAsia="Times New Roman" w:hAnsi="Times New Roman" w:cs="Times New Roman"/>
                <w:sz w:val="22"/>
                <w:szCs w:val="22"/>
                <w:lang w:eastAsia="en-US"/>
              </w:rPr>
              <w:t>Monitoring visit</w:t>
            </w:r>
            <w:r w:rsidRPr="00C6518F">
              <w:rPr>
                <w:rFonts w:ascii="Times New Roman" w:eastAsia="Times New Roman" w:hAnsi="Times New Roman" w:cs="Times New Roman"/>
                <w:sz w:val="22"/>
                <w:szCs w:val="22"/>
                <w:lang w:eastAsia="en-US"/>
              </w:rPr>
              <w:t xml:space="preserve"> conducted by the Monitoring and Evaluation Cell (MEC) team at the Hala Minor, located near the Thatta-Sujawal KB Feeder Road, several key engineering and financial aspects of the project were documented. The monitoring visit focused on the reach from RD-00 to RD-20, where the Cement Concrete (CC) lining work was found to be completed and in satisfactory condition. To verify the structural quality of the concrete, random Non-Destructive Testing (NDT) using a Schmidt hammer was performed across various RDs, yielding entirely satisfactory compressive strength results. Furthermore, the top lip-to-lip width of the canal was physically verified at several spots and found to fully conform to the approved engineering design parameters. In terms of accessibility, the Inspection Path (IP) was </w:t>
            </w:r>
            <w:r w:rsidR="00CE286E" w:rsidRPr="00C6518F">
              <w:rPr>
                <w:rFonts w:ascii="Times New Roman" w:eastAsia="Times New Roman" w:hAnsi="Times New Roman" w:cs="Times New Roman"/>
                <w:sz w:val="22"/>
                <w:szCs w:val="22"/>
                <w:lang w:eastAsia="en-US"/>
              </w:rPr>
              <w:t>motor able</w:t>
            </w:r>
            <w:r w:rsidRPr="00C6518F">
              <w:rPr>
                <w:rFonts w:ascii="Times New Roman" w:eastAsia="Times New Roman" w:hAnsi="Times New Roman" w:cs="Times New Roman"/>
                <w:sz w:val="22"/>
                <w:szCs w:val="22"/>
                <w:lang w:eastAsia="en-US"/>
              </w:rPr>
              <w:t xml:space="preserve"> from RD-00 to RD-10, allowing the team to conduct a thorough evaluation of the reach. However, critical structural and earthwork components remain pending; no work has started on the Village Road Bridges (VRBs), and the earthwork, compaction, and leveling for both the IP and Non-Inspection Path (NIP) have not yet been carried out.</w:t>
            </w:r>
          </w:p>
          <w:p w14:paraId="5C2CF43C" w14:textId="77777777" w:rsidR="009C35B7" w:rsidRPr="00C6518F" w:rsidRDefault="009C35B7" w:rsidP="00CE286E">
            <w:pPr>
              <w:jc w:val="left"/>
              <w:rPr>
                <w:rFonts w:ascii="Times New Roman" w:eastAsia="Times New Roman" w:hAnsi="Times New Roman" w:cs="Times New Roman"/>
                <w:sz w:val="22"/>
                <w:szCs w:val="22"/>
                <w:lang w:eastAsia="en-US"/>
              </w:rPr>
            </w:pPr>
            <w:r w:rsidRPr="00C6518F">
              <w:rPr>
                <w:rFonts w:ascii="Times New Roman" w:eastAsia="Times New Roman" w:hAnsi="Times New Roman" w:cs="Times New Roman"/>
                <w:sz w:val="22"/>
                <w:szCs w:val="22"/>
                <w:lang w:eastAsia="en-US"/>
              </w:rPr>
              <w:t>During the site briefing, the Executing Agency (EA) clarified that Hala Minor off-takes from the cross-regulator at RD-72 of the main KB Feeder, where key head works are located. Regarding the distribution structures, the EA reported that out of the total scope, work on 17 inlet modules (watercourses) is currently partially completed. Crucially, it was noted that these ongoing module works have been executed by the contractor without receiving any financial payment or disbursement to date, indicating that physical progress on these specific sub-components is running ahead of financial processing. Addressing the unexecuted portions of the project, the EA assured the monitoring team that the pending earthwork, compaction, and VRB construction would be mobilized and started at the site in the near future.</w:t>
            </w:r>
          </w:p>
          <w:p w14:paraId="43A29869" w14:textId="77777777" w:rsidR="009C35B7" w:rsidRPr="00C6518F" w:rsidRDefault="009C35B7" w:rsidP="00CE286E">
            <w:pPr>
              <w:jc w:val="left"/>
              <w:rPr>
                <w:rFonts w:ascii="Times New Roman" w:eastAsia="Times New Roman" w:hAnsi="Times New Roman" w:cs="Times New Roman"/>
                <w:sz w:val="22"/>
                <w:szCs w:val="22"/>
                <w:lang w:eastAsia="en-US"/>
              </w:rPr>
            </w:pPr>
          </w:p>
        </w:tc>
        <w:tc>
          <w:tcPr>
            <w:tcW w:w="720" w:type="dxa"/>
            <w:tcBorders>
              <w:top w:val="single" w:sz="4" w:space="0" w:color="auto"/>
            </w:tcBorders>
            <w:shd w:val="clear" w:color="auto" w:fill="E2EFD9" w:themeFill="accent6" w:themeFillTint="32"/>
          </w:tcPr>
          <w:p w14:paraId="4FBDBC3A" w14:textId="77777777" w:rsidR="009C35B7" w:rsidRDefault="009C35B7" w:rsidP="00CE286E">
            <w:pPr>
              <w:pStyle w:val="NoSpacing"/>
              <w:jc w:val="left"/>
              <w:rPr>
                <w:rFonts w:asciiTheme="majorBidi" w:hAnsiTheme="majorBidi" w:cstheme="majorBidi"/>
                <w:color w:val="000000" w:themeColor="text1"/>
                <w:sz w:val="20"/>
                <w:szCs w:val="20"/>
              </w:rPr>
            </w:pPr>
          </w:p>
          <w:p w14:paraId="3CEACCDF" w14:textId="77777777" w:rsidR="009C35B7" w:rsidRDefault="009C35B7" w:rsidP="00CE286E">
            <w:pPr>
              <w:pStyle w:val="NoSpacing"/>
              <w:jc w:val="left"/>
              <w:rPr>
                <w:rFonts w:asciiTheme="majorBidi" w:hAnsiTheme="majorBidi" w:cstheme="majorBidi"/>
                <w:color w:val="000000" w:themeColor="text1"/>
                <w:sz w:val="20"/>
                <w:szCs w:val="20"/>
              </w:rPr>
            </w:pPr>
          </w:p>
          <w:p w14:paraId="16C24BA6" w14:textId="77777777" w:rsidR="009C35B7" w:rsidRDefault="009C35B7" w:rsidP="00CE286E">
            <w:pPr>
              <w:pStyle w:val="NoSpacing"/>
              <w:jc w:val="left"/>
              <w:rPr>
                <w:rFonts w:asciiTheme="majorBidi" w:hAnsiTheme="majorBidi" w:cstheme="majorBidi"/>
                <w:color w:val="000000" w:themeColor="text1"/>
                <w:sz w:val="20"/>
                <w:szCs w:val="20"/>
              </w:rPr>
            </w:pPr>
          </w:p>
          <w:p w14:paraId="36DCE178" w14:textId="77777777" w:rsidR="009C35B7" w:rsidRDefault="009C35B7" w:rsidP="00CE286E">
            <w:pPr>
              <w:pStyle w:val="NoSpacing"/>
              <w:jc w:val="left"/>
              <w:rPr>
                <w:rFonts w:asciiTheme="majorBidi" w:hAnsiTheme="majorBidi" w:cstheme="majorBidi"/>
                <w:color w:val="000000" w:themeColor="text1"/>
                <w:sz w:val="20"/>
                <w:szCs w:val="20"/>
              </w:rPr>
            </w:pPr>
          </w:p>
          <w:p w14:paraId="52C27AFB" w14:textId="77777777" w:rsidR="009C35B7" w:rsidRDefault="009C35B7" w:rsidP="00CE286E">
            <w:pPr>
              <w:pStyle w:val="NoSpacing"/>
              <w:jc w:val="left"/>
              <w:rPr>
                <w:rFonts w:asciiTheme="majorBidi" w:hAnsiTheme="majorBidi" w:cstheme="majorBidi"/>
                <w:color w:val="000000" w:themeColor="text1"/>
                <w:sz w:val="20"/>
                <w:szCs w:val="20"/>
              </w:rPr>
            </w:pPr>
          </w:p>
          <w:p w14:paraId="09F4C67B" w14:textId="77777777" w:rsidR="009C35B7" w:rsidRDefault="009C35B7" w:rsidP="00CE286E">
            <w:pPr>
              <w:pStyle w:val="NoSpacing"/>
              <w:jc w:val="left"/>
              <w:rPr>
                <w:rFonts w:asciiTheme="majorBidi" w:hAnsiTheme="majorBidi" w:cstheme="majorBidi"/>
                <w:color w:val="000000" w:themeColor="text1"/>
                <w:sz w:val="20"/>
                <w:szCs w:val="20"/>
              </w:rPr>
            </w:pPr>
          </w:p>
          <w:p w14:paraId="0E6F0141" w14:textId="77777777" w:rsidR="009C35B7" w:rsidRDefault="009C35B7" w:rsidP="00CE286E">
            <w:pPr>
              <w:pStyle w:val="NoSpacing"/>
              <w:jc w:val="left"/>
              <w:rPr>
                <w:rFonts w:asciiTheme="majorBidi" w:hAnsiTheme="majorBidi" w:cstheme="majorBidi"/>
                <w:color w:val="000000" w:themeColor="text1"/>
                <w:sz w:val="20"/>
                <w:szCs w:val="20"/>
              </w:rPr>
            </w:pPr>
          </w:p>
          <w:p w14:paraId="538FC04D" w14:textId="77777777" w:rsidR="009C35B7" w:rsidRDefault="009C35B7" w:rsidP="00CE286E">
            <w:pPr>
              <w:pStyle w:val="NoSpacing"/>
              <w:jc w:val="left"/>
              <w:rPr>
                <w:rFonts w:asciiTheme="majorBidi" w:hAnsiTheme="majorBidi" w:cstheme="majorBidi"/>
                <w:color w:val="000000" w:themeColor="text1"/>
                <w:sz w:val="20"/>
                <w:szCs w:val="20"/>
              </w:rPr>
            </w:pPr>
          </w:p>
          <w:p w14:paraId="4CD131D3" w14:textId="77777777" w:rsidR="009C35B7" w:rsidRDefault="009C35B7" w:rsidP="00CE286E">
            <w:pPr>
              <w:pStyle w:val="NoSpacing"/>
              <w:jc w:val="left"/>
              <w:rPr>
                <w:rFonts w:asciiTheme="majorBidi" w:hAnsiTheme="majorBidi" w:cstheme="majorBidi"/>
                <w:color w:val="000000" w:themeColor="text1"/>
                <w:sz w:val="20"/>
                <w:szCs w:val="20"/>
              </w:rPr>
            </w:pPr>
          </w:p>
          <w:p w14:paraId="10713C0E" w14:textId="77777777" w:rsidR="009C35B7" w:rsidRDefault="009C35B7" w:rsidP="00CE286E">
            <w:pPr>
              <w:pStyle w:val="NoSpacing"/>
              <w:jc w:val="left"/>
              <w:rPr>
                <w:rFonts w:asciiTheme="majorBidi" w:hAnsiTheme="majorBidi" w:cstheme="majorBidi"/>
                <w:color w:val="000000" w:themeColor="text1"/>
                <w:sz w:val="20"/>
                <w:szCs w:val="20"/>
              </w:rPr>
            </w:pPr>
          </w:p>
          <w:p w14:paraId="631994BD" w14:textId="77777777" w:rsidR="009C35B7" w:rsidRDefault="009C35B7" w:rsidP="00CE286E">
            <w:pPr>
              <w:pStyle w:val="NoSpacing"/>
              <w:jc w:val="left"/>
              <w:rPr>
                <w:rFonts w:asciiTheme="majorBidi" w:hAnsiTheme="majorBidi" w:cstheme="majorBidi"/>
                <w:color w:val="000000" w:themeColor="text1"/>
                <w:sz w:val="20"/>
                <w:szCs w:val="20"/>
              </w:rPr>
            </w:pPr>
          </w:p>
          <w:p w14:paraId="676C0494" w14:textId="77777777" w:rsidR="009C35B7" w:rsidRDefault="009C35B7" w:rsidP="00CE286E">
            <w:pPr>
              <w:pStyle w:val="NoSpacing"/>
              <w:jc w:val="left"/>
              <w:rPr>
                <w:rFonts w:asciiTheme="majorBidi" w:hAnsiTheme="majorBidi" w:cstheme="majorBidi"/>
                <w:color w:val="000000" w:themeColor="text1"/>
                <w:sz w:val="20"/>
                <w:szCs w:val="20"/>
              </w:rPr>
            </w:pPr>
          </w:p>
          <w:p w14:paraId="35F88D83" w14:textId="77777777" w:rsidR="009C35B7" w:rsidRDefault="009C35B7" w:rsidP="00CE286E">
            <w:pPr>
              <w:pStyle w:val="NoSpacing"/>
              <w:jc w:val="left"/>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Low</w:t>
            </w:r>
          </w:p>
        </w:tc>
        <w:tc>
          <w:tcPr>
            <w:tcW w:w="5130" w:type="dxa"/>
            <w:tcBorders>
              <w:top w:val="single" w:sz="4" w:space="0" w:color="auto"/>
            </w:tcBorders>
          </w:tcPr>
          <w:p w14:paraId="1B59BC13" w14:textId="77777777" w:rsidR="009C35B7" w:rsidRPr="00422542" w:rsidRDefault="009C35B7" w:rsidP="00CE286E">
            <w:pPr>
              <w:jc w:val="left"/>
              <w:rPr>
                <w:rFonts w:ascii="Times New Roman" w:eastAsia="Times New Roman" w:hAnsi="Times New Roman" w:cs="Times New Roman"/>
                <w:sz w:val="22"/>
                <w:szCs w:val="22"/>
                <w:lang w:eastAsia="en-US"/>
              </w:rPr>
            </w:pPr>
            <w:r w:rsidRPr="00422542">
              <w:rPr>
                <w:rFonts w:ascii="Times New Roman" w:eastAsia="Times New Roman" w:hAnsi="Times New Roman" w:cs="Times New Roman"/>
                <w:sz w:val="22"/>
                <w:szCs w:val="22"/>
                <w:lang w:eastAsia="en-US"/>
              </w:rPr>
              <w:t>First, while the completed Cement Concrete (CC) lining is in satisfactory condition and meets design specifications for lip-to-lip width, the total absence of earthwork, compaction, and leveling on both the Inspection Path (IP) and Non-Inspection Path (NIP) poses a serious risk to the canal's long-term stability. The Executing Agency (EA) must immediately direct the contractor to initiate mechanical compaction and backfilling along the lining shoulders to prevent hydrostatic pressure imbalances or bank erosion from undermining the newly laid concrete. Second, given that the contractor has demonstrated proactive mobilization by partially completing 17 inlet modules without receiving any financial disbursement, the EA should urgently process the measurement sheets and interim payment certificates for these structures. Releasing these justified funds will reinforce the contractor's cash flow and ensure they remain financially capable of executing the remaining scope without delays.</w:t>
            </w:r>
          </w:p>
          <w:p w14:paraId="5C90E471" w14:textId="77777777" w:rsidR="009C35B7" w:rsidRPr="00422542" w:rsidRDefault="009C35B7" w:rsidP="00CE286E">
            <w:pPr>
              <w:jc w:val="left"/>
              <w:rPr>
                <w:rFonts w:ascii="Times New Roman" w:eastAsia="Times New Roman" w:hAnsi="Times New Roman" w:cs="Times New Roman"/>
                <w:sz w:val="22"/>
                <w:szCs w:val="22"/>
                <w:lang w:eastAsia="en-US"/>
              </w:rPr>
            </w:pPr>
            <w:r w:rsidRPr="00422542">
              <w:rPr>
                <w:rFonts w:ascii="Times New Roman" w:eastAsia="Times New Roman" w:hAnsi="Times New Roman" w:cs="Times New Roman"/>
                <w:sz w:val="22"/>
                <w:szCs w:val="22"/>
                <w:lang w:eastAsia="en-US"/>
              </w:rPr>
              <w:t>Furthermore, a strict engineering timeline must be established for the cross-drainage infrastructure, as no work has commenced on any Village Road Bridges (VRBs) despite the lining being complete up to RD-20. The EA must compel the contractor to submit a synchronized construction schedule for these bridges to prevent localized transportation bottlenecks for the community and to avoid damaging the finished lining during subsequent heavy machinery movement. Finally, because Hala Minor off-takes from the critical cross-regulator point at RD-72 of the main KB Feeder, a comprehensive joint inspection of the intake structure must be prioritized before the upcoming canal closure or high-flow season. This will ensure that water regulation into the completed reach can be safely managed in tandem with the newly built inlet modules.</w:t>
            </w:r>
          </w:p>
        </w:tc>
        <w:tc>
          <w:tcPr>
            <w:tcW w:w="1302" w:type="dxa"/>
            <w:tcBorders>
              <w:top w:val="single" w:sz="4" w:space="0" w:color="auto"/>
            </w:tcBorders>
            <w:vAlign w:val="center"/>
          </w:tcPr>
          <w:p w14:paraId="3D989E17" w14:textId="77777777" w:rsidR="009C35B7" w:rsidRDefault="009C35B7" w:rsidP="009D2978">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1 Month</w:t>
            </w:r>
          </w:p>
        </w:tc>
      </w:tr>
      <w:tr w:rsidR="009C35B7" w14:paraId="060C5A82" w14:textId="77777777" w:rsidTr="00CE286E">
        <w:trPr>
          <w:trHeight w:val="397"/>
        </w:trPr>
        <w:tc>
          <w:tcPr>
            <w:tcW w:w="396" w:type="dxa"/>
            <w:vMerge/>
            <w:tcBorders>
              <w:left w:val="single" w:sz="4" w:space="0" w:color="auto"/>
            </w:tcBorders>
            <w:shd w:val="clear" w:color="auto" w:fill="FFFFFF" w:themeFill="background1"/>
            <w:vAlign w:val="center"/>
          </w:tcPr>
          <w:p w14:paraId="44FEAE24" w14:textId="77777777" w:rsidR="009C35B7" w:rsidRDefault="009C35B7" w:rsidP="009D2978">
            <w:pPr>
              <w:rPr>
                <w:rFonts w:asciiTheme="majorBidi" w:hAnsiTheme="majorBidi" w:cstheme="majorBidi"/>
                <w:b/>
                <w:bCs/>
                <w:sz w:val="24"/>
                <w:szCs w:val="24"/>
              </w:rPr>
            </w:pPr>
          </w:p>
        </w:tc>
        <w:tc>
          <w:tcPr>
            <w:tcW w:w="849" w:type="dxa"/>
            <w:vMerge w:val="restart"/>
            <w:tcBorders>
              <w:top w:val="single" w:sz="4" w:space="0" w:color="auto"/>
            </w:tcBorders>
            <w:shd w:val="clear" w:color="auto" w:fill="E2EFD9" w:themeFill="accent6" w:themeFillTint="32"/>
            <w:vAlign w:val="center"/>
          </w:tcPr>
          <w:p w14:paraId="796B6F4B" w14:textId="77777777" w:rsidR="009C35B7" w:rsidRDefault="009C35B7" w:rsidP="009D2978">
            <w:pPr>
              <w:pStyle w:val="NoSpacing"/>
              <w:rPr>
                <w:rFonts w:asciiTheme="majorBidi" w:hAnsiTheme="majorBidi" w:cstheme="majorBidi"/>
                <w:color w:val="000000" w:themeColor="text1"/>
                <w:sz w:val="20"/>
                <w:szCs w:val="20"/>
              </w:rPr>
            </w:pPr>
          </w:p>
        </w:tc>
        <w:tc>
          <w:tcPr>
            <w:tcW w:w="1023" w:type="dxa"/>
            <w:tcBorders>
              <w:top w:val="single" w:sz="4" w:space="0" w:color="auto"/>
            </w:tcBorders>
            <w:shd w:val="clear" w:color="auto" w:fill="E2EFD9" w:themeFill="accent6" w:themeFillTint="32"/>
            <w:vAlign w:val="center"/>
          </w:tcPr>
          <w:p w14:paraId="299996BE" w14:textId="77777777" w:rsidR="009C35B7" w:rsidRPr="009D2978" w:rsidRDefault="009C35B7" w:rsidP="009D2978">
            <w:pPr>
              <w:pStyle w:val="NoSpacing"/>
              <w:rPr>
                <w:rFonts w:asciiTheme="majorBidi" w:hAnsiTheme="majorBidi" w:cstheme="majorBidi"/>
                <w:color w:val="000000" w:themeColor="text1"/>
              </w:rPr>
            </w:pPr>
            <w:r w:rsidRPr="009D2978">
              <w:rPr>
                <w:rFonts w:asciiTheme="majorBidi" w:hAnsiTheme="majorBidi" w:cstheme="majorBidi"/>
                <w:color w:val="000000" w:themeColor="text1"/>
              </w:rPr>
              <w:t>Physical</w:t>
            </w:r>
          </w:p>
        </w:tc>
        <w:tc>
          <w:tcPr>
            <w:tcW w:w="6750" w:type="dxa"/>
            <w:tcBorders>
              <w:top w:val="single" w:sz="4" w:space="0" w:color="auto"/>
            </w:tcBorders>
          </w:tcPr>
          <w:p w14:paraId="0438D2AA" w14:textId="77777777" w:rsidR="009C35B7" w:rsidRPr="009D2978" w:rsidRDefault="009C35B7" w:rsidP="00CE286E">
            <w:pPr>
              <w:jc w:val="left"/>
              <w:rPr>
                <w:rFonts w:ascii="Times New Roman" w:hAnsi="Times New Roman" w:cs="Times New Roman"/>
                <w:b/>
                <w:sz w:val="22"/>
                <w:szCs w:val="22"/>
              </w:rPr>
            </w:pPr>
            <w:r w:rsidRPr="009D2978">
              <w:rPr>
                <w:rFonts w:ascii="Times New Roman" w:hAnsi="Times New Roman" w:cs="Times New Roman"/>
                <w:b/>
                <w:sz w:val="22"/>
                <w:szCs w:val="22"/>
              </w:rPr>
              <w:t xml:space="preserve">CC Lining Distributary 00RD to 35.00RDs: </w:t>
            </w:r>
          </w:p>
          <w:p w14:paraId="12F67CDB" w14:textId="77777777" w:rsidR="009C35B7" w:rsidRPr="009D2978" w:rsidRDefault="009C35B7" w:rsidP="00CE286E">
            <w:pPr>
              <w:jc w:val="left"/>
              <w:rPr>
                <w:rFonts w:ascii="Times New Roman" w:eastAsia="Times New Roman" w:hAnsi="Times New Roman" w:cs="Times New Roman"/>
                <w:sz w:val="22"/>
                <w:szCs w:val="22"/>
                <w:lang w:eastAsia="en-US"/>
              </w:rPr>
            </w:pPr>
            <w:r w:rsidRPr="009D2978">
              <w:rPr>
                <w:rFonts w:ascii="Times New Roman" w:eastAsia="Times New Roman" w:hAnsi="Times New Roman" w:cs="Times New Roman"/>
                <w:sz w:val="22"/>
                <w:szCs w:val="22"/>
                <w:lang w:eastAsia="en-US"/>
              </w:rPr>
              <w:t xml:space="preserve">The Monitoring and Evaluation Committee (MEC) team conducted a site visit to inspect the cement concrete (CC) lining work at the Sonda </w:t>
            </w:r>
            <w:r w:rsidR="009D2978" w:rsidRPr="009D2978">
              <w:rPr>
                <w:rFonts w:ascii="Times New Roman" w:eastAsia="Times New Roman" w:hAnsi="Times New Roman" w:cs="Times New Roman"/>
                <w:sz w:val="22"/>
                <w:szCs w:val="22"/>
                <w:lang w:eastAsia="en-US"/>
              </w:rPr>
              <w:t>Distributaries</w:t>
            </w:r>
            <w:r w:rsidRPr="009D2978">
              <w:rPr>
                <w:rFonts w:ascii="Times New Roman" w:eastAsia="Times New Roman" w:hAnsi="Times New Roman" w:cs="Times New Roman"/>
                <w:sz w:val="22"/>
                <w:szCs w:val="22"/>
                <w:lang w:eastAsia="en-US"/>
              </w:rPr>
              <w:t>, covering a total completed length of 35 Reduced Distances (RDs). Due to the Inspection Path (IP) and Non-Inspection Path (NIP) being entirely non-</w:t>
            </w:r>
            <w:r w:rsidR="009D2978" w:rsidRPr="009D2978">
              <w:rPr>
                <w:rFonts w:ascii="Times New Roman" w:eastAsia="Times New Roman" w:hAnsi="Times New Roman" w:cs="Times New Roman"/>
                <w:sz w:val="22"/>
                <w:szCs w:val="22"/>
                <w:lang w:eastAsia="en-US"/>
              </w:rPr>
              <w:t>motor able</w:t>
            </w:r>
            <w:r w:rsidRPr="009D2978">
              <w:rPr>
                <w:rFonts w:ascii="Times New Roman" w:eastAsia="Times New Roman" w:hAnsi="Times New Roman" w:cs="Times New Roman"/>
                <w:sz w:val="22"/>
                <w:szCs w:val="22"/>
                <w:lang w:eastAsia="en-US"/>
              </w:rPr>
              <w:t>, the team was forced to inspect random spots along the channel. Quality assurance via Non-Destructive Testing (NDT) was performed at RD 01, RD 08, and RD 16 using a Schmidt hammer, which confirmed that the compressive strength of the CC lining complies with the project's specified design strength, yielding a "fair" overall quality rating. Additionally, minor repairs to the regulator at RD 00 of the Sonda Distributary (located at the X19.5 RD Link Canal) were found completed. However, critical deficiencies were observed as earthwork, compaction, and leveling on both the IP and NIP banks have not been carried out, and required de-weeding and jungle clearance remain uninitiated on several RDs. Addressing these gaps, the Executing Agency (EA) briefed the MEC team that the contractor has currently only received financial payments for the core CC lining work; consequently, the construction of various inlet structures across different RDs represents additional physical progress that currently exceeds the recorded financial disbursement.</w:t>
            </w:r>
          </w:p>
          <w:p w14:paraId="1520A0C6" w14:textId="77777777" w:rsidR="009C35B7" w:rsidRPr="009D2978" w:rsidRDefault="009C35B7" w:rsidP="00CE286E">
            <w:pPr>
              <w:jc w:val="left"/>
              <w:rPr>
                <w:rFonts w:ascii="Times New Roman" w:hAnsi="Times New Roman" w:cs="Times New Roman"/>
                <w:b/>
                <w:sz w:val="22"/>
                <w:szCs w:val="22"/>
              </w:rPr>
            </w:pPr>
          </w:p>
        </w:tc>
        <w:tc>
          <w:tcPr>
            <w:tcW w:w="720" w:type="dxa"/>
            <w:tcBorders>
              <w:top w:val="single" w:sz="4" w:space="0" w:color="auto"/>
            </w:tcBorders>
            <w:shd w:val="clear" w:color="auto" w:fill="E2EFD9" w:themeFill="accent6" w:themeFillTint="32"/>
          </w:tcPr>
          <w:p w14:paraId="1FC47CC9" w14:textId="77777777" w:rsidR="00CE286E" w:rsidRDefault="00CE286E" w:rsidP="00CE286E">
            <w:pPr>
              <w:pStyle w:val="NoSpacing"/>
              <w:jc w:val="left"/>
              <w:rPr>
                <w:rFonts w:asciiTheme="majorBidi" w:hAnsiTheme="majorBidi" w:cstheme="majorBidi"/>
                <w:color w:val="000000" w:themeColor="text1"/>
              </w:rPr>
            </w:pPr>
          </w:p>
          <w:p w14:paraId="4FF3EEFB" w14:textId="77777777" w:rsidR="00CE286E" w:rsidRDefault="00CE286E" w:rsidP="00CE286E">
            <w:pPr>
              <w:pStyle w:val="NoSpacing"/>
              <w:jc w:val="left"/>
              <w:rPr>
                <w:rFonts w:asciiTheme="majorBidi" w:hAnsiTheme="majorBidi" w:cstheme="majorBidi"/>
                <w:color w:val="000000" w:themeColor="text1"/>
              </w:rPr>
            </w:pPr>
          </w:p>
          <w:p w14:paraId="5C23E35B" w14:textId="77777777" w:rsidR="00CE286E" w:rsidRDefault="00CE286E" w:rsidP="00CE286E">
            <w:pPr>
              <w:pStyle w:val="NoSpacing"/>
              <w:jc w:val="left"/>
              <w:rPr>
                <w:rFonts w:asciiTheme="majorBidi" w:hAnsiTheme="majorBidi" w:cstheme="majorBidi"/>
                <w:color w:val="000000" w:themeColor="text1"/>
              </w:rPr>
            </w:pPr>
          </w:p>
          <w:p w14:paraId="67D60188" w14:textId="77777777" w:rsidR="00CE286E" w:rsidRDefault="00CE286E" w:rsidP="00CE286E">
            <w:pPr>
              <w:pStyle w:val="NoSpacing"/>
              <w:jc w:val="left"/>
              <w:rPr>
                <w:rFonts w:asciiTheme="majorBidi" w:hAnsiTheme="majorBidi" w:cstheme="majorBidi"/>
                <w:color w:val="000000" w:themeColor="text1"/>
              </w:rPr>
            </w:pPr>
          </w:p>
          <w:p w14:paraId="1805B8B1" w14:textId="77777777" w:rsidR="00CE286E" w:rsidRDefault="00CE286E" w:rsidP="00CE286E">
            <w:pPr>
              <w:pStyle w:val="NoSpacing"/>
              <w:jc w:val="left"/>
              <w:rPr>
                <w:rFonts w:asciiTheme="majorBidi" w:hAnsiTheme="majorBidi" w:cstheme="majorBidi"/>
                <w:color w:val="000000" w:themeColor="text1"/>
              </w:rPr>
            </w:pPr>
          </w:p>
          <w:p w14:paraId="2E8B2290" w14:textId="77777777" w:rsidR="00CE286E" w:rsidRDefault="00CE286E" w:rsidP="00CE286E">
            <w:pPr>
              <w:pStyle w:val="NoSpacing"/>
              <w:jc w:val="left"/>
              <w:rPr>
                <w:rFonts w:asciiTheme="majorBidi" w:hAnsiTheme="majorBidi" w:cstheme="majorBidi"/>
                <w:color w:val="000000" w:themeColor="text1"/>
              </w:rPr>
            </w:pPr>
          </w:p>
          <w:p w14:paraId="2AB9B3FF" w14:textId="77777777" w:rsidR="00CE286E" w:rsidRDefault="00CE286E" w:rsidP="00CE286E">
            <w:pPr>
              <w:pStyle w:val="NoSpacing"/>
              <w:jc w:val="left"/>
              <w:rPr>
                <w:rFonts w:asciiTheme="majorBidi" w:hAnsiTheme="majorBidi" w:cstheme="majorBidi"/>
                <w:color w:val="000000" w:themeColor="text1"/>
              </w:rPr>
            </w:pPr>
          </w:p>
          <w:p w14:paraId="313B14A1" w14:textId="77777777" w:rsidR="00CE286E" w:rsidRDefault="00CE286E" w:rsidP="00CE286E">
            <w:pPr>
              <w:pStyle w:val="NoSpacing"/>
              <w:jc w:val="left"/>
              <w:rPr>
                <w:rFonts w:asciiTheme="majorBidi" w:hAnsiTheme="majorBidi" w:cstheme="majorBidi"/>
                <w:color w:val="000000" w:themeColor="text1"/>
              </w:rPr>
            </w:pPr>
          </w:p>
          <w:p w14:paraId="429339E8" w14:textId="77777777" w:rsidR="00CE286E" w:rsidRDefault="00CE286E" w:rsidP="00CE286E">
            <w:pPr>
              <w:pStyle w:val="NoSpacing"/>
              <w:jc w:val="left"/>
              <w:rPr>
                <w:rFonts w:asciiTheme="majorBidi" w:hAnsiTheme="majorBidi" w:cstheme="majorBidi"/>
                <w:color w:val="000000" w:themeColor="text1"/>
              </w:rPr>
            </w:pPr>
          </w:p>
          <w:p w14:paraId="252155D2" w14:textId="77777777" w:rsidR="009C35B7" w:rsidRPr="009D2978" w:rsidRDefault="009C35B7" w:rsidP="00CE286E">
            <w:pPr>
              <w:pStyle w:val="NoSpacing"/>
              <w:jc w:val="left"/>
              <w:rPr>
                <w:rFonts w:asciiTheme="majorBidi" w:hAnsiTheme="majorBidi" w:cstheme="majorBidi"/>
                <w:color w:val="000000" w:themeColor="text1"/>
              </w:rPr>
            </w:pPr>
            <w:r w:rsidRPr="009D2978">
              <w:rPr>
                <w:rFonts w:asciiTheme="majorBidi" w:hAnsiTheme="majorBidi" w:cstheme="majorBidi"/>
                <w:color w:val="000000" w:themeColor="text1"/>
              </w:rPr>
              <w:t>Low</w:t>
            </w:r>
          </w:p>
        </w:tc>
        <w:tc>
          <w:tcPr>
            <w:tcW w:w="5130" w:type="dxa"/>
            <w:tcBorders>
              <w:top w:val="single" w:sz="4" w:space="0" w:color="auto"/>
            </w:tcBorders>
          </w:tcPr>
          <w:p w14:paraId="0AE61948" w14:textId="77777777" w:rsidR="009C35B7" w:rsidRPr="009D2978" w:rsidRDefault="009C35B7" w:rsidP="00CE286E">
            <w:pPr>
              <w:jc w:val="left"/>
              <w:rPr>
                <w:rFonts w:ascii="Times New Roman" w:eastAsia="Times New Roman" w:hAnsi="Times New Roman" w:cs="Times New Roman"/>
                <w:sz w:val="22"/>
                <w:szCs w:val="22"/>
                <w:lang w:eastAsia="en-US"/>
              </w:rPr>
            </w:pPr>
            <w:r w:rsidRPr="009D2978">
              <w:rPr>
                <w:rFonts w:ascii="Times New Roman" w:hAnsi="Times New Roman" w:cs="Times New Roman"/>
                <w:sz w:val="22"/>
                <w:szCs w:val="22"/>
              </w:rPr>
              <w:t xml:space="preserve">To ensure project sustainability and compliance, the Executing Agency (EA) must immediately direct the contractor to prioritize and execute the pending earthwork, mechanical compaction, and precision leveling along both the Inspection Path (IP) and Non-Inspection Path (NIP) to restore </w:t>
            </w:r>
            <w:r w:rsidR="009D2978" w:rsidRPr="009D2978">
              <w:rPr>
                <w:rFonts w:ascii="Times New Roman" w:hAnsi="Times New Roman" w:cs="Times New Roman"/>
                <w:sz w:val="22"/>
                <w:szCs w:val="22"/>
              </w:rPr>
              <w:t>motor able</w:t>
            </w:r>
            <w:r w:rsidRPr="009D2978">
              <w:rPr>
                <w:rFonts w:ascii="Times New Roman" w:hAnsi="Times New Roman" w:cs="Times New Roman"/>
                <w:sz w:val="22"/>
                <w:szCs w:val="22"/>
              </w:rPr>
              <w:t xml:space="preserve"> access for future monitoring and operations. Immediate orders should also be issued to initiate comprehensive de-weeding and jungle clearance across all deficient Reduced Distances (RDs) to clear the hydraulic channel and protect the structural integrity of the newly completed CC lining. Furthermore, the EA should formally document and reconcile the additional physical progress achieved on the inlet structures against the current financial disbursements to update the project ledger accurately, while continuously monitoring the regulator at RD 00 to ensure that the executed minor repairs remain durable under active flow conditions.</w:t>
            </w:r>
          </w:p>
        </w:tc>
        <w:tc>
          <w:tcPr>
            <w:tcW w:w="1302" w:type="dxa"/>
            <w:tcBorders>
              <w:top w:val="single" w:sz="4" w:space="0" w:color="auto"/>
            </w:tcBorders>
            <w:vAlign w:val="center"/>
          </w:tcPr>
          <w:p w14:paraId="38649747" w14:textId="77777777" w:rsidR="009C35B7" w:rsidRPr="009D2978" w:rsidRDefault="009C35B7" w:rsidP="009D2978">
            <w:pPr>
              <w:pStyle w:val="NoSpacing"/>
              <w:rPr>
                <w:rFonts w:asciiTheme="majorBidi" w:hAnsiTheme="majorBidi" w:cstheme="majorBidi"/>
                <w:color w:val="000000" w:themeColor="text1"/>
              </w:rPr>
            </w:pPr>
            <w:r w:rsidRPr="009D2978">
              <w:rPr>
                <w:rFonts w:asciiTheme="majorBidi" w:hAnsiTheme="majorBidi" w:cstheme="majorBidi"/>
                <w:color w:val="000000" w:themeColor="text1"/>
              </w:rPr>
              <w:t>1 Month</w:t>
            </w:r>
          </w:p>
        </w:tc>
      </w:tr>
      <w:tr w:rsidR="009C35B7" w14:paraId="529EF7A1" w14:textId="77777777" w:rsidTr="009D2978">
        <w:trPr>
          <w:trHeight w:val="397"/>
        </w:trPr>
        <w:tc>
          <w:tcPr>
            <w:tcW w:w="396" w:type="dxa"/>
            <w:vMerge/>
            <w:tcBorders>
              <w:left w:val="single" w:sz="4" w:space="0" w:color="auto"/>
            </w:tcBorders>
            <w:shd w:val="clear" w:color="auto" w:fill="FFFFFF" w:themeFill="background1"/>
            <w:vAlign w:val="center"/>
          </w:tcPr>
          <w:p w14:paraId="22F8ED4B" w14:textId="77777777" w:rsidR="009C35B7" w:rsidRDefault="009C35B7" w:rsidP="009D2978">
            <w:pPr>
              <w:rPr>
                <w:rFonts w:asciiTheme="majorBidi" w:hAnsiTheme="majorBidi" w:cstheme="majorBidi"/>
                <w:b/>
                <w:bCs/>
                <w:sz w:val="24"/>
                <w:szCs w:val="24"/>
              </w:rPr>
            </w:pPr>
          </w:p>
        </w:tc>
        <w:tc>
          <w:tcPr>
            <w:tcW w:w="849" w:type="dxa"/>
            <w:vMerge/>
            <w:shd w:val="clear" w:color="auto" w:fill="E2EFD9" w:themeFill="accent6" w:themeFillTint="32"/>
            <w:vAlign w:val="center"/>
          </w:tcPr>
          <w:p w14:paraId="42B41556" w14:textId="77777777" w:rsidR="009C35B7" w:rsidRDefault="009C35B7" w:rsidP="009D2978">
            <w:pPr>
              <w:pStyle w:val="NoSpacing"/>
              <w:rPr>
                <w:rFonts w:asciiTheme="majorBidi" w:hAnsiTheme="majorBidi" w:cstheme="majorBidi"/>
                <w:color w:val="000000" w:themeColor="text1"/>
                <w:sz w:val="20"/>
                <w:szCs w:val="20"/>
              </w:rPr>
            </w:pPr>
          </w:p>
        </w:tc>
        <w:tc>
          <w:tcPr>
            <w:tcW w:w="1023" w:type="dxa"/>
            <w:tcBorders>
              <w:top w:val="single" w:sz="4" w:space="0" w:color="auto"/>
            </w:tcBorders>
            <w:shd w:val="clear" w:color="auto" w:fill="E2EFD9" w:themeFill="accent6" w:themeFillTint="32"/>
            <w:vAlign w:val="center"/>
          </w:tcPr>
          <w:p w14:paraId="11A35BD6" w14:textId="77777777" w:rsidR="009C35B7" w:rsidRPr="009D2978" w:rsidRDefault="009C35B7" w:rsidP="009D2978">
            <w:pPr>
              <w:pStyle w:val="NoSpacing"/>
              <w:rPr>
                <w:rFonts w:asciiTheme="majorBidi" w:hAnsiTheme="majorBidi" w:cstheme="majorBidi"/>
                <w:color w:val="000000" w:themeColor="text1"/>
              </w:rPr>
            </w:pPr>
            <w:r w:rsidRPr="009D2978">
              <w:rPr>
                <w:rFonts w:asciiTheme="majorBidi" w:hAnsiTheme="majorBidi" w:cstheme="majorBidi"/>
                <w:color w:val="000000" w:themeColor="text1"/>
              </w:rPr>
              <w:t>Financial</w:t>
            </w:r>
          </w:p>
        </w:tc>
        <w:tc>
          <w:tcPr>
            <w:tcW w:w="6750" w:type="dxa"/>
            <w:tcBorders>
              <w:top w:val="single" w:sz="4" w:space="0" w:color="auto"/>
            </w:tcBorders>
            <w:vAlign w:val="center"/>
          </w:tcPr>
          <w:p w14:paraId="4306E12E" w14:textId="77777777" w:rsidR="009C35B7" w:rsidRPr="009D2978" w:rsidRDefault="009C35B7" w:rsidP="009D2978">
            <w:pPr>
              <w:rPr>
                <w:rFonts w:ascii="Times New Roman" w:eastAsia="Times New Roman" w:hAnsi="Times New Roman" w:cs="Times New Roman"/>
                <w:sz w:val="22"/>
                <w:szCs w:val="22"/>
                <w:lang w:eastAsia="en-US"/>
              </w:rPr>
            </w:pPr>
            <w:r w:rsidRPr="009D2978">
              <w:rPr>
                <w:rFonts w:ascii="Times New Roman" w:eastAsia="Times New Roman" w:hAnsi="Times New Roman" w:cs="Times New Roman"/>
                <w:sz w:val="22"/>
                <w:szCs w:val="22"/>
                <w:lang w:eastAsia="en-US"/>
              </w:rPr>
              <w:t>The scheme Financial progress was72% &amp; the Physical progress was 75%.</w:t>
            </w:r>
          </w:p>
        </w:tc>
        <w:tc>
          <w:tcPr>
            <w:tcW w:w="720" w:type="dxa"/>
            <w:tcBorders>
              <w:top w:val="single" w:sz="4" w:space="0" w:color="auto"/>
            </w:tcBorders>
            <w:shd w:val="clear" w:color="auto" w:fill="E2EFD9" w:themeFill="accent6" w:themeFillTint="32"/>
            <w:vAlign w:val="center"/>
          </w:tcPr>
          <w:p w14:paraId="79F983A4" w14:textId="77777777" w:rsidR="009C35B7" w:rsidRPr="009D2978" w:rsidRDefault="009C35B7" w:rsidP="009D2978">
            <w:pPr>
              <w:pStyle w:val="NoSpacing"/>
              <w:rPr>
                <w:rFonts w:ascii="Times New Roman" w:hAnsi="Times New Roman"/>
                <w:color w:val="000000" w:themeColor="text1"/>
              </w:rPr>
            </w:pPr>
          </w:p>
        </w:tc>
        <w:tc>
          <w:tcPr>
            <w:tcW w:w="5130" w:type="dxa"/>
            <w:tcBorders>
              <w:top w:val="single" w:sz="4" w:space="0" w:color="auto"/>
            </w:tcBorders>
          </w:tcPr>
          <w:p w14:paraId="743C13ED" w14:textId="77777777" w:rsidR="009C35B7" w:rsidRPr="009D2978" w:rsidRDefault="009C35B7" w:rsidP="009D2978">
            <w:pPr>
              <w:pStyle w:val="NoSpacing"/>
              <w:rPr>
                <w:rFonts w:ascii="Times New Roman" w:hAnsi="Times New Roman"/>
                <w:color w:val="000000" w:themeColor="text1"/>
              </w:rPr>
            </w:pPr>
          </w:p>
          <w:p w14:paraId="3FD553EC" w14:textId="77777777" w:rsidR="009C35B7" w:rsidRPr="009D2978" w:rsidRDefault="009C35B7" w:rsidP="009D2978">
            <w:pPr>
              <w:pStyle w:val="NoSpacing"/>
              <w:rPr>
                <w:rFonts w:ascii="Times New Roman" w:hAnsi="Times New Roman"/>
                <w:color w:val="000000" w:themeColor="text1"/>
              </w:rPr>
            </w:pPr>
          </w:p>
          <w:p w14:paraId="76016311" w14:textId="77777777" w:rsidR="009C35B7" w:rsidRPr="009D2978" w:rsidRDefault="009C35B7" w:rsidP="009D2978">
            <w:pPr>
              <w:pStyle w:val="NoSpacing"/>
              <w:rPr>
                <w:rFonts w:ascii="Times New Roman" w:hAnsi="Times New Roman"/>
                <w:color w:val="000000" w:themeColor="text1"/>
              </w:rPr>
            </w:pPr>
            <w:r w:rsidRPr="009D2978">
              <w:rPr>
                <w:rFonts w:ascii="Times New Roman" w:hAnsi="Times New Roman"/>
                <w:color w:val="000000" w:themeColor="text1"/>
              </w:rPr>
              <w:t xml:space="preserve">        N/A</w:t>
            </w:r>
          </w:p>
        </w:tc>
        <w:tc>
          <w:tcPr>
            <w:tcW w:w="1302" w:type="dxa"/>
            <w:tcBorders>
              <w:top w:val="single" w:sz="4" w:space="0" w:color="auto"/>
            </w:tcBorders>
          </w:tcPr>
          <w:p w14:paraId="2E427751" w14:textId="77777777" w:rsidR="009C35B7" w:rsidRPr="009D2978" w:rsidRDefault="009C35B7" w:rsidP="009D2978">
            <w:pPr>
              <w:pStyle w:val="NoSpacing"/>
              <w:rPr>
                <w:rFonts w:ascii="Times New Roman" w:hAnsi="Times New Roman"/>
                <w:color w:val="000000" w:themeColor="text1"/>
              </w:rPr>
            </w:pPr>
          </w:p>
          <w:p w14:paraId="46E826E2" w14:textId="77777777" w:rsidR="009C35B7" w:rsidRPr="009D2978" w:rsidRDefault="009C35B7" w:rsidP="009D2978">
            <w:pPr>
              <w:pStyle w:val="NoSpacing"/>
              <w:rPr>
                <w:rFonts w:ascii="Times New Roman" w:hAnsi="Times New Roman"/>
                <w:color w:val="000000" w:themeColor="text1"/>
              </w:rPr>
            </w:pPr>
          </w:p>
          <w:p w14:paraId="53287861" w14:textId="77777777" w:rsidR="009C35B7" w:rsidRPr="009D2978" w:rsidRDefault="009C35B7" w:rsidP="009D2978">
            <w:pPr>
              <w:pStyle w:val="NoSpacing"/>
              <w:rPr>
                <w:rFonts w:asciiTheme="majorBidi" w:hAnsiTheme="majorBidi" w:cstheme="majorBidi"/>
                <w:color w:val="000000" w:themeColor="text1"/>
              </w:rPr>
            </w:pPr>
            <w:r w:rsidRPr="009D2978">
              <w:rPr>
                <w:rFonts w:ascii="Times New Roman" w:hAnsi="Times New Roman"/>
                <w:color w:val="000000" w:themeColor="text1"/>
              </w:rPr>
              <w:t>N/A</w:t>
            </w:r>
          </w:p>
        </w:tc>
      </w:tr>
      <w:tr w:rsidR="009C35B7" w14:paraId="7CFF3327" w14:textId="77777777" w:rsidTr="009D2978">
        <w:trPr>
          <w:trHeight w:val="397"/>
        </w:trPr>
        <w:tc>
          <w:tcPr>
            <w:tcW w:w="396" w:type="dxa"/>
            <w:vMerge/>
            <w:tcBorders>
              <w:left w:val="single" w:sz="4" w:space="0" w:color="auto"/>
            </w:tcBorders>
            <w:shd w:val="clear" w:color="auto" w:fill="FFFFFF" w:themeFill="background1"/>
            <w:vAlign w:val="center"/>
          </w:tcPr>
          <w:p w14:paraId="378EC5E3" w14:textId="77777777" w:rsidR="009C35B7" w:rsidRDefault="009C35B7" w:rsidP="009D2978">
            <w:pPr>
              <w:rPr>
                <w:rFonts w:asciiTheme="majorBidi" w:hAnsiTheme="majorBidi" w:cstheme="majorBidi"/>
                <w:b/>
                <w:bCs/>
                <w:sz w:val="24"/>
                <w:szCs w:val="24"/>
              </w:rPr>
            </w:pPr>
          </w:p>
        </w:tc>
        <w:tc>
          <w:tcPr>
            <w:tcW w:w="849" w:type="dxa"/>
            <w:vMerge/>
            <w:shd w:val="clear" w:color="auto" w:fill="E2EFD9" w:themeFill="accent6" w:themeFillTint="32"/>
            <w:vAlign w:val="center"/>
          </w:tcPr>
          <w:p w14:paraId="7B4A6C9A" w14:textId="77777777" w:rsidR="009C35B7" w:rsidRDefault="009C35B7" w:rsidP="009D2978">
            <w:pPr>
              <w:pStyle w:val="NoSpacing"/>
              <w:rPr>
                <w:rFonts w:asciiTheme="majorBidi" w:hAnsiTheme="majorBidi" w:cstheme="majorBidi"/>
                <w:color w:val="000000" w:themeColor="text1"/>
                <w:sz w:val="20"/>
                <w:szCs w:val="20"/>
              </w:rPr>
            </w:pPr>
          </w:p>
        </w:tc>
        <w:tc>
          <w:tcPr>
            <w:tcW w:w="1023" w:type="dxa"/>
            <w:tcBorders>
              <w:top w:val="single" w:sz="4" w:space="0" w:color="auto"/>
            </w:tcBorders>
            <w:shd w:val="clear" w:color="auto" w:fill="E2EFD9" w:themeFill="accent6" w:themeFillTint="32"/>
            <w:vAlign w:val="center"/>
          </w:tcPr>
          <w:p w14:paraId="713559A9" w14:textId="77777777" w:rsidR="009C35B7" w:rsidRPr="009D2978" w:rsidRDefault="009C35B7" w:rsidP="009D2978">
            <w:pPr>
              <w:pStyle w:val="NoSpacing"/>
              <w:rPr>
                <w:rFonts w:asciiTheme="majorBidi" w:hAnsiTheme="majorBidi" w:cstheme="majorBidi"/>
                <w:color w:val="000000" w:themeColor="text1"/>
              </w:rPr>
            </w:pPr>
            <w:r w:rsidRPr="009D2978">
              <w:rPr>
                <w:rFonts w:asciiTheme="majorBidi" w:hAnsiTheme="majorBidi" w:cstheme="majorBidi"/>
                <w:color w:val="000000" w:themeColor="text1"/>
              </w:rPr>
              <w:t>EVM</w:t>
            </w:r>
          </w:p>
        </w:tc>
        <w:tc>
          <w:tcPr>
            <w:tcW w:w="6750" w:type="dxa"/>
            <w:tcBorders>
              <w:top w:val="single" w:sz="4" w:space="0" w:color="auto"/>
            </w:tcBorders>
            <w:vAlign w:val="center"/>
          </w:tcPr>
          <w:p w14:paraId="26BDA334" w14:textId="77777777" w:rsidR="009C35B7" w:rsidRPr="009D2978" w:rsidRDefault="009C35B7" w:rsidP="009D2978">
            <w:pPr>
              <w:tabs>
                <w:tab w:val="left" w:pos="720"/>
              </w:tabs>
              <w:jc w:val="left"/>
              <w:rPr>
                <w:rFonts w:asciiTheme="majorBidi" w:hAnsiTheme="majorBidi" w:cstheme="majorBidi"/>
                <w:sz w:val="22"/>
                <w:szCs w:val="22"/>
              </w:rPr>
            </w:pPr>
            <w:r w:rsidRPr="009D2978">
              <w:rPr>
                <w:rFonts w:asciiTheme="majorBidi" w:hAnsiTheme="majorBidi" w:cstheme="majorBidi"/>
                <w:sz w:val="22"/>
                <w:szCs w:val="22"/>
                <w:lang w:val="zh-CN"/>
              </w:rPr>
              <w:t xml:space="preserve">The Scheme is </w:t>
            </w:r>
            <w:r w:rsidRPr="009D2978">
              <w:rPr>
                <w:rFonts w:asciiTheme="majorBidi" w:hAnsiTheme="majorBidi" w:cstheme="majorBidi"/>
                <w:sz w:val="22"/>
                <w:szCs w:val="22"/>
              </w:rPr>
              <w:t>slightly behind</w:t>
            </w:r>
            <w:r w:rsidRPr="009D2978">
              <w:rPr>
                <w:rFonts w:asciiTheme="majorBidi" w:hAnsiTheme="majorBidi" w:cstheme="majorBidi"/>
                <w:sz w:val="22"/>
                <w:szCs w:val="22"/>
                <w:lang w:val="zh-CN"/>
              </w:rPr>
              <w:t xml:space="preserve"> schedule.The Scheme is under budget and performing efficiently.</w:t>
            </w:r>
          </w:p>
          <w:p w14:paraId="542AD0A4" w14:textId="77777777" w:rsidR="009C35B7" w:rsidRPr="009D2978" w:rsidRDefault="009C35B7" w:rsidP="009D2978">
            <w:pPr>
              <w:rPr>
                <w:rFonts w:ascii="Times New Roman" w:eastAsia="Times New Roman" w:hAnsi="Times New Roman" w:cs="Times New Roman"/>
                <w:sz w:val="22"/>
                <w:szCs w:val="22"/>
                <w:lang w:eastAsia="en-US"/>
              </w:rPr>
            </w:pPr>
          </w:p>
        </w:tc>
        <w:tc>
          <w:tcPr>
            <w:tcW w:w="720" w:type="dxa"/>
            <w:tcBorders>
              <w:top w:val="single" w:sz="4" w:space="0" w:color="auto"/>
            </w:tcBorders>
            <w:shd w:val="clear" w:color="auto" w:fill="E2EFD9" w:themeFill="accent6" w:themeFillTint="32"/>
            <w:vAlign w:val="center"/>
          </w:tcPr>
          <w:p w14:paraId="0992F9C0" w14:textId="77777777" w:rsidR="009C35B7" w:rsidRPr="009D2978" w:rsidRDefault="009C35B7" w:rsidP="009D2978">
            <w:pPr>
              <w:pStyle w:val="NoSpacing"/>
              <w:rPr>
                <w:rFonts w:asciiTheme="majorBidi" w:hAnsiTheme="majorBidi" w:cstheme="majorBidi"/>
                <w:color w:val="000000" w:themeColor="text1"/>
              </w:rPr>
            </w:pPr>
          </w:p>
        </w:tc>
        <w:tc>
          <w:tcPr>
            <w:tcW w:w="5130" w:type="dxa"/>
            <w:tcBorders>
              <w:top w:val="single" w:sz="4" w:space="0" w:color="auto"/>
            </w:tcBorders>
          </w:tcPr>
          <w:p w14:paraId="6683E9E1" w14:textId="77777777" w:rsidR="009C35B7" w:rsidRPr="009D2978" w:rsidRDefault="009C35B7" w:rsidP="009D2978">
            <w:pPr>
              <w:pStyle w:val="NoSpacing"/>
              <w:rPr>
                <w:rFonts w:ascii="Times New Roman" w:hAnsi="Times New Roman"/>
                <w:color w:val="000000" w:themeColor="text1"/>
              </w:rPr>
            </w:pPr>
          </w:p>
          <w:p w14:paraId="6DB0403E" w14:textId="77777777" w:rsidR="009C35B7" w:rsidRPr="009D2978" w:rsidRDefault="009C35B7" w:rsidP="009D2978">
            <w:pPr>
              <w:pStyle w:val="NoSpacing"/>
              <w:rPr>
                <w:rFonts w:ascii="Times New Roman" w:hAnsi="Times New Roman"/>
                <w:color w:val="000000" w:themeColor="text1"/>
              </w:rPr>
            </w:pPr>
          </w:p>
          <w:p w14:paraId="1D9D6CC2" w14:textId="77777777" w:rsidR="009C35B7" w:rsidRPr="009D2978" w:rsidRDefault="009C35B7" w:rsidP="009D2978">
            <w:pPr>
              <w:pStyle w:val="NoSpacing"/>
              <w:rPr>
                <w:rFonts w:asciiTheme="majorBidi" w:hAnsiTheme="majorBidi" w:cstheme="majorBidi"/>
                <w:color w:val="000000" w:themeColor="text1"/>
              </w:rPr>
            </w:pPr>
            <w:r w:rsidRPr="009D2978">
              <w:rPr>
                <w:rFonts w:ascii="Times New Roman" w:hAnsi="Times New Roman"/>
                <w:color w:val="000000" w:themeColor="text1"/>
              </w:rPr>
              <w:t xml:space="preserve">        N/A</w:t>
            </w:r>
          </w:p>
        </w:tc>
        <w:tc>
          <w:tcPr>
            <w:tcW w:w="1302" w:type="dxa"/>
            <w:tcBorders>
              <w:top w:val="single" w:sz="4" w:space="0" w:color="auto"/>
            </w:tcBorders>
          </w:tcPr>
          <w:p w14:paraId="3B62070C" w14:textId="77777777" w:rsidR="009C35B7" w:rsidRPr="009D2978" w:rsidRDefault="009C35B7" w:rsidP="009D2978">
            <w:pPr>
              <w:pStyle w:val="NoSpacing"/>
              <w:rPr>
                <w:rFonts w:ascii="Times New Roman" w:hAnsi="Times New Roman"/>
                <w:color w:val="000000" w:themeColor="text1"/>
              </w:rPr>
            </w:pPr>
          </w:p>
          <w:p w14:paraId="3AB53685" w14:textId="77777777" w:rsidR="009C35B7" w:rsidRPr="009D2978" w:rsidRDefault="009C35B7" w:rsidP="009D2978">
            <w:pPr>
              <w:pStyle w:val="NoSpacing"/>
              <w:rPr>
                <w:rFonts w:ascii="Times New Roman" w:hAnsi="Times New Roman"/>
                <w:color w:val="000000" w:themeColor="text1"/>
              </w:rPr>
            </w:pPr>
          </w:p>
          <w:p w14:paraId="54F95A04" w14:textId="77777777" w:rsidR="009C35B7" w:rsidRPr="009D2978" w:rsidRDefault="009C35B7" w:rsidP="009D2978">
            <w:pPr>
              <w:pStyle w:val="NoSpacing"/>
              <w:rPr>
                <w:rFonts w:asciiTheme="majorBidi" w:hAnsiTheme="majorBidi" w:cstheme="majorBidi"/>
                <w:color w:val="000000" w:themeColor="text1"/>
              </w:rPr>
            </w:pPr>
            <w:r w:rsidRPr="009D2978">
              <w:rPr>
                <w:rFonts w:ascii="Times New Roman" w:hAnsi="Times New Roman"/>
                <w:color w:val="000000" w:themeColor="text1"/>
              </w:rPr>
              <w:t>N/A</w:t>
            </w:r>
          </w:p>
        </w:tc>
      </w:tr>
      <w:tr w:rsidR="009C35B7" w14:paraId="57E0F740" w14:textId="77777777" w:rsidTr="009D2978">
        <w:trPr>
          <w:trHeight w:val="397"/>
        </w:trPr>
        <w:tc>
          <w:tcPr>
            <w:tcW w:w="396" w:type="dxa"/>
            <w:vMerge/>
            <w:tcBorders>
              <w:left w:val="single" w:sz="4" w:space="0" w:color="auto"/>
            </w:tcBorders>
            <w:shd w:val="clear" w:color="auto" w:fill="FFFFFF" w:themeFill="background1"/>
            <w:vAlign w:val="center"/>
          </w:tcPr>
          <w:p w14:paraId="655A47FE" w14:textId="77777777" w:rsidR="009C35B7" w:rsidRDefault="009C35B7" w:rsidP="009D2978">
            <w:pPr>
              <w:rPr>
                <w:rFonts w:asciiTheme="majorBidi" w:hAnsiTheme="majorBidi" w:cstheme="majorBidi"/>
                <w:b/>
                <w:bCs/>
                <w:sz w:val="24"/>
                <w:szCs w:val="24"/>
              </w:rPr>
            </w:pPr>
          </w:p>
        </w:tc>
        <w:tc>
          <w:tcPr>
            <w:tcW w:w="849" w:type="dxa"/>
            <w:vMerge/>
            <w:shd w:val="clear" w:color="auto" w:fill="E2EFD9" w:themeFill="accent6" w:themeFillTint="32"/>
            <w:vAlign w:val="center"/>
          </w:tcPr>
          <w:p w14:paraId="5388B99B" w14:textId="77777777" w:rsidR="009C35B7" w:rsidRDefault="009C35B7" w:rsidP="009D2978">
            <w:pPr>
              <w:pStyle w:val="NoSpacing"/>
              <w:rPr>
                <w:rFonts w:asciiTheme="majorBidi" w:hAnsiTheme="majorBidi" w:cstheme="majorBidi"/>
                <w:color w:val="000000" w:themeColor="text1"/>
                <w:sz w:val="20"/>
                <w:szCs w:val="20"/>
              </w:rPr>
            </w:pPr>
          </w:p>
        </w:tc>
        <w:tc>
          <w:tcPr>
            <w:tcW w:w="1023" w:type="dxa"/>
            <w:tcBorders>
              <w:top w:val="single" w:sz="4" w:space="0" w:color="auto"/>
            </w:tcBorders>
            <w:shd w:val="clear" w:color="auto" w:fill="E2EFD9" w:themeFill="accent6" w:themeFillTint="32"/>
            <w:vAlign w:val="center"/>
          </w:tcPr>
          <w:p w14:paraId="3F456373" w14:textId="77777777" w:rsidR="009C35B7" w:rsidRPr="009D2978" w:rsidRDefault="009C35B7" w:rsidP="009D2978">
            <w:pPr>
              <w:pStyle w:val="NoSpacing"/>
              <w:rPr>
                <w:rFonts w:asciiTheme="majorBidi" w:hAnsiTheme="majorBidi" w:cstheme="majorBidi"/>
                <w:color w:val="000000" w:themeColor="text1"/>
              </w:rPr>
            </w:pPr>
            <w:r w:rsidRPr="009D2978">
              <w:rPr>
                <w:rFonts w:asciiTheme="majorBidi" w:hAnsiTheme="majorBidi" w:cstheme="majorBidi"/>
                <w:color w:val="000000" w:themeColor="text1"/>
              </w:rPr>
              <w:t>PC-I Compliance</w:t>
            </w:r>
          </w:p>
        </w:tc>
        <w:tc>
          <w:tcPr>
            <w:tcW w:w="6750" w:type="dxa"/>
            <w:tcBorders>
              <w:top w:val="single" w:sz="4" w:space="0" w:color="auto"/>
            </w:tcBorders>
            <w:vAlign w:val="center"/>
          </w:tcPr>
          <w:p w14:paraId="6404FB15" w14:textId="77777777" w:rsidR="009C35B7" w:rsidRPr="009D2978" w:rsidRDefault="009C35B7" w:rsidP="009D2978">
            <w:pPr>
              <w:numPr>
                <w:ilvl w:val="0"/>
                <w:numId w:val="14"/>
              </w:numPr>
              <w:shd w:val="clear" w:color="auto" w:fill="FFFFFF"/>
              <w:ind w:left="0"/>
              <w:rPr>
                <w:rFonts w:ascii="Times New Roman" w:eastAsia="Times New Roman" w:hAnsi="Times New Roman" w:cs="Times New Roman"/>
                <w:color w:val="0A0A0A"/>
                <w:sz w:val="22"/>
                <w:szCs w:val="22"/>
                <w:lang w:eastAsia="en-US"/>
              </w:rPr>
            </w:pPr>
            <w:r w:rsidRPr="009D2978">
              <w:rPr>
                <w:rFonts w:ascii="Times New Roman" w:eastAsia="Times New Roman" w:hAnsi="Times New Roman" w:cs="Times New Roman"/>
                <w:b/>
                <w:bCs/>
                <w:color w:val="0A0A0A"/>
                <w:sz w:val="22"/>
                <w:szCs w:val="22"/>
                <w:lang w:eastAsia="en-US"/>
              </w:rPr>
              <w:t>Technical Compliance:</w:t>
            </w:r>
            <w:r w:rsidRPr="009D2978">
              <w:rPr>
                <w:rFonts w:ascii="Times New Roman" w:eastAsia="Times New Roman" w:hAnsi="Times New Roman" w:cs="Times New Roman"/>
                <w:color w:val="0A0A0A"/>
                <w:sz w:val="22"/>
                <w:szCs w:val="22"/>
                <w:lang w:eastAsia="en-US"/>
              </w:rPr>
              <w:t> Executed works were found to be in full compliance with PC-I and Technical Sanction (T.S.) specifications.</w:t>
            </w:r>
          </w:p>
          <w:p w14:paraId="2E213955" w14:textId="77777777" w:rsidR="009C35B7" w:rsidRPr="009D2978" w:rsidRDefault="009C35B7" w:rsidP="009D2978">
            <w:pPr>
              <w:pStyle w:val="NoSpacing"/>
              <w:rPr>
                <w:rFonts w:asciiTheme="majorBidi" w:hAnsiTheme="majorBidi" w:cstheme="majorBidi"/>
                <w:color w:val="000000" w:themeColor="text1"/>
              </w:rPr>
            </w:pPr>
          </w:p>
        </w:tc>
        <w:tc>
          <w:tcPr>
            <w:tcW w:w="720" w:type="dxa"/>
            <w:tcBorders>
              <w:top w:val="single" w:sz="4" w:space="0" w:color="auto"/>
            </w:tcBorders>
            <w:shd w:val="clear" w:color="auto" w:fill="E2EFD9" w:themeFill="accent6" w:themeFillTint="32"/>
            <w:vAlign w:val="center"/>
          </w:tcPr>
          <w:p w14:paraId="4BA15083" w14:textId="77777777" w:rsidR="009C35B7" w:rsidRPr="009D2978" w:rsidRDefault="009C35B7" w:rsidP="009D2978">
            <w:pPr>
              <w:pStyle w:val="NoSpacing"/>
              <w:rPr>
                <w:rFonts w:asciiTheme="majorBidi" w:hAnsiTheme="majorBidi" w:cstheme="majorBidi"/>
                <w:color w:val="000000" w:themeColor="text1"/>
              </w:rPr>
            </w:pPr>
            <w:r w:rsidRPr="009D2978">
              <w:rPr>
                <w:rFonts w:asciiTheme="majorBidi" w:hAnsiTheme="majorBidi" w:cstheme="majorBidi"/>
                <w:color w:val="000000" w:themeColor="text1"/>
              </w:rPr>
              <w:t>N/A</w:t>
            </w:r>
          </w:p>
        </w:tc>
        <w:tc>
          <w:tcPr>
            <w:tcW w:w="5130" w:type="dxa"/>
            <w:tcBorders>
              <w:top w:val="single" w:sz="4" w:space="0" w:color="auto"/>
            </w:tcBorders>
            <w:vAlign w:val="center"/>
          </w:tcPr>
          <w:p w14:paraId="069A9B3E" w14:textId="77777777" w:rsidR="009C35B7" w:rsidRPr="009D2978" w:rsidRDefault="009C35B7" w:rsidP="009D2978">
            <w:pPr>
              <w:numPr>
                <w:ilvl w:val="0"/>
                <w:numId w:val="15"/>
              </w:numPr>
              <w:shd w:val="clear" w:color="auto" w:fill="FFFFFF"/>
              <w:ind w:left="0"/>
              <w:rPr>
                <w:rFonts w:ascii="Times New Roman" w:eastAsia="Times New Roman" w:hAnsi="Times New Roman" w:cs="Times New Roman"/>
                <w:color w:val="0A0A0A"/>
                <w:sz w:val="22"/>
                <w:szCs w:val="22"/>
                <w:lang w:eastAsia="en-US"/>
              </w:rPr>
            </w:pPr>
            <w:r w:rsidRPr="009D2978">
              <w:rPr>
                <w:rFonts w:ascii="Times New Roman" w:eastAsia="Times New Roman" w:hAnsi="Times New Roman" w:cs="Times New Roman"/>
                <w:b/>
                <w:bCs/>
                <w:color w:val="0A0A0A"/>
                <w:sz w:val="22"/>
                <w:szCs w:val="22"/>
                <w:lang w:eastAsia="en-US"/>
              </w:rPr>
              <w:t>Technical Compliance:</w:t>
            </w:r>
            <w:r w:rsidRPr="009D2978">
              <w:rPr>
                <w:rFonts w:ascii="Times New Roman" w:eastAsia="Times New Roman" w:hAnsi="Times New Roman" w:cs="Times New Roman"/>
                <w:color w:val="0A0A0A"/>
                <w:sz w:val="22"/>
                <w:szCs w:val="22"/>
                <w:lang w:eastAsia="en-US"/>
              </w:rPr>
              <w:t> All remaining work must be executed in strict accordance with the approved PC-I and Technical Sanction (T.S.) specifications.</w:t>
            </w:r>
          </w:p>
          <w:p w14:paraId="74425158" w14:textId="77777777" w:rsidR="009C35B7" w:rsidRPr="009D2978" w:rsidRDefault="009C35B7" w:rsidP="009D2978">
            <w:pPr>
              <w:pStyle w:val="NoSpacing"/>
              <w:rPr>
                <w:rFonts w:asciiTheme="majorBidi" w:hAnsiTheme="majorBidi" w:cstheme="majorBidi"/>
                <w:color w:val="000000" w:themeColor="text1"/>
              </w:rPr>
            </w:pPr>
          </w:p>
        </w:tc>
        <w:tc>
          <w:tcPr>
            <w:tcW w:w="1302" w:type="dxa"/>
            <w:tcBorders>
              <w:top w:val="single" w:sz="4" w:space="0" w:color="auto"/>
            </w:tcBorders>
          </w:tcPr>
          <w:p w14:paraId="2F37832C" w14:textId="77777777" w:rsidR="009C35B7" w:rsidRPr="009D2978" w:rsidRDefault="009C35B7" w:rsidP="009D2978">
            <w:pPr>
              <w:pStyle w:val="NoSpacing"/>
              <w:rPr>
                <w:rFonts w:ascii="Times New Roman" w:hAnsi="Times New Roman"/>
                <w:color w:val="000000" w:themeColor="text1"/>
              </w:rPr>
            </w:pPr>
          </w:p>
          <w:p w14:paraId="7FAFFF87" w14:textId="77777777" w:rsidR="009C35B7" w:rsidRPr="009D2978" w:rsidRDefault="009C35B7" w:rsidP="009D2978">
            <w:pPr>
              <w:pStyle w:val="NoSpacing"/>
              <w:rPr>
                <w:rFonts w:ascii="Times New Roman" w:hAnsi="Times New Roman"/>
                <w:color w:val="000000" w:themeColor="text1"/>
              </w:rPr>
            </w:pPr>
          </w:p>
          <w:p w14:paraId="1DEAE85D" w14:textId="77777777" w:rsidR="009C35B7" w:rsidRPr="009D2978" w:rsidRDefault="009C35B7" w:rsidP="009D2978">
            <w:pPr>
              <w:pStyle w:val="NoSpacing"/>
              <w:rPr>
                <w:rFonts w:asciiTheme="majorBidi" w:hAnsiTheme="majorBidi" w:cstheme="majorBidi"/>
                <w:color w:val="000000" w:themeColor="text1"/>
              </w:rPr>
            </w:pPr>
            <w:r w:rsidRPr="009D2978">
              <w:rPr>
                <w:rFonts w:ascii="Times New Roman" w:hAnsi="Times New Roman"/>
                <w:color w:val="000000" w:themeColor="text1"/>
              </w:rPr>
              <w:t>N/A</w:t>
            </w:r>
          </w:p>
        </w:tc>
      </w:tr>
      <w:tr w:rsidR="009C35B7" w14:paraId="4C6E0455" w14:textId="77777777" w:rsidTr="009D2978">
        <w:trPr>
          <w:trHeight w:val="397"/>
        </w:trPr>
        <w:tc>
          <w:tcPr>
            <w:tcW w:w="396" w:type="dxa"/>
            <w:vMerge/>
            <w:tcBorders>
              <w:left w:val="single" w:sz="4" w:space="0" w:color="auto"/>
            </w:tcBorders>
            <w:shd w:val="clear" w:color="auto" w:fill="FFFFFF" w:themeFill="background1"/>
            <w:vAlign w:val="center"/>
          </w:tcPr>
          <w:p w14:paraId="6C7A2651" w14:textId="77777777" w:rsidR="009C35B7" w:rsidRDefault="009C35B7" w:rsidP="009D2978">
            <w:pPr>
              <w:rPr>
                <w:rFonts w:asciiTheme="majorBidi" w:hAnsiTheme="majorBidi" w:cstheme="majorBidi"/>
                <w:b/>
                <w:bCs/>
                <w:sz w:val="24"/>
                <w:szCs w:val="24"/>
              </w:rPr>
            </w:pPr>
          </w:p>
        </w:tc>
        <w:tc>
          <w:tcPr>
            <w:tcW w:w="849" w:type="dxa"/>
            <w:vMerge/>
            <w:shd w:val="clear" w:color="auto" w:fill="E2EFD9" w:themeFill="accent6" w:themeFillTint="32"/>
            <w:vAlign w:val="center"/>
          </w:tcPr>
          <w:p w14:paraId="251CE9FD" w14:textId="77777777" w:rsidR="009C35B7" w:rsidRDefault="009C35B7" w:rsidP="009D2978">
            <w:pPr>
              <w:pStyle w:val="NoSpacing"/>
              <w:rPr>
                <w:rFonts w:asciiTheme="majorBidi" w:hAnsiTheme="majorBidi" w:cstheme="majorBidi"/>
                <w:color w:val="000000" w:themeColor="text1"/>
                <w:sz w:val="20"/>
                <w:szCs w:val="20"/>
              </w:rPr>
            </w:pPr>
          </w:p>
        </w:tc>
        <w:tc>
          <w:tcPr>
            <w:tcW w:w="1023" w:type="dxa"/>
            <w:tcBorders>
              <w:top w:val="single" w:sz="4" w:space="0" w:color="auto"/>
            </w:tcBorders>
            <w:shd w:val="clear" w:color="auto" w:fill="E2EFD9" w:themeFill="accent6" w:themeFillTint="32"/>
            <w:vAlign w:val="center"/>
          </w:tcPr>
          <w:p w14:paraId="61494C6D" w14:textId="77777777" w:rsidR="009C35B7" w:rsidRPr="009D2978" w:rsidRDefault="009C35B7" w:rsidP="009D2978">
            <w:pPr>
              <w:pStyle w:val="NoSpacing"/>
              <w:rPr>
                <w:rFonts w:asciiTheme="majorBidi" w:hAnsiTheme="majorBidi" w:cstheme="majorBidi"/>
                <w:color w:val="000000" w:themeColor="text1"/>
              </w:rPr>
            </w:pPr>
            <w:r w:rsidRPr="009D2978">
              <w:rPr>
                <w:rFonts w:ascii="Times New Roman" w:hAnsi="Times New Roman"/>
                <w:color w:val="000000" w:themeColor="text1"/>
              </w:rPr>
              <w:t>Procurement</w:t>
            </w:r>
          </w:p>
        </w:tc>
        <w:tc>
          <w:tcPr>
            <w:tcW w:w="6750" w:type="dxa"/>
            <w:tcBorders>
              <w:top w:val="single" w:sz="4" w:space="0" w:color="auto"/>
            </w:tcBorders>
            <w:vAlign w:val="center"/>
          </w:tcPr>
          <w:p w14:paraId="5405D04E" w14:textId="77777777" w:rsidR="009C35B7" w:rsidRPr="009D2978" w:rsidRDefault="009C35B7" w:rsidP="009D2978">
            <w:pPr>
              <w:pStyle w:val="NoSpacing"/>
              <w:rPr>
                <w:rFonts w:asciiTheme="majorBidi" w:hAnsiTheme="majorBidi" w:cstheme="majorBidi"/>
                <w:color w:val="000000" w:themeColor="text1"/>
              </w:rPr>
            </w:pPr>
            <w:r w:rsidRPr="009D2978">
              <w:rPr>
                <w:rFonts w:ascii="Times New Roman" w:eastAsia="Times New Roman" w:hAnsi="Times New Roman"/>
                <w:b/>
                <w:bCs/>
                <w:color w:val="0A0A0A"/>
              </w:rPr>
              <w:t>Procurement:</w:t>
            </w:r>
            <w:r w:rsidRPr="009D2978">
              <w:rPr>
                <w:rFonts w:ascii="Times New Roman" w:eastAsia="Times New Roman" w:hAnsi="Times New Roman"/>
                <w:color w:val="0A0A0A"/>
              </w:rPr>
              <w:t> The tendering process was executed in full compliance with SPPRA rules. All stages—including prequalification, bidding, and contract award—were conducted transparently and in accordance with regulatory procurement procedures.</w:t>
            </w:r>
          </w:p>
        </w:tc>
        <w:tc>
          <w:tcPr>
            <w:tcW w:w="720" w:type="dxa"/>
            <w:tcBorders>
              <w:top w:val="single" w:sz="4" w:space="0" w:color="auto"/>
            </w:tcBorders>
            <w:shd w:val="clear" w:color="auto" w:fill="E2EFD9" w:themeFill="accent6" w:themeFillTint="32"/>
            <w:vAlign w:val="center"/>
          </w:tcPr>
          <w:p w14:paraId="7E1530F3" w14:textId="77777777" w:rsidR="009C35B7" w:rsidRPr="009D2978" w:rsidRDefault="009C35B7" w:rsidP="009D2978">
            <w:pPr>
              <w:pStyle w:val="NoSpacing"/>
              <w:rPr>
                <w:rFonts w:asciiTheme="majorBidi" w:hAnsiTheme="majorBidi" w:cstheme="majorBidi"/>
                <w:color w:val="000000" w:themeColor="text1"/>
              </w:rPr>
            </w:pPr>
            <w:r w:rsidRPr="009D2978">
              <w:rPr>
                <w:rFonts w:ascii="Times New Roman" w:hAnsi="Times New Roman"/>
                <w:color w:val="000000" w:themeColor="text1"/>
              </w:rPr>
              <w:t>N/A</w:t>
            </w:r>
          </w:p>
        </w:tc>
        <w:tc>
          <w:tcPr>
            <w:tcW w:w="5130" w:type="dxa"/>
            <w:tcBorders>
              <w:top w:val="single" w:sz="4" w:space="0" w:color="auto"/>
            </w:tcBorders>
            <w:vAlign w:val="center"/>
          </w:tcPr>
          <w:p w14:paraId="0E03DAB5" w14:textId="77777777" w:rsidR="009C35B7" w:rsidRPr="009D2978" w:rsidRDefault="009C35B7" w:rsidP="009D2978">
            <w:pPr>
              <w:numPr>
                <w:ilvl w:val="0"/>
                <w:numId w:val="16"/>
              </w:numPr>
              <w:shd w:val="clear" w:color="auto" w:fill="FFFFFF"/>
              <w:ind w:left="0"/>
              <w:rPr>
                <w:rFonts w:ascii="Times New Roman" w:eastAsia="Times New Roman" w:hAnsi="Times New Roman" w:cs="Times New Roman"/>
                <w:color w:val="0A0A0A"/>
                <w:sz w:val="22"/>
                <w:szCs w:val="22"/>
                <w:lang w:eastAsia="en-US"/>
              </w:rPr>
            </w:pPr>
            <w:r w:rsidRPr="009D2978">
              <w:rPr>
                <w:rFonts w:ascii="Times New Roman" w:eastAsia="Times New Roman" w:hAnsi="Times New Roman" w:cs="Times New Roman"/>
                <w:b/>
                <w:bCs/>
                <w:color w:val="0A0A0A"/>
                <w:sz w:val="22"/>
                <w:szCs w:val="22"/>
                <w:lang w:eastAsia="en-US"/>
              </w:rPr>
              <w:t>Documentation &amp; Compliance:</w:t>
            </w:r>
            <w:r w:rsidRPr="009D2978">
              <w:rPr>
                <w:rFonts w:ascii="Times New Roman" w:eastAsia="Times New Roman" w:hAnsi="Times New Roman" w:cs="Times New Roman"/>
                <w:color w:val="0A0A0A"/>
                <w:sz w:val="22"/>
                <w:szCs w:val="22"/>
                <w:lang w:eastAsia="en-US"/>
              </w:rPr>
              <w:t> Maintain comprehensive documentation of the tendering process and ensure continuous monitoring to uphold </w:t>
            </w:r>
            <w:r w:rsidRPr="009D2978">
              <w:rPr>
                <w:rFonts w:ascii="Times New Roman" w:eastAsia="Times New Roman" w:hAnsi="Times New Roman" w:cs="Times New Roman"/>
                <w:b/>
                <w:bCs/>
                <w:color w:val="0A0A0A"/>
                <w:sz w:val="22"/>
                <w:szCs w:val="22"/>
                <w:lang w:eastAsia="en-US"/>
              </w:rPr>
              <w:t>SPPRA</w:t>
            </w:r>
            <w:r w:rsidRPr="009D2978">
              <w:rPr>
                <w:rFonts w:ascii="Times New Roman" w:eastAsia="Times New Roman" w:hAnsi="Times New Roman" w:cs="Times New Roman"/>
                <w:color w:val="0A0A0A"/>
                <w:sz w:val="22"/>
                <w:szCs w:val="22"/>
                <w:lang w:eastAsia="en-US"/>
              </w:rPr>
              <w:t xml:space="preserve"> compliance throughout contract execution, including any subsequent variations or </w:t>
            </w:r>
            <w:r w:rsidRPr="009D2978">
              <w:rPr>
                <w:rFonts w:ascii="Times New Roman" w:eastAsia="Times New Roman" w:hAnsi="Times New Roman" w:cs="Times New Roman"/>
                <w:color w:val="0A0A0A"/>
                <w:sz w:val="22"/>
                <w:szCs w:val="22"/>
                <w:lang w:eastAsia="en-US"/>
              </w:rPr>
              <w:lastRenderedPageBreak/>
              <w:t>extensions.</w:t>
            </w:r>
          </w:p>
          <w:p w14:paraId="44EA121E" w14:textId="77777777" w:rsidR="009C35B7" w:rsidRPr="009D2978" w:rsidRDefault="009C35B7" w:rsidP="009D2978">
            <w:pPr>
              <w:pStyle w:val="NoSpacing"/>
              <w:rPr>
                <w:rFonts w:asciiTheme="majorBidi" w:hAnsiTheme="majorBidi" w:cstheme="majorBidi"/>
                <w:color w:val="000000" w:themeColor="text1"/>
              </w:rPr>
            </w:pPr>
          </w:p>
        </w:tc>
        <w:tc>
          <w:tcPr>
            <w:tcW w:w="1302" w:type="dxa"/>
            <w:tcBorders>
              <w:top w:val="single" w:sz="4" w:space="0" w:color="auto"/>
            </w:tcBorders>
          </w:tcPr>
          <w:p w14:paraId="62C5E3DC" w14:textId="77777777" w:rsidR="009C35B7" w:rsidRPr="009D2978" w:rsidRDefault="009C35B7" w:rsidP="009D2978">
            <w:pPr>
              <w:pStyle w:val="NoSpacing"/>
              <w:rPr>
                <w:rFonts w:ascii="Times New Roman" w:hAnsi="Times New Roman"/>
                <w:color w:val="000000" w:themeColor="text1"/>
              </w:rPr>
            </w:pPr>
          </w:p>
          <w:p w14:paraId="5CC35C64" w14:textId="77777777" w:rsidR="009C35B7" w:rsidRPr="009D2978" w:rsidRDefault="009C35B7" w:rsidP="009D2978">
            <w:pPr>
              <w:pStyle w:val="NoSpacing"/>
              <w:rPr>
                <w:rFonts w:ascii="Times New Roman" w:hAnsi="Times New Roman"/>
                <w:color w:val="000000" w:themeColor="text1"/>
              </w:rPr>
            </w:pPr>
          </w:p>
          <w:p w14:paraId="4DBC50A1" w14:textId="77777777" w:rsidR="009C35B7" w:rsidRPr="009D2978" w:rsidRDefault="009C35B7" w:rsidP="009D2978">
            <w:pPr>
              <w:pStyle w:val="NoSpacing"/>
              <w:rPr>
                <w:rFonts w:asciiTheme="majorBidi" w:hAnsiTheme="majorBidi" w:cstheme="majorBidi"/>
                <w:color w:val="000000" w:themeColor="text1"/>
              </w:rPr>
            </w:pPr>
            <w:r w:rsidRPr="009D2978">
              <w:rPr>
                <w:rFonts w:ascii="Times New Roman" w:hAnsi="Times New Roman"/>
                <w:color w:val="000000" w:themeColor="text1"/>
              </w:rPr>
              <w:t>N/A</w:t>
            </w:r>
          </w:p>
        </w:tc>
      </w:tr>
      <w:tr w:rsidR="009C35B7" w14:paraId="1A813B04" w14:textId="77777777" w:rsidTr="009D2978">
        <w:trPr>
          <w:trHeight w:val="397"/>
        </w:trPr>
        <w:tc>
          <w:tcPr>
            <w:tcW w:w="396" w:type="dxa"/>
            <w:vMerge/>
            <w:tcBorders>
              <w:left w:val="single" w:sz="4" w:space="0" w:color="auto"/>
            </w:tcBorders>
            <w:shd w:val="clear" w:color="auto" w:fill="FFFFFF" w:themeFill="background1"/>
            <w:vAlign w:val="center"/>
          </w:tcPr>
          <w:p w14:paraId="33A91489" w14:textId="77777777" w:rsidR="009C35B7" w:rsidRDefault="009C35B7" w:rsidP="009D2978">
            <w:pPr>
              <w:rPr>
                <w:rFonts w:asciiTheme="majorBidi" w:hAnsiTheme="majorBidi" w:cstheme="majorBidi"/>
                <w:b/>
                <w:bCs/>
                <w:sz w:val="24"/>
                <w:szCs w:val="24"/>
              </w:rPr>
            </w:pPr>
          </w:p>
        </w:tc>
        <w:tc>
          <w:tcPr>
            <w:tcW w:w="849" w:type="dxa"/>
            <w:vMerge/>
            <w:shd w:val="clear" w:color="auto" w:fill="E2EFD9" w:themeFill="accent6" w:themeFillTint="32"/>
            <w:vAlign w:val="center"/>
          </w:tcPr>
          <w:p w14:paraId="78859592" w14:textId="77777777" w:rsidR="009C35B7" w:rsidRDefault="009C35B7" w:rsidP="009D2978">
            <w:pPr>
              <w:pStyle w:val="NoSpacing"/>
              <w:rPr>
                <w:rFonts w:asciiTheme="majorBidi" w:hAnsiTheme="majorBidi" w:cstheme="majorBidi"/>
                <w:color w:val="000000" w:themeColor="text1"/>
                <w:sz w:val="20"/>
                <w:szCs w:val="20"/>
              </w:rPr>
            </w:pPr>
          </w:p>
        </w:tc>
        <w:tc>
          <w:tcPr>
            <w:tcW w:w="1023" w:type="dxa"/>
            <w:tcBorders>
              <w:top w:val="single" w:sz="4" w:space="0" w:color="auto"/>
            </w:tcBorders>
            <w:shd w:val="clear" w:color="auto" w:fill="E2EFD9" w:themeFill="accent6" w:themeFillTint="32"/>
          </w:tcPr>
          <w:p w14:paraId="37C7FF05" w14:textId="77777777" w:rsidR="00CE286E" w:rsidRDefault="00CE286E" w:rsidP="009D2978">
            <w:pPr>
              <w:pStyle w:val="NoSpacing"/>
              <w:jc w:val="left"/>
              <w:rPr>
                <w:rFonts w:asciiTheme="majorBidi" w:hAnsiTheme="majorBidi" w:cstheme="majorBidi"/>
                <w:color w:val="000000" w:themeColor="text1"/>
                <w:sz w:val="20"/>
                <w:szCs w:val="20"/>
              </w:rPr>
            </w:pPr>
          </w:p>
          <w:p w14:paraId="0E8F3BC2" w14:textId="77777777" w:rsidR="00CE286E" w:rsidRDefault="00CE286E" w:rsidP="009D2978">
            <w:pPr>
              <w:pStyle w:val="NoSpacing"/>
              <w:jc w:val="left"/>
              <w:rPr>
                <w:rFonts w:asciiTheme="majorBidi" w:hAnsiTheme="majorBidi" w:cstheme="majorBidi"/>
                <w:color w:val="000000" w:themeColor="text1"/>
                <w:sz w:val="20"/>
                <w:szCs w:val="20"/>
              </w:rPr>
            </w:pPr>
          </w:p>
          <w:p w14:paraId="27F44C42" w14:textId="77777777" w:rsidR="009C35B7" w:rsidRDefault="009C35B7" w:rsidP="009D2978">
            <w:pPr>
              <w:pStyle w:val="NoSpacing"/>
              <w:jc w:val="left"/>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General</w:t>
            </w:r>
          </w:p>
        </w:tc>
        <w:tc>
          <w:tcPr>
            <w:tcW w:w="6750" w:type="dxa"/>
            <w:tcBorders>
              <w:top w:val="single" w:sz="4" w:space="0" w:color="auto"/>
            </w:tcBorders>
          </w:tcPr>
          <w:p w14:paraId="621E3E17" w14:textId="77777777" w:rsidR="009C35B7" w:rsidRPr="00AA03FE" w:rsidRDefault="009C35B7" w:rsidP="009D2978">
            <w:pPr>
              <w:jc w:val="left"/>
              <w:rPr>
                <w:rFonts w:ascii="Times New Roman" w:hAnsi="Times New Roman" w:cs="Times New Roman"/>
                <w:sz w:val="22"/>
                <w:szCs w:val="22"/>
              </w:rPr>
            </w:pPr>
            <w:r w:rsidRPr="00AA03FE">
              <w:rPr>
                <w:rFonts w:ascii="Times New Roman" w:hAnsi="Times New Roman" w:cs="Times New Roman"/>
                <w:sz w:val="22"/>
                <w:szCs w:val="22"/>
              </w:rPr>
              <w:t>The concrete lining on two Minors and one Distributary has been completed, the earthwork on the IP/NIP and the construction of a regulator on one Minor are yet to be initiated. The EA briefed the team that work on these remaining components will commence shortly, ensuring timely completion of the scheme, subject to the timely release of funds.</w:t>
            </w:r>
          </w:p>
        </w:tc>
        <w:tc>
          <w:tcPr>
            <w:tcW w:w="720" w:type="dxa"/>
            <w:tcBorders>
              <w:top w:val="single" w:sz="4" w:space="0" w:color="auto"/>
            </w:tcBorders>
            <w:shd w:val="clear" w:color="auto" w:fill="E2EFD9" w:themeFill="accent6" w:themeFillTint="32"/>
          </w:tcPr>
          <w:p w14:paraId="3D40E873" w14:textId="77777777" w:rsidR="009D2978" w:rsidRDefault="009D2978" w:rsidP="009D2978">
            <w:pPr>
              <w:pStyle w:val="NoSpacing"/>
              <w:jc w:val="left"/>
              <w:rPr>
                <w:rFonts w:ascii="Times New Roman" w:hAnsi="Times New Roman"/>
                <w:color w:val="000000" w:themeColor="text1"/>
                <w:sz w:val="20"/>
                <w:szCs w:val="20"/>
              </w:rPr>
            </w:pPr>
          </w:p>
          <w:p w14:paraId="7E22536C" w14:textId="77777777" w:rsidR="009D2978" w:rsidRDefault="009D2978" w:rsidP="009D2978">
            <w:pPr>
              <w:pStyle w:val="NoSpacing"/>
              <w:jc w:val="left"/>
              <w:rPr>
                <w:rFonts w:ascii="Times New Roman" w:hAnsi="Times New Roman"/>
                <w:color w:val="000000" w:themeColor="text1"/>
                <w:sz w:val="20"/>
                <w:szCs w:val="20"/>
              </w:rPr>
            </w:pPr>
          </w:p>
          <w:p w14:paraId="05E759AA" w14:textId="77777777" w:rsidR="009D2978" w:rsidRDefault="009D2978" w:rsidP="009D2978">
            <w:pPr>
              <w:pStyle w:val="NoSpacing"/>
              <w:jc w:val="left"/>
              <w:rPr>
                <w:rFonts w:ascii="Times New Roman" w:hAnsi="Times New Roman"/>
                <w:color w:val="000000" w:themeColor="text1"/>
                <w:sz w:val="20"/>
                <w:szCs w:val="20"/>
              </w:rPr>
            </w:pPr>
          </w:p>
          <w:p w14:paraId="176772F3" w14:textId="77777777" w:rsidR="009D2978" w:rsidRDefault="009D2978" w:rsidP="009D2978">
            <w:pPr>
              <w:pStyle w:val="NoSpacing"/>
              <w:jc w:val="left"/>
              <w:rPr>
                <w:rFonts w:ascii="Times New Roman" w:hAnsi="Times New Roman"/>
                <w:color w:val="000000" w:themeColor="text1"/>
                <w:sz w:val="20"/>
                <w:szCs w:val="20"/>
              </w:rPr>
            </w:pPr>
          </w:p>
          <w:p w14:paraId="76B1A3D9" w14:textId="77777777" w:rsidR="009C35B7" w:rsidRPr="0010074C" w:rsidRDefault="009C35B7" w:rsidP="009D2978">
            <w:pPr>
              <w:pStyle w:val="NoSpacing"/>
              <w:jc w:val="left"/>
              <w:rPr>
                <w:rFonts w:ascii="Times New Roman" w:hAnsi="Times New Roman"/>
                <w:color w:val="000000" w:themeColor="text1"/>
                <w:sz w:val="20"/>
                <w:szCs w:val="20"/>
              </w:rPr>
            </w:pPr>
            <w:r w:rsidRPr="0010074C">
              <w:rPr>
                <w:rFonts w:ascii="Times New Roman" w:hAnsi="Times New Roman"/>
                <w:color w:val="000000" w:themeColor="text1"/>
                <w:sz w:val="20"/>
                <w:szCs w:val="20"/>
              </w:rPr>
              <w:t>NA</w:t>
            </w:r>
          </w:p>
        </w:tc>
        <w:tc>
          <w:tcPr>
            <w:tcW w:w="5130" w:type="dxa"/>
            <w:tcBorders>
              <w:top w:val="single" w:sz="4" w:space="0" w:color="auto"/>
            </w:tcBorders>
          </w:tcPr>
          <w:p w14:paraId="17E7B84A" w14:textId="77777777" w:rsidR="009C35B7" w:rsidRPr="00AA03FE" w:rsidRDefault="009C35B7" w:rsidP="009D2978">
            <w:pPr>
              <w:pStyle w:val="NoSpacing"/>
              <w:jc w:val="left"/>
              <w:rPr>
                <w:rFonts w:ascii="Times New Roman" w:hAnsi="Times New Roman"/>
                <w:b/>
                <w:bCs/>
                <w:color w:val="EE0000"/>
                <w:sz w:val="20"/>
                <w:szCs w:val="20"/>
              </w:rPr>
            </w:pPr>
            <w:r w:rsidRPr="00AA03FE">
              <w:rPr>
                <w:rFonts w:ascii="Times New Roman" w:hAnsi="Times New Roman"/>
              </w:rPr>
              <w:t>The Executing Agency (EA) must immediately formulate a strict, fund-contingent timeline for the contractor to mobilize machinery and labor for the pending earthwork on the IP/NIP and the foundation work of the uninitiated regulator to prevent project stagnation despite the completed lining. To safeguard the project schedule, the EA should proactively coordinate with higher authorities to expedite the requisition and release of the remaining funds, while simultaneously monitoring the contractor to ensure that construction on these critical components commences immediately upon financial disbursement.</w:t>
            </w:r>
          </w:p>
        </w:tc>
        <w:tc>
          <w:tcPr>
            <w:tcW w:w="1302" w:type="dxa"/>
            <w:tcBorders>
              <w:top w:val="single" w:sz="4" w:space="0" w:color="auto"/>
            </w:tcBorders>
          </w:tcPr>
          <w:p w14:paraId="2F95BD7C" w14:textId="77777777" w:rsidR="009C35B7" w:rsidRDefault="009C35B7" w:rsidP="009D2978">
            <w:pPr>
              <w:pStyle w:val="NoSpacing"/>
              <w:rPr>
                <w:rFonts w:ascii="Times New Roman" w:hAnsi="Times New Roman"/>
                <w:color w:val="000000" w:themeColor="text1"/>
              </w:rPr>
            </w:pPr>
          </w:p>
          <w:p w14:paraId="1E930648" w14:textId="77777777" w:rsidR="009C35B7" w:rsidRDefault="009C35B7" w:rsidP="009D2978">
            <w:pPr>
              <w:pStyle w:val="NoSpacing"/>
              <w:rPr>
                <w:rFonts w:ascii="Times New Roman" w:hAnsi="Times New Roman"/>
                <w:color w:val="000000" w:themeColor="text1"/>
              </w:rPr>
            </w:pPr>
          </w:p>
          <w:p w14:paraId="0964AF88" w14:textId="77777777" w:rsidR="009C35B7" w:rsidRDefault="009C35B7" w:rsidP="009D2978">
            <w:pPr>
              <w:pStyle w:val="NoSpacing"/>
              <w:rPr>
                <w:rFonts w:ascii="Times New Roman" w:hAnsi="Times New Roman"/>
                <w:color w:val="000000" w:themeColor="text1"/>
              </w:rPr>
            </w:pPr>
          </w:p>
          <w:p w14:paraId="76AEB0CC" w14:textId="77777777" w:rsidR="009C35B7" w:rsidRDefault="009C35B7" w:rsidP="009D2978">
            <w:pPr>
              <w:pStyle w:val="NoSpacing"/>
              <w:rPr>
                <w:rFonts w:ascii="Times New Roman" w:hAnsi="Times New Roman"/>
                <w:color w:val="000000" w:themeColor="text1"/>
              </w:rPr>
            </w:pPr>
          </w:p>
          <w:p w14:paraId="26C16B63" w14:textId="77777777" w:rsidR="009C35B7" w:rsidRDefault="009C35B7" w:rsidP="009D2978">
            <w:pPr>
              <w:pStyle w:val="NoSpacing"/>
              <w:rPr>
                <w:rFonts w:ascii="Times New Roman" w:hAnsi="Times New Roman"/>
                <w:color w:val="000000" w:themeColor="text1"/>
              </w:rPr>
            </w:pPr>
          </w:p>
          <w:p w14:paraId="65417062" w14:textId="77777777" w:rsidR="009C35B7" w:rsidRDefault="009C35B7" w:rsidP="009D2978">
            <w:pPr>
              <w:pStyle w:val="NoSpacing"/>
              <w:rPr>
                <w:rFonts w:asciiTheme="majorBidi" w:hAnsiTheme="majorBidi" w:cstheme="majorBidi"/>
                <w:color w:val="000000" w:themeColor="text1"/>
                <w:sz w:val="20"/>
                <w:szCs w:val="20"/>
              </w:rPr>
            </w:pPr>
            <w:r>
              <w:rPr>
                <w:rFonts w:ascii="Times New Roman" w:hAnsi="Times New Roman"/>
                <w:color w:val="000000" w:themeColor="text1"/>
              </w:rPr>
              <w:t xml:space="preserve">   1 Month</w:t>
            </w:r>
          </w:p>
        </w:tc>
      </w:tr>
      <w:tr w:rsidR="009C35B7" w14:paraId="0D16AD46" w14:textId="77777777" w:rsidTr="009D2978">
        <w:trPr>
          <w:trHeight w:val="397"/>
        </w:trPr>
        <w:tc>
          <w:tcPr>
            <w:tcW w:w="396" w:type="dxa"/>
            <w:vMerge/>
            <w:tcBorders>
              <w:left w:val="single" w:sz="4" w:space="0" w:color="auto"/>
            </w:tcBorders>
            <w:shd w:val="clear" w:color="auto" w:fill="FFFFFF" w:themeFill="background1"/>
            <w:vAlign w:val="center"/>
          </w:tcPr>
          <w:p w14:paraId="6AC1D301" w14:textId="77777777" w:rsidR="009C35B7" w:rsidRDefault="009C35B7" w:rsidP="009D2978">
            <w:pPr>
              <w:rPr>
                <w:rFonts w:asciiTheme="majorBidi" w:hAnsiTheme="majorBidi" w:cstheme="majorBidi"/>
                <w:b/>
                <w:bCs/>
                <w:sz w:val="24"/>
                <w:szCs w:val="24"/>
              </w:rPr>
            </w:pPr>
          </w:p>
        </w:tc>
        <w:tc>
          <w:tcPr>
            <w:tcW w:w="849" w:type="dxa"/>
            <w:tcBorders>
              <w:top w:val="single" w:sz="4" w:space="0" w:color="auto"/>
            </w:tcBorders>
            <w:shd w:val="clear" w:color="auto" w:fill="E2EFD9" w:themeFill="accent6" w:themeFillTint="32"/>
            <w:vAlign w:val="center"/>
          </w:tcPr>
          <w:p w14:paraId="28C8C34D" w14:textId="77777777" w:rsidR="009C35B7" w:rsidRDefault="009C35B7" w:rsidP="009D2978">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RD</w:t>
            </w:r>
          </w:p>
        </w:tc>
        <w:tc>
          <w:tcPr>
            <w:tcW w:w="1023" w:type="dxa"/>
            <w:tcBorders>
              <w:top w:val="single" w:sz="4" w:space="0" w:color="auto"/>
            </w:tcBorders>
            <w:shd w:val="clear" w:color="auto" w:fill="E2EFD9" w:themeFill="accent6" w:themeFillTint="32"/>
            <w:vAlign w:val="center"/>
          </w:tcPr>
          <w:p w14:paraId="38F93711" w14:textId="77777777" w:rsidR="009C35B7" w:rsidRPr="009D2978" w:rsidRDefault="009D2978" w:rsidP="009D2978">
            <w:pPr>
              <w:pStyle w:val="NoSpacing"/>
              <w:rPr>
                <w:rFonts w:asciiTheme="majorBidi" w:hAnsiTheme="majorBidi" w:cstheme="majorBidi"/>
                <w:color w:val="000000" w:themeColor="text1"/>
              </w:rPr>
            </w:pPr>
            <w:r>
              <w:rPr>
                <w:rFonts w:asciiTheme="majorBidi" w:hAnsiTheme="majorBidi" w:cstheme="majorBidi"/>
                <w:color w:val="000000" w:themeColor="text1"/>
              </w:rPr>
              <w:t>Physical</w:t>
            </w:r>
          </w:p>
        </w:tc>
        <w:tc>
          <w:tcPr>
            <w:tcW w:w="6750" w:type="dxa"/>
            <w:tcBorders>
              <w:top w:val="single" w:sz="4" w:space="0" w:color="auto"/>
            </w:tcBorders>
            <w:vAlign w:val="center"/>
          </w:tcPr>
          <w:p w14:paraId="4BC255B3" w14:textId="77777777" w:rsidR="009D2978" w:rsidRPr="009D2978" w:rsidRDefault="009D2978" w:rsidP="009D2978">
            <w:pPr>
              <w:pStyle w:val="isselectedend"/>
              <w:rPr>
                <w:sz w:val="22"/>
                <w:szCs w:val="22"/>
              </w:rPr>
            </w:pPr>
            <w:r w:rsidRPr="009D2978">
              <w:rPr>
                <w:rStyle w:val="Strong"/>
                <w:sz w:val="22"/>
                <w:szCs w:val="22"/>
              </w:rPr>
              <w:t>Hala Minor (RD 00–20):</w:t>
            </w:r>
            <w:r w:rsidRPr="009D2978">
              <w:rPr>
                <w:sz w:val="22"/>
                <w:szCs w:val="22"/>
              </w:rPr>
              <w:br/>
              <w:t>The Cement Concrete (CC) lining work from RD 00 to RD 20 was found completed, and the overall quality of the executed work was observed to be satisfactory .Random Schmidt Hammer NDT results confirmed acceptable concrete compressive strength, while the canal top lip-to-lip width was verified in accordance with the approved design. The Inspection Path (IP) was motor able up to RD 10; however, earthwork, compaction, leveling of the IP/NIP, and Village Road Bridge (VRB) construction have not yet commenced. The Executing Agency (EA) informed that Hala Minor off-takes from the KB Feeder cross-regulator at RD 72 and that 17 inlet modules are under construction without financial payment, indicating physical progress ahead of financial disbursement for these components.</w:t>
            </w:r>
          </w:p>
          <w:p w14:paraId="795E9BA6" w14:textId="77777777" w:rsidR="009D2978" w:rsidRPr="009D2978" w:rsidRDefault="009D2978" w:rsidP="009D2978">
            <w:pPr>
              <w:pStyle w:val="NormalWeb"/>
              <w:rPr>
                <w:sz w:val="22"/>
                <w:szCs w:val="22"/>
              </w:rPr>
            </w:pPr>
            <w:r w:rsidRPr="009D2978">
              <w:rPr>
                <w:rStyle w:val="Strong"/>
                <w:sz w:val="22"/>
                <w:szCs w:val="22"/>
              </w:rPr>
              <w:t>Sonda Distributary:</w:t>
            </w:r>
            <w:r w:rsidRPr="009D2978">
              <w:rPr>
                <w:sz w:val="22"/>
                <w:szCs w:val="22"/>
              </w:rPr>
              <w:br/>
              <w:t xml:space="preserve">The MEC team inspected the completed 35 RDs of CC lining through random accessible locations due to non-motorable IP/NIP. Schmidt Hammer NDT at selected RDs confirmed satisfactory concrete strength, and minor repairs to the regulator at RD 00 were found completed. However, earthwork, compaction, leveling of the IP/NIP, and de-weeding/jungle clearance remain pending. The EA stated that payments have been released only for the CC lining, while construction of inlet structures is in progress without corresponding financial disbursement, </w:t>
            </w:r>
            <w:r w:rsidRPr="009D2978">
              <w:rPr>
                <w:sz w:val="22"/>
                <w:szCs w:val="22"/>
              </w:rPr>
              <w:lastRenderedPageBreak/>
              <w:t>resulting in physical progress exceeding the recorded financial progress for these works.</w:t>
            </w:r>
          </w:p>
          <w:p w14:paraId="3D863786" w14:textId="77777777" w:rsidR="009C35B7" w:rsidRPr="009D2978" w:rsidRDefault="009C35B7" w:rsidP="009D2978">
            <w:pPr>
              <w:pStyle w:val="NoSpacing"/>
              <w:rPr>
                <w:rFonts w:asciiTheme="majorBidi" w:hAnsiTheme="majorBidi" w:cstheme="majorBidi"/>
                <w:color w:val="000000" w:themeColor="text1"/>
              </w:rPr>
            </w:pPr>
          </w:p>
        </w:tc>
        <w:tc>
          <w:tcPr>
            <w:tcW w:w="720" w:type="dxa"/>
            <w:tcBorders>
              <w:top w:val="single" w:sz="4" w:space="0" w:color="auto"/>
            </w:tcBorders>
            <w:shd w:val="clear" w:color="auto" w:fill="E2EFD9" w:themeFill="accent6" w:themeFillTint="32"/>
            <w:vAlign w:val="center"/>
          </w:tcPr>
          <w:p w14:paraId="610CF235" w14:textId="77777777" w:rsidR="009C35B7" w:rsidRPr="009D2978" w:rsidRDefault="009D2978" w:rsidP="009D2978">
            <w:pPr>
              <w:pStyle w:val="NoSpacing"/>
              <w:rPr>
                <w:rFonts w:asciiTheme="majorBidi" w:hAnsiTheme="majorBidi" w:cstheme="majorBidi"/>
                <w:color w:val="000000" w:themeColor="text1"/>
              </w:rPr>
            </w:pPr>
            <w:r w:rsidRPr="009D2978">
              <w:rPr>
                <w:rFonts w:asciiTheme="majorBidi" w:hAnsiTheme="majorBidi" w:cstheme="majorBidi"/>
                <w:color w:val="000000" w:themeColor="text1"/>
              </w:rPr>
              <w:lastRenderedPageBreak/>
              <w:t>Low</w:t>
            </w:r>
          </w:p>
        </w:tc>
        <w:tc>
          <w:tcPr>
            <w:tcW w:w="5130" w:type="dxa"/>
            <w:tcBorders>
              <w:top w:val="single" w:sz="4" w:space="0" w:color="auto"/>
            </w:tcBorders>
            <w:vAlign w:val="center"/>
          </w:tcPr>
          <w:p w14:paraId="48B4D5FC" w14:textId="77777777" w:rsidR="009D2978" w:rsidRPr="009D2978" w:rsidRDefault="009D2978" w:rsidP="009D2978">
            <w:pPr>
              <w:rPr>
                <w:rFonts w:ascii="Times New Roman" w:eastAsia="Times New Roman" w:hAnsi="Times New Roman" w:cs="Times New Roman"/>
                <w:sz w:val="22"/>
                <w:szCs w:val="22"/>
                <w:lang w:eastAsia="en-US"/>
              </w:rPr>
            </w:pPr>
            <w:r w:rsidRPr="009D2978">
              <w:rPr>
                <w:rFonts w:ascii="Times New Roman" w:eastAsia="Times New Roman" w:hAnsi="Symbol" w:cs="Times New Roman"/>
                <w:sz w:val="22"/>
                <w:szCs w:val="22"/>
                <w:lang w:eastAsia="en-US"/>
              </w:rPr>
              <w:t></w:t>
            </w:r>
            <w:r w:rsidRPr="009D2978">
              <w:rPr>
                <w:rFonts w:ascii="Times New Roman" w:eastAsia="Times New Roman" w:hAnsi="Times New Roman" w:cs="Times New Roman"/>
                <w:sz w:val="22"/>
                <w:szCs w:val="22"/>
                <w:lang w:eastAsia="en-US"/>
              </w:rPr>
              <w:t xml:space="preserve">  Expedite the pending </w:t>
            </w:r>
            <w:r w:rsidRPr="009D2978">
              <w:rPr>
                <w:rFonts w:ascii="Times New Roman" w:eastAsia="Times New Roman" w:hAnsi="Times New Roman" w:cs="Times New Roman"/>
                <w:b/>
                <w:bCs/>
                <w:sz w:val="22"/>
                <w:szCs w:val="22"/>
                <w:lang w:eastAsia="en-US"/>
              </w:rPr>
              <w:t>earthwork, compaction, and leveling</w:t>
            </w:r>
            <w:r w:rsidRPr="009D2978">
              <w:rPr>
                <w:rFonts w:ascii="Times New Roman" w:eastAsia="Times New Roman" w:hAnsi="Times New Roman" w:cs="Times New Roman"/>
                <w:sz w:val="22"/>
                <w:szCs w:val="22"/>
                <w:lang w:eastAsia="en-US"/>
              </w:rPr>
              <w:t xml:space="preserve"> of both the Inspection Path (IP) and Non-Inspection Path (NIP) to the approved specifications for safe access and long-term canal stability. </w:t>
            </w:r>
          </w:p>
          <w:p w14:paraId="5C82129D" w14:textId="77777777" w:rsidR="009D2978" w:rsidRPr="009D2978" w:rsidRDefault="009D2978" w:rsidP="009D2978">
            <w:pPr>
              <w:rPr>
                <w:rFonts w:ascii="Times New Roman" w:eastAsia="Times New Roman" w:hAnsi="Times New Roman" w:cs="Times New Roman"/>
                <w:sz w:val="22"/>
                <w:szCs w:val="22"/>
                <w:lang w:eastAsia="en-US"/>
              </w:rPr>
            </w:pPr>
            <w:r w:rsidRPr="009D2978">
              <w:rPr>
                <w:rFonts w:ascii="Times New Roman" w:eastAsia="Times New Roman" w:hAnsi="Symbol" w:cs="Times New Roman"/>
                <w:sz w:val="22"/>
                <w:szCs w:val="22"/>
                <w:lang w:eastAsia="en-US"/>
              </w:rPr>
              <w:t></w:t>
            </w:r>
            <w:r w:rsidRPr="009D2978">
              <w:rPr>
                <w:rFonts w:ascii="Times New Roman" w:eastAsia="Times New Roman" w:hAnsi="Times New Roman" w:cs="Times New Roman"/>
                <w:sz w:val="22"/>
                <w:szCs w:val="22"/>
                <w:lang w:eastAsia="en-US"/>
              </w:rPr>
              <w:t xml:space="preserve">  Commence and complete the </w:t>
            </w:r>
            <w:r w:rsidRPr="009D2978">
              <w:rPr>
                <w:rFonts w:ascii="Times New Roman" w:eastAsia="Times New Roman" w:hAnsi="Times New Roman" w:cs="Times New Roman"/>
                <w:b/>
                <w:bCs/>
                <w:sz w:val="22"/>
                <w:szCs w:val="22"/>
                <w:lang w:eastAsia="en-US"/>
              </w:rPr>
              <w:t>Village Road Bridges (VRBs)</w:t>
            </w:r>
            <w:r w:rsidRPr="009D2978">
              <w:rPr>
                <w:rFonts w:ascii="Times New Roman" w:eastAsia="Times New Roman" w:hAnsi="Times New Roman" w:cs="Times New Roman"/>
                <w:sz w:val="22"/>
                <w:szCs w:val="22"/>
                <w:lang w:eastAsia="en-US"/>
              </w:rPr>
              <w:t xml:space="preserve"> and remaining canal structures without delay to ensure uninterrupted public access and operational functionality. </w:t>
            </w:r>
          </w:p>
          <w:p w14:paraId="05110AB9" w14:textId="77777777" w:rsidR="009D2978" w:rsidRPr="009D2978" w:rsidRDefault="009D2978" w:rsidP="009D2978">
            <w:pPr>
              <w:rPr>
                <w:rFonts w:ascii="Times New Roman" w:eastAsia="Times New Roman" w:hAnsi="Times New Roman" w:cs="Times New Roman"/>
                <w:sz w:val="22"/>
                <w:szCs w:val="22"/>
                <w:lang w:eastAsia="en-US"/>
              </w:rPr>
            </w:pPr>
            <w:r w:rsidRPr="009D2978">
              <w:rPr>
                <w:rFonts w:ascii="Times New Roman" w:eastAsia="Times New Roman" w:hAnsi="Symbol" w:cs="Times New Roman"/>
                <w:sz w:val="22"/>
                <w:szCs w:val="22"/>
                <w:lang w:eastAsia="en-US"/>
              </w:rPr>
              <w:t></w:t>
            </w:r>
            <w:r w:rsidRPr="009D2978">
              <w:rPr>
                <w:rFonts w:ascii="Times New Roman" w:eastAsia="Times New Roman" w:hAnsi="Times New Roman" w:cs="Times New Roman"/>
                <w:sz w:val="22"/>
                <w:szCs w:val="22"/>
                <w:lang w:eastAsia="en-US"/>
              </w:rPr>
              <w:t xml:space="preserve">  Complete all </w:t>
            </w:r>
            <w:r w:rsidRPr="009D2978">
              <w:rPr>
                <w:rFonts w:ascii="Times New Roman" w:eastAsia="Times New Roman" w:hAnsi="Times New Roman" w:cs="Times New Roman"/>
                <w:b/>
                <w:bCs/>
                <w:sz w:val="22"/>
                <w:szCs w:val="22"/>
                <w:lang w:eastAsia="en-US"/>
              </w:rPr>
              <w:t>inlet modules/watercourses</w:t>
            </w:r>
            <w:r w:rsidRPr="009D2978">
              <w:rPr>
                <w:rFonts w:ascii="Times New Roman" w:eastAsia="Times New Roman" w:hAnsi="Times New Roman" w:cs="Times New Roman"/>
                <w:sz w:val="22"/>
                <w:szCs w:val="22"/>
                <w:lang w:eastAsia="en-US"/>
              </w:rPr>
              <w:t xml:space="preserve"> and associated structures in accordance with the approved drawings and technical specifications. </w:t>
            </w:r>
          </w:p>
          <w:p w14:paraId="79D50E15" w14:textId="77777777" w:rsidR="009D2978" w:rsidRPr="009D2978" w:rsidRDefault="009D2978" w:rsidP="009D2978">
            <w:pPr>
              <w:rPr>
                <w:rFonts w:ascii="Times New Roman" w:eastAsia="Times New Roman" w:hAnsi="Times New Roman" w:cs="Times New Roman"/>
                <w:sz w:val="22"/>
                <w:szCs w:val="22"/>
                <w:lang w:eastAsia="en-US"/>
              </w:rPr>
            </w:pPr>
            <w:r w:rsidRPr="009D2978">
              <w:rPr>
                <w:rFonts w:ascii="Times New Roman" w:eastAsia="Times New Roman" w:hAnsi="Symbol" w:cs="Times New Roman"/>
                <w:sz w:val="22"/>
                <w:szCs w:val="22"/>
                <w:lang w:eastAsia="en-US"/>
              </w:rPr>
              <w:t></w:t>
            </w:r>
            <w:r w:rsidRPr="009D2978">
              <w:rPr>
                <w:rFonts w:ascii="Times New Roman" w:eastAsia="Times New Roman" w:hAnsi="Times New Roman" w:cs="Times New Roman"/>
                <w:sz w:val="22"/>
                <w:szCs w:val="22"/>
                <w:lang w:eastAsia="en-US"/>
              </w:rPr>
              <w:t xml:space="preserve">  Carry out </w:t>
            </w:r>
            <w:r w:rsidRPr="009D2978">
              <w:rPr>
                <w:rFonts w:ascii="Times New Roman" w:eastAsia="Times New Roman" w:hAnsi="Times New Roman" w:cs="Times New Roman"/>
                <w:b/>
                <w:bCs/>
                <w:sz w:val="22"/>
                <w:szCs w:val="22"/>
                <w:lang w:eastAsia="en-US"/>
              </w:rPr>
              <w:t>de-weeding and jungle clearance</w:t>
            </w:r>
            <w:r w:rsidRPr="009D2978">
              <w:rPr>
                <w:rFonts w:ascii="Times New Roman" w:eastAsia="Times New Roman" w:hAnsi="Times New Roman" w:cs="Times New Roman"/>
                <w:sz w:val="22"/>
                <w:szCs w:val="22"/>
                <w:lang w:eastAsia="en-US"/>
              </w:rPr>
              <w:t xml:space="preserve"> along the canal banks before project completion to facilitate inspection, operation, and maintenance. </w:t>
            </w:r>
          </w:p>
          <w:p w14:paraId="7D8A2247" w14:textId="77777777" w:rsidR="009D2978" w:rsidRPr="009D2978" w:rsidRDefault="009D2978" w:rsidP="009D2978">
            <w:pPr>
              <w:rPr>
                <w:rFonts w:ascii="Times New Roman" w:eastAsia="Times New Roman" w:hAnsi="Times New Roman" w:cs="Times New Roman"/>
                <w:sz w:val="22"/>
                <w:szCs w:val="22"/>
                <w:lang w:eastAsia="en-US"/>
              </w:rPr>
            </w:pPr>
            <w:r w:rsidRPr="009D2978">
              <w:rPr>
                <w:rFonts w:ascii="Times New Roman" w:eastAsia="Times New Roman" w:hAnsi="Symbol" w:cs="Times New Roman"/>
                <w:sz w:val="22"/>
                <w:szCs w:val="22"/>
                <w:lang w:eastAsia="en-US"/>
              </w:rPr>
              <w:t></w:t>
            </w:r>
            <w:r w:rsidRPr="009D2978">
              <w:rPr>
                <w:rFonts w:ascii="Times New Roman" w:eastAsia="Times New Roman" w:hAnsi="Times New Roman" w:cs="Times New Roman"/>
                <w:sz w:val="22"/>
                <w:szCs w:val="22"/>
                <w:lang w:eastAsia="en-US"/>
              </w:rPr>
              <w:t xml:space="preserve">  Maintain strict </w:t>
            </w:r>
            <w:r w:rsidRPr="009D2978">
              <w:rPr>
                <w:rFonts w:ascii="Times New Roman" w:eastAsia="Times New Roman" w:hAnsi="Times New Roman" w:cs="Times New Roman"/>
                <w:b/>
                <w:bCs/>
                <w:sz w:val="22"/>
                <w:szCs w:val="22"/>
                <w:lang w:eastAsia="en-US"/>
              </w:rPr>
              <w:t>quality control</w:t>
            </w:r>
            <w:r w:rsidRPr="009D2978">
              <w:rPr>
                <w:rFonts w:ascii="Times New Roman" w:eastAsia="Times New Roman" w:hAnsi="Times New Roman" w:cs="Times New Roman"/>
                <w:sz w:val="22"/>
                <w:szCs w:val="22"/>
                <w:lang w:eastAsia="en-US"/>
              </w:rPr>
              <w:t xml:space="preserve"> during the remaining works through regular field supervision, material testing, and compaction testing to ensure compliance with the approved standards. </w:t>
            </w:r>
          </w:p>
          <w:p w14:paraId="3751F84D" w14:textId="77777777" w:rsidR="009C35B7" w:rsidRPr="009D2978" w:rsidRDefault="009D2978" w:rsidP="009D2978">
            <w:pPr>
              <w:pStyle w:val="NoSpacing"/>
              <w:rPr>
                <w:rFonts w:asciiTheme="majorBidi" w:hAnsiTheme="majorBidi" w:cstheme="majorBidi"/>
                <w:color w:val="000000" w:themeColor="text1"/>
              </w:rPr>
            </w:pPr>
            <w:r w:rsidRPr="009D2978">
              <w:rPr>
                <w:rFonts w:ascii="Times New Roman" w:eastAsia="Times New Roman" w:hAnsi="Symbol"/>
              </w:rPr>
              <w:t></w:t>
            </w:r>
            <w:r w:rsidRPr="009D2978">
              <w:rPr>
                <w:rFonts w:ascii="Times New Roman" w:eastAsia="Times New Roman" w:hAnsi="Times New Roman"/>
              </w:rPr>
              <w:t xml:space="preserve">  Synchronize </w:t>
            </w:r>
            <w:r w:rsidRPr="009D2978">
              <w:rPr>
                <w:rFonts w:ascii="Times New Roman" w:eastAsia="Times New Roman" w:hAnsi="Times New Roman"/>
                <w:b/>
                <w:bCs/>
              </w:rPr>
              <w:t>physical execution with financial progress</w:t>
            </w:r>
            <w:r w:rsidRPr="009D2978">
              <w:rPr>
                <w:rFonts w:ascii="Times New Roman" w:eastAsia="Times New Roman" w:hAnsi="Times New Roman"/>
              </w:rPr>
              <w:t xml:space="preserve"> by promptly processing verified completed works and avoiding significant gaps between physical and financial achievements.</w:t>
            </w:r>
          </w:p>
        </w:tc>
        <w:tc>
          <w:tcPr>
            <w:tcW w:w="1302" w:type="dxa"/>
            <w:tcBorders>
              <w:top w:val="single" w:sz="4" w:space="0" w:color="auto"/>
            </w:tcBorders>
            <w:vAlign w:val="center"/>
          </w:tcPr>
          <w:p w14:paraId="5EAF7B36" w14:textId="77777777" w:rsidR="009C35B7" w:rsidRPr="009D2978" w:rsidRDefault="009C35B7" w:rsidP="009D2978">
            <w:pPr>
              <w:pStyle w:val="NoSpacing"/>
              <w:rPr>
                <w:rFonts w:asciiTheme="majorBidi" w:hAnsiTheme="majorBidi" w:cstheme="majorBidi"/>
                <w:color w:val="000000" w:themeColor="text1"/>
              </w:rPr>
            </w:pPr>
          </w:p>
        </w:tc>
      </w:tr>
      <w:tr w:rsidR="009C35B7" w14:paraId="48135E08" w14:textId="77777777" w:rsidTr="009D2978">
        <w:trPr>
          <w:trHeight w:val="397"/>
        </w:trPr>
        <w:tc>
          <w:tcPr>
            <w:tcW w:w="396" w:type="dxa"/>
            <w:vMerge/>
            <w:tcBorders>
              <w:left w:val="single" w:sz="4" w:space="0" w:color="auto"/>
            </w:tcBorders>
            <w:shd w:val="clear" w:color="auto" w:fill="FFFFFF" w:themeFill="background1"/>
            <w:vAlign w:val="center"/>
          </w:tcPr>
          <w:p w14:paraId="3A020410" w14:textId="77777777" w:rsidR="009C35B7" w:rsidRDefault="009C35B7" w:rsidP="009D2978">
            <w:pPr>
              <w:rPr>
                <w:rFonts w:asciiTheme="majorBidi" w:hAnsiTheme="majorBidi" w:cstheme="majorBidi"/>
                <w:b/>
                <w:bCs/>
                <w:sz w:val="24"/>
                <w:szCs w:val="24"/>
              </w:rPr>
            </w:pPr>
          </w:p>
        </w:tc>
        <w:tc>
          <w:tcPr>
            <w:tcW w:w="849" w:type="dxa"/>
            <w:tcBorders>
              <w:top w:val="single" w:sz="4" w:space="0" w:color="auto"/>
              <w:bottom w:val="single" w:sz="4" w:space="0" w:color="auto"/>
            </w:tcBorders>
            <w:shd w:val="clear" w:color="auto" w:fill="E2EFD9" w:themeFill="accent6" w:themeFillTint="32"/>
            <w:vAlign w:val="center"/>
          </w:tcPr>
          <w:p w14:paraId="7A62A50A" w14:textId="77777777" w:rsidR="009C35B7" w:rsidRDefault="009C35B7" w:rsidP="009D2978">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SDM</w:t>
            </w:r>
          </w:p>
        </w:tc>
        <w:tc>
          <w:tcPr>
            <w:tcW w:w="1023" w:type="dxa"/>
            <w:tcBorders>
              <w:top w:val="single" w:sz="4" w:space="0" w:color="auto"/>
              <w:bottom w:val="single" w:sz="4" w:space="0" w:color="auto"/>
            </w:tcBorders>
            <w:shd w:val="clear" w:color="auto" w:fill="E2EFD9" w:themeFill="accent6" w:themeFillTint="32"/>
            <w:vAlign w:val="center"/>
          </w:tcPr>
          <w:p w14:paraId="3562588F" w14:textId="77777777" w:rsidR="009C35B7" w:rsidRDefault="009C35B7" w:rsidP="009D2978">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Physical/Financial/EVM/PC-I Compliance/PM Arrangements/General/Procurement etc.</w:t>
            </w:r>
          </w:p>
        </w:tc>
        <w:tc>
          <w:tcPr>
            <w:tcW w:w="6750" w:type="dxa"/>
            <w:tcBorders>
              <w:top w:val="single" w:sz="4" w:space="0" w:color="auto"/>
              <w:bottom w:val="single" w:sz="4" w:space="0" w:color="auto"/>
            </w:tcBorders>
            <w:vAlign w:val="center"/>
          </w:tcPr>
          <w:p w14:paraId="068CAA99" w14:textId="77777777" w:rsidR="00981EA8" w:rsidRDefault="00981EA8" w:rsidP="00981EA8">
            <w:pPr>
              <w:pStyle w:val="pdq2pgselectionanchorcontainer"/>
              <w:numPr>
                <w:ilvl w:val="0"/>
                <w:numId w:val="17"/>
              </w:numPr>
            </w:pPr>
            <w:r>
              <w:t xml:space="preserve">The submitted Regular Monitoring Report has been examined from engineering, contractual, financial and monitoring perspectives. </w:t>
            </w:r>
          </w:p>
          <w:p w14:paraId="28E5DB9A" w14:textId="77777777" w:rsidR="00981EA8" w:rsidRDefault="00981EA8" w:rsidP="00981EA8">
            <w:pPr>
              <w:pStyle w:val="pdq2pgselectionanchorcontainer"/>
              <w:numPr>
                <w:ilvl w:val="0"/>
                <w:numId w:val="17"/>
              </w:numPr>
            </w:pPr>
            <w:r>
              <w:t xml:space="preserve">The completed CC lining works generally exhibit acceptable workmanship and the random Schmidt Hammer Test results indicate satisfactory in-situ concrete strength. </w:t>
            </w:r>
          </w:p>
          <w:p w14:paraId="5CE80178" w14:textId="56FC5215" w:rsidR="00981EA8" w:rsidRDefault="00981EA8" w:rsidP="00981EA8">
            <w:pPr>
              <w:pStyle w:val="pdq2pgselectionanchorcontainer"/>
              <w:numPr>
                <w:ilvl w:val="0"/>
                <w:numId w:val="17"/>
              </w:numPr>
            </w:pPr>
            <w:r>
              <w:t>The physical and financial progress remain reasonably aligned and no indication of abnormal financial irregularity is evident from the available record.</w:t>
            </w:r>
          </w:p>
          <w:p w14:paraId="5348E7E7" w14:textId="77777777" w:rsidR="00981EA8" w:rsidRPr="00981EA8" w:rsidRDefault="00981EA8" w:rsidP="00981EA8">
            <w:pPr>
              <w:pStyle w:val="NormalWeb"/>
              <w:numPr>
                <w:ilvl w:val="0"/>
                <w:numId w:val="17"/>
              </w:numPr>
            </w:pPr>
            <w:r>
              <w:t xml:space="preserve">Nevertheless, several important components including regulators, Village Road Bridges (VRBs), earthwork, compaction, Inspection Path (IP), Non-Inspection Path (NIP), jungle clearance and remaining watercourse structures are still incomplete and require close monitoring to avoid schedule slippage. </w:t>
            </w:r>
          </w:p>
          <w:p w14:paraId="070F5725" w14:textId="77777777" w:rsidR="00981EA8" w:rsidRPr="00981EA8" w:rsidRDefault="00981EA8" w:rsidP="00981EA8">
            <w:pPr>
              <w:pStyle w:val="NormalWeb"/>
              <w:numPr>
                <w:ilvl w:val="0"/>
                <w:numId w:val="17"/>
              </w:numPr>
            </w:pPr>
            <w:r>
              <w:t xml:space="preserve">The absence of laboratory test reports and incomplete HSE assessment reduce the overall quality of technical documentation. </w:t>
            </w:r>
          </w:p>
          <w:p w14:paraId="18EC3D65" w14:textId="09E77FC1" w:rsidR="009C35B7" w:rsidRDefault="009C35B7" w:rsidP="00981EA8">
            <w:pPr>
              <w:pStyle w:val="NormalWeb"/>
              <w:ind w:left="360"/>
              <w:rPr>
                <w:rFonts w:asciiTheme="majorBidi" w:hAnsiTheme="majorBidi" w:cstheme="majorBidi"/>
                <w:color w:val="000000" w:themeColor="text1"/>
                <w:sz w:val="20"/>
                <w:szCs w:val="20"/>
              </w:rPr>
            </w:pPr>
          </w:p>
        </w:tc>
        <w:tc>
          <w:tcPr>
            <w:tcW w:w="720" w:type="dxa"/>
            <w:tcBorders>
              <w:top w:val="single" w:sz="4" w:space="0" w:color="auto"/>
              <w:bottom w:val="single" w:sz="4" w:space="0" w:color="auto"/>
            </w:tcBorders>
            <w:shd w:val="clear" w:color="auto" w:fill="E2EFD9" w:themeFill="accent6" w:themeFillTint="32"/>
            <w:vAlign w:val="center"/>
          </w:tcPr>
          <w:p w14:paraId="06944410" w14:textId="77777777" w:rsidR="009C35B7" w:rsidRDefault="009C35B7" w:rsidP="009D2978">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Low</w:t>
            </w:r>
          </w:p>
        </w:tc>
        <w:tc>
          <w:tcPr>
            <w:tcW w:w="5130" w:type="dxa"/>
            <w:tcBorders>
              <w:top w:val="single" w:sz="4" w:space="0" w:color="auto"/>
              <w:bottom w:val="single" w:sz="4" w:space="0" w:color="auto"/>
            </w:tcBorders>
            <w:vAlign w:val="center"/>
          </w:tcPr>
          <w:p w14:paraId="08BA9DD2" w14:textId="004D222E" w:rsidR="00981EA8" w:rsidRPr="000E56EC" w:rsidRDefault="00981EA8" w:rsidP="00981EA8">
            <w:pPr>
              <w:pStyle w:val="NormalWeb"/>
              <w:rPr>
                <w:sz w:val="22"/>
                <w:szCs w:val="22"/>
                <w:lang w:val="en-US"/>
              </w:rPr>
            </w:pPr>
            <w:r w:rsidRPr="000E56EC">
              <w:rPr>
                <w:sz w:val="22"/>
                <w:szCs w:val="22"/>
              </w:rPr>
              <w:t>The Executing Agency should ensure timely completion of the remaining works together with complete quality assurance documentation before final completion.</w:t>
            </w:r>
            <w:r w:rsidR="00546FAA" w:rsidRPr="000E56EC">
              <w:rPr>
                <w:sz w:val="22"/>
                <w:szCs w:val="22"/>
                <w:lang w:val="en-US"/>
              </w:rPr>
              <w:t xml:space="preserve"> EA shall:</w:t>
            </w:r>
          </w:p>
          <w:p w14:paraId="5AD78FC0" w14:textId="62FDAD16" w:rsidR="00546FAA" w:rsidRPr="000E56EC" w:rsidRDefault="00546FAA" w:rsidP="00546FAA">
            <w:pPr>
              <w:pStyle w:val="ListParagraph"/>
              <w:numPr>
                <w:ilvl w:val="0"/>
                <w:numId w:val="19"/>
              </w:numPr>
              <w:ind w:left="466"/>
              <w:rPr>
                <w:rFonts w:ascii="Times New Roman" w:eastAsia="Times New Roman" w:hAnsi="Times New Roman" w:cs="Times New Roman"/>
                <w:sz w:val="22"/>
                <w:szCs w:val="22"/>
                <w:lang/>
              </w:rPr>
            </w:pPr>
            <w:r w:rsidRPr="000E56EC">
              <w:rPr>
                <w:rFonts w:ascii="Times New Roman" w:eastAsia="Times New Roman" w:hAnsi="Times New Roman" w:cs="Times New Roman"/>
                <w:sz w:val="22"/>
                <w:szCs w:val="22"/>
                <w:lang/>
              </w:rPr>
              <w:t xml:space="preserve">Provide complete laboratory quality control reports (Cube Strength, FDT, Aggregate Tests, Sieve Analysis, Water Absorption, etc.). </w:t>
            </w:r>
          </w:p>
          <w:p w14:paraId="3A9EDC1B" w14:textId="77777777" w:rsidR="003979FA" w:rsidRPr="000E56EC" w:rsidRDefault="00546FAA" w:rsidP="003979FA">
            <w:pPr>
              <w:pStyle w:val="NoSpacing"/>
              <w:numPr>
                <w:ilvl w:val="0"/>
                <w:numId w:val="19"/>
              </w:numPr>
              <w:ind w:left="466"/>
              <w:rPr>
                <w:rFonts w:asciiTheme="majorBidi" w:hAnsiTheme="majorBidi" w:cstheme="majorBidi"/>
                <w:color w:val="000000" w:themeColor="text1"/>
              </w:rPr>
            </w:pPr>
            <w:r w:rsidRPr="000E56EC">
              <w:rPr>
                <w:rFonts w:ascii="Times New Roman" w:eastAsia="Times New Roman" w:hAnsi="Times New Roman"/>
                <w:lang/>
              </w:rPr>
              <w:t xml:space="preserve">Complete pending earthwork, compaction, Inspection Path (IP), Non-Inspection Path (NIP), regulators, watercourses and remaining </w:t>
            </w:r>
            <w:r w:rsidRPr="000E56EC">
              <w:rPr>
                <w:rFonts w:ascii="Times New Roman" w:eastAsia="Times New Roman" w:hAnsi="Times New Roman"/>
                <w:b/>
                <w:bCs/>
                <w:u w:val="single"/>
                <w:lang/>
              </w:rPr>
              <w:t>bridge works</w:t>
            </w:r>
            <w:r w:rsidRPr="000E56EC">
              <w:rPr>
                <w:rFonts w:ascii="Times New Roman" w:eastAsia="Times New Roman" w:hAnsi="Times New Roman"/>
                <w:lang/>
              </w:rPr>
              <w:t xml:space="preserve"> on priority to avoid further schedule slippage.</w:t>
            </w:r>
          </w:p>
          <w:p w14:paraId="27881F81" w14:textId="77777777" w:rsidR="003979FA" w:rsidRPr="000E56EC" w:rsidRDefault="003979FA" w:rsidP="003979FA">
            <w:pPr>
              <w:pStyle w:val="NoSpacing"/>
              <w:numPr>
                <w:ilvl w:val="0"/>
                <w:numId w:val="19"/>
              </w:numPr>
              <w:ind w:left="466"/>
              <w:rPr>
                <w:rFonts w:ascii="Times New Roman" w:hAnsi="Times New Roman"/>
                <w:color w:val="000000" w:themeColor="text1"/>
              </w:rPr>
            </w:pPr>
            <w:r w:rsidRPr="000E56EC">
              <w:rPr>
                <w:rFonts w:ascii="Times New Roman" w:hAnsi="Times New Roman"/>
              </w:rPr>
              <w:t xml:space="preserve">All Joints and Cracks to be filled with </w:t>
            </w:r>
            <w:r w:rsidRPr="000E56EC">
              <w:rPr>
                <w:rFonts w:ascii="Times New Roman" w:hAnsi="Times New Roman"/>
                <w:b/>
                <w:bCs/>
              </w:rPr>
              <w:t>QUIKRETE</w:t>
            </w:r>
            <w:r w:rsidRPr="000E56EC">
              <w:rPr>
                <w:rFonts w:ascii="Times New Roman" w:hAnsi="Times New Roman"/>
              </w:rPr>
              <w:t>® Advanced Polymer </w:t>
            </w:r>
            <w:r w:rsidRPr="000E56EC">
              <w:rPr>
                <w:rFonts w:ascii="Times New Roman" w:hAnsi="Times New Roman"/>
                <w:b/>
                <w:bCs/>
              </w:rPr>
              <w:t>Concrete Crack Sealant</w:t>
            </w:r>
            <w:r w:rsidRPr="000E56EC">
              <w:rPr>
                <w:rFonts w:ascii="Times New Roman" w:hAnsi="Times New Roman"/>
              </w:rPr>
              <w:t> or equivalent compound.</w:t>
            </w:r>
          </w:p>
          <w:p w14:paraId="65F1DD4F" w14:textId="77777777" w:rsidR="003979FA" w:rsidRPr="000E56EC" w:rsidRDefault="003979FA" w:rsidP="003979FA">
            <w:pPr>
              <w:pStyle w:val="NoSpacing"/>
              <w:numPr>
                <w:ilvl w:val="0"/>
                <w:numId w:val="19"/>
              </w:numPr>
              <w:ind w:left="466"/>
              <w:rPr>
                <w:rFonts w:ascii="Times New Roman" w:hAnsi="Times New Roman"/>
                <w:color w:val="000000" w:themeColor="text1"/>
              </w:rPr>
            </w:pPr>
            <w:r w:rsidRPr="000E56EC">
              <w:rPr>
                <w:rFonts w:ascii="Times New Roman" w:hAnsi="Times New Roman"/>
              </w:rPr>
              <w:t xml:space="preserve">All filled joints to be taped with Adhesive Tape such as </w:t>
            </w:r>
            <w:r w:rsidRPr="000E56EC">
              <w:rPr>
                <w:rFonts w:ascii="Times New Roman" w:hAnsi="Times New Roman"/>
                <w:b/>
              </w:rPr>
              <w:t>Sikadur-Combiflex</w:t>
            </w:r>
            <w:r w:rsidRPr="000E56EC">
              <w:rPr>
                <w:rFonts w:ascii="Times New Roman" w:hAnsi="Times New Roman"/>
              </w:rPr>
              <w:t xml:space="preserve"> or equivalent.</w:t>
            </w:r>
          </w:p>
          <w:p w14:paraId="3E906430" w14:textId="77777777" w:rsidR="003979FA" w:rsidRPr="000E56EC" w:rsidRDefault="003979FA" w:rsidP="003979FA">
            <w:pPr>
              <w:pStyle w:val="NoSpacing"/>
              <w:numPr>
                <w:ilvl w:val="0"/>
                <w:numId w:val="19"/>
              </w:numPr>
              <w:ind w:left="466"/>
              <w:rPr>
                <w:rFonts w:ascii="Times New Roman" w:hAnsi="Times New Roman"/>
                <w:color w:val="000000" w:themeColor="text1"/>
              </w:rPr>
            </w:pPr>
            <w:r w:rsidRPr="000E56EC">
              <w:rPr>
                <w:rFonts w:ascii="Times New Roman" w:hAnsi="Times New Roman"/>
              </w:rPr>
              <w:t>Interlocking of panels to be ensured (with no seepage).</w:t>
            </w:r>
          </w:p>
          <w:p w14:paraId="714DF979" w14:textId="77777777" w:rsidR="003979FA" w:rsidRPr="000E56EC" w:rsidRDefault="003979FA" w:rsidP="003979FA">
            <w:pPr>
              <w:pStyle w:val="NoSpacing"/>
              <w:numPr>
                <w:ilvl w:val="0"/>
                <w:numId w:val="19"/>
              </w:numPr>
              <w:ind w:left="466"/>
              <w:rPr>
                <w:rFonts w:ascii="Times New Roman" w:hAnsi="Times New Roman"/>
                <w:color w:val="000000" w:themeColor="text1"/>
              </w:rPr>
            </w:pPr>
            <w:r w:rsidRPr="000E56EC">
              <w:rPr>
                <w:rFonts w:ascii="Times New Roman" w:hAnsi="Times New Roman"/>
              </w:rPr>
              <w:t>Slope profile to be ensured as per design with high velocity flow.</w:t>
            </w:r>
          </w:p>
          <w:p w14:paraId="48AFD4C2" w14:textId="7EF2AD3C" w:rsidR="003979FA" w:rsidRPr="000E56EC" w:rsidRDefault="003979FA" w:rsidP="003979FA">
            <w:pPr>
              <w:pStyle w:val="NoSpacing"/>
              <w:numPr>
                <w:ilvl w:val="0"/>
                <w:numId w:val="19"/>
              </w:numPr>
              <w:ind w:left="466"/>
              <w:rPr>
                <w:rFonts w:ascii="Times New Roman" w:hAnsi="Times New Roman"/>
                <w:color w:val="000000" w:themeColor="text1"/>
              </w:rPr>
            </w:pPr>
            <w:r w:rsidRPr="000E56EC">
              <w:rPr>
                <w:rFonts w:ascii="Times New Roman" w:hAnsi="Times New Roman"/>
              </w:rPr>
              <w:t>Banks on both sides to be maintained (compaction and weed growth to be controlled).</w:t>
            </w:r>
          </w:p>
          <w:p w14:paraId="0103BCCF" w14:textId="1FD323C4" w:rsidR="003979FA" w:rsidRDefault="003979FA" w:rsidP="003979FA">
            <w:pPr>
              <w:pStyle w:val="NoSpacing"/>
              <w:ind w:left="106"/>
              <w:rPr>
                <w:rFonts w:asciiTheme="majorBidi" w:hAnsiTheme="majorBidi" w:cstheme="majorBidi"/>
                <w:color w:val="000000" w:themeColor="text1"/>
                <w:sz w:val="20"/>
                <w:szCs w:val="20"/>
              </w:rPr>
            </w:pPr>
          </w:p>
        </w:tc>
        <w:tc>
          <w:tcPr>
            <w:tcW w:w="1302" w:type="dxa"/>
            <w:tcBorders>
              <w:top w:val="single" w:sz="4" w:space="0" w:color="auto"/>
              <w:bottom w:val="single" w:sz="4" w:space="0" w:color="auto"/>
            </w:tcBorders>
            <w:vAlign w:val="center"/>
          </w:tcPr>
          <w:p w14:paraId="076EFE03" w14:textId="545C8718" w:rsidR="009C35B7" w:rsidRDefault="00394098" w:rsidP="009D2978">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1 Month</w:t>
            </w:r>
          </w:p>
        </w:tc>
      </w:tr>
    </w:tbl>
    <w:p w14:paraId="2A0B2CF1" w14:textId="77777777" w:rsidR="009C35B7" w:rsidRDefault="009C35B7">
      <w:pPr>
        <w:rPr>
          <w:rFonts w:asciiTheme="majorBidi" w:hAnsiTheme="majorBidi" w:cstheme="majorBidi"/>
          <w:color w:val="000000" w:themeColor="text1"/>
        </w:rPr>
      </w:pPr>
    </w:p>
    <w:p w14:paraId="09C7D50C" w14:textId="77777777" w:rsidR="009C35B7" w:rsidRDefault="009C35B7">
      <w:pPr>
        <w:rPr>
          <w:rFonts w:asciiTheme="majorBidi" w:hAnsiTheme="majorBidi" w:cstheme="majorBidi"/>
          <w:color w:val="000000" w:themeColor="text1"/>
        </w:rPr>
      </w:pPr>
    </w:p>
    <w:p w14:paraId="5244E960" w14:textId="77777777" w:rsidR="009D2978" w:rsidRDefault="009D2978">
      <w:pPr>
        <w:rPr>
          <w:rFonts w:asciiTheme="majorBidi" w:hAnsiTheme="majorBidi" w:cstheme="majorBidi"/>
          <w:color w:val="000000" w:themeColor="text1"/>
        </w:rPr>
        <w:sectPr w:rsidR="009D2978" w:rsidSect="009C35B7">
          <w:headerReference w:type="default" r:id="rId15"/>
          <w:footerReference w:type="default" r:id="rId16"/>
          <w:pgSz w:w="16838" w:h="11906" w:orient="landscape"/>
          <w:pgMar w:top="488" w:right="454" w:bottom="361" w:left="454" w:header="284" w:footer="380" w:gutter="0"/>
          <w:cols w:space="0"/>
          <w:titlePg/>
          <w:docGrid w:linePitch="360"/>
        </w:sectPr>
      </w:pPr>
    </w:p>
    <w:p w14:paraId="38B9F4AC" w14:textId="77777777" w:rsidR="009C35B7" w:rsidRDefault="009C35B7">
      <w:pPr>
        <w:rPr>
          <w:rFonts w:asciiTheme="majorBidi" w:hAnsiTheme="majorBidi" w:cstheme="majorBidi"/>
          <w:color w:val="000000" w:themeColor="text1"/>
        </w:rPr>
      </w:pPr>
    </w:p>
    <w:p w14:paraId="50EC3A6F" w14:textId="77777777" w:rsidR="009D2978" w:rsidRDefault="009D2978">
      <w:pPr>
        <w:rPr>
          <w:rFonts w:asciiTheme="majorBidi" w:hAnsiTheme="majorBidi" w:cstheme="majorBidi"/>
          <w:color w:val="000000" w:themeColor="text1"/>
        </w:rPr>
      </w:pPr>
    </w:p>
    <w:p w14:paraId="118A86E6" w14:textId="77777777" w:rsidR="009C35B7" w:rsidRDefault="009C35B7" w:rsidP="009C35B7">
      <w:pPr>
        <w:rPr>
          <w:rFonts w:asciiTheme="majorBidi" w:hAnsiTheme="majorBidi" w:cstheme="majorBidi"/>
          <w:color w:val="000000" w:themeColor="text1"/>
        </w:rPr>
      </w:pPr>
    </w:p>
    <w:tbl>
      <w:tblPr>
        <w:tblStyle w:val="TableGrid"/>
        <w:tblW w:w="11137" w:type="dxa"/>
        <w:tblLook w:val="04A0" w:firstRow="1" w:lastRow="0" w:firstColumn="1" w:lastColumn="0" w:noHBand="0" w:noVBand="1"/>
      </w:tblPr>
      <w:tblGrid>
        <w:gridCol w:w="530"/>
        <w:gridCol w:w="3576"/>
        <w:gridCol w:w="3686"/>
        <w:gridCol w:w="3345"/>
      </w:tblGrid>
      <w:tr w:rsidR="009C35B7" w14:paraId="51A66EC0" w14:textId="77777777" w:rsidTr="009D2978">
        <w:trPr>
          <w:trHeight w:val="454"/>
        </w:trPr>
        <w:tc>
          <w:tcPr>
            <w:tcW w:w="530" w:type="dxa"/>
            <w:shd w:val="clear" w:color="auto" w:fill="A8D08D" w:themeFill="accent6" w:themeFillTint="99"/>
            <w:vAlign w:val="center"/>
          </w:tcPr>
          <w:p w14:paraId="0A65DF7A" w14:textId="77777777" w:rsidR="009C35B7" w:rsidRDefault="009C35B7" w:rsidP="009D2978">
            <w:pPr>
              <w:jc w:val="center"/>
              <w:rPr>
                <w:rFonts w:asciiTheme="majorBidi" w:hAnsiTheme="majorBidi" w:cstheme="majorBidi"/>
                <w:b/>
                <w:bCs/>
                <w:sz w:val="24"/>
                <w:szCs w:val="24"/>
              </w:rPr>
            </w:pPr>
            <w:r>
              <w:rPr>
                <w:rFonts w:asciiTheme="majorBidi" w:hAnsiTheme="majorBidi" w:cstheme="majorBidi"/>
                <w:b/>
                <w:bCs/>
                <w:sz w:val="24"/>
                <w:szCs w:val="24"/>
              </w:rPr>
              <w:t>3.</w:t>
            </w:r>
          </w:p>
        </w:tc>
        <w:tc>
          <w:tcPr>
            <w:tcW w:w="10607" w:type="dxa"/>
            <w:gridSpan w:val="3"/>
            <w:shd w:val="clear" w:color="auto" w:fill="A8D08D" w:themeFill="accent6" w:themeFillTint="99"/>
            <w:vAlign w:val="center"/>
          </w:tcPr>
          <w:p w14:paraId="013B0E76" w14:textId="77777777" w:rsidR="009C35B7" w:rsidRDefault="009C35B7" w:rsidP="009D2978">
            <w:pPr>
              <w:jc w:val="center"/>
              <w:rPr>
                <w:rFonts w:asciiTheme="majorBidi" w:hAnsiTheme="majorBidi" w:cstheme="majorBidi"/>
              </w:rPr>
            </w:pPr>
            <w:r>
              <w:rPr>
                <w:rFonts w:asciiTheme="majorBidi" w:hAnsiTheme="majorBidi" w:cstheme="majorBidi"/>
                <w:b/>
                <w:bCs/>
                <w:sz w:val="24"/>
                <w:szCs w:val="24"/>
              </w:rPr>
              <w:t>FINAL ASSESSMENT OF THE PROJECT / SCHEME / UNIT</w:t>
            </w:r>
          </w:p>
        </w:tc>
      </w:tr>
      <w:tr w:rsidR="009C35B7" w14:paraId="7AB14D40" w14:textId="77777777" w:rsidTr="009D2978">
        <w:trPr>
          <w:trHeight w:val="454"/>
        </w:trPr>
        <w:tc>
          <w:tcPr>
            <w:tcW w:w="530" w:type="dxa"/>
            <w:vMerge w:val="restart"/>
          </w:tcPr>
          <w:p w14:paraId="78F3AA31" w14:textId="77777777" w:rsidR="009C35B7" w:rsidRDefault="009C35B7" w:rsidP="009D2978">
            <w:pPr>
              <w:rPr>
                <w:rFonts w:asciiTheme="majorBidi" w:hAnsiTheme="majorBidi" w:cstheme="majorBidi"/>
              </w:rPr>
            </w:pPr>
          </w:p>
        </w:tc>
        <w:tc>
          <w:tcPr>
            <w:tcW w:w="3576" w:type="dxa"/>
            <w:shd w:val="clear" w:color="auto" w:fill="E2EFD9" w:themeFill="accent6" w:themeFillTint="33"/>
            <w:vAlign w:val="center"/>
          </w:tcPr>
          <w:p w14:paraId="36D51B6D" w14:textId="77777777" w:rsidR="009C35B7" w:rsidRDefault="009C35B7" w:rsidP="009D2978">
            <w:pPr>
              <w:jc w:val="center"/>
              <w:rPr>
                <w:rFonts w:asciiTheme="majorBidi" w:hAnsiTheme="majorBidi" w:cstheme="majorBidi"/>
              </w:rPr>
            </w:pPr>
            <w:r>
              <w:rPr>
                <w:rFonts w:asciiTheme="majorBidi" w:hAnsiTheme="majorBidi" w:cstheme="majorBidi"/>
                <w:b/>
                <w:bCs/>
                <w:sz w:val="24"/>
                <w:szCs w:val="24"/>
              </w:rPr>
              <w:t>MEO</w:t>
            </w:r>
          </w:p>
        </w:tc>
        <w:tc>
          <w:tcPr>
            <w:tcW w:w="3686" w:type="dxa"/>
            <w:shd w:val="clear" w:color="auto" w:fill="E2EFD9" w:themeFill="accent6" w:themeFillTint="33"/>
            <w:vAlign w:val="center"/>
          </w:tcPr>
          <w:p w14:paraId="288A07BB" w14:textId="77777777" w:rsidR="009C35B7" w:rsidRDefault="009C35B7" w:rsidP="009D2978">
            <w:pPr>
              <w:jc w:val="center"/>
              <w:rPr>
                <w:rFonts w:asciiTheme="majorBidi" w:hAnsiTheme="majorBidi" w:cstheme="majorBidi"/>
              </w:rPr>
            </w:pPr>
            <w:r>
              <w:rPr>
                <w:rFonts w:asciiTheme="majorBidi" w:hAnsiTheme="majorBidi" w:cstheme="majorBidi"/>
                <w:b/>
                <w:bCs/>
                <w:sz w:val="24"/>
                <w:szCs w:val="24"/>
              </w:rPr>
              <w:t>RD</w:t>
            </w:r>
          </w:p>
        </w:tc>
        <w:tc>
          <w:tcPr>
            <w:tcW w:w="3345" w:type="dxa"/>
            <w:shd w:val="clear" w:color="auto" w:fill="E2EFD9" w:themeFill="accent6" w:themeFillTint="33"/>
            <w:vAlign w:val="center"/>
          </w:tcPr>
          <w:p w14:paraId="52575052" w14:textId="77777777" w:rsidR="009C35B7" w:rsidRDefault="009C35B7" w:rsidP="009D2978">
            <w:pPr>
              <w:jc w:val="center"/>
              <w:rPr>
                <w:rFonts w:asciiTheme="majorBidi" w:hAnsiTheme="majorBidi" w:cstheme="majorBidi"/>
              </w:rPr>
            </w:pPr>
            <w:r>
              <w:rPr>
                <w:rFonts w:asciiTheme="majorBidi" w:hAnsiTheme="majorBidi" w:cstheme="majorBidi"/>
                <w:b/>
                <w:bCs/>
                <w:sz w:val="24"/>
                <w:szCs w:val="24"/>
              </w:rPr>
              <w:t>SDM</w:t>
            </w:r>
          </w:p>
        </w:tc>
      </w:tr>
      <w:tr w:rsidR="009C35B7" w14:paraId="34A7A8D2" w14:textId="77777777" w:rsidTr="009D2978">
        <w:trPr>
          <w:trHeight w:val="454"/>
        </w:trPr>
        <w:tc>
          <w:tcPr>
            <w:tcW w:w="530" w:type="dxa"/>
            <w:vMerge/>
          </w:tcPr>
          <w:p w14:paraId="7EED8CED" w14:textId="77777777" w:rsidR="009C35B7" w:rsidRDefault="009C35B7" w:rsidP="009D2978">
            <w:pPr>
              <w:rPr>
                <w:rFonts w:asciiTheme="majorBidi" w:hAnsiTheme="majorBidi" w:cstheme="majorBidi"/>
              </w:rPr>
            </w:pPr>
          </w:p>
        </w:tc>
        <w:tc>
          <w:tcPr>
            <w:tcW w:w="3576" w:type="dxa"/>
            <w:vAlign w:val="center"/>
          </w:tcPr>
          <w:p w14:paraId="7A4469E3" w14:textId="77777777" w:rsidR="009C35B7" w:rsidRPr="009D2978" w:rsidRDefault="009C35B7" w:rsidP="009D2978">
            <w:pPr>
              <w:jc w:val="center"/>
              <w:rPr>
                <w:rFonts w:asciiTheme="majorBidi" w:hAnsiTheme="majorBidi" w:cstheme="majorBidi"/>
                <w:b/>
              </w:rPr>
            </w:pPr>
            <w:r w:rsidRPr="009D2978">
              <w:rPr>
                <w:rFonts w:asciiTheme="majorBidi" w:hAnsiTheme="majorBidi" w:cstheme="majorBidi"/>
                <w:b/>
              </w:rPr>
              <w:t>Satisfactory</w:t>
            </w:r>
          </w:p>
        </w:tc>
        <w:tc>
          <w:tcPr>
            <w:tcW w:w="3686" w:type="dxa"/>
            <w:vAlign w:val="center"/>
          </w:tcPr>
          <w:p w14:paraId="2D9F2B2B" w14:textId="77777777" w:rsidR="009C35B7" w:rsidRPr="009D2978" w:rsidRDefault="009D2978" w:rsidP="009D2978">
            <w:pPr>
              <w:jc w:val="center"/>
              <w:rPr>
                <w:rFonts w:asciiTheme="majorBidi" w:hAnsiTheme="majorBidi" w:cstheme="majorBidi"/>
                <w:b/>
              </w:rPr>
            </w:pPr>
            <w:r>
              <w:rPr>
                <w:rFonts w:asciiTheme="majorBidi" w:hAnsiTheme="majorBidi" w:cstheme="majorBidi"/>
                <w:b/>
              </w:rPr>
              <w:t>Satisfactory</w:t>
            </w:r>
          </w:p>
        </w:tc>
        <w:tc>
          <w:tcPr>
            <w:tcW w:w="3345" w:type="dxa"/>
            <w:vAlign w:val="center"/>
          </w:tcPr>
          <w:p w14:paraId="4E47D448" w14:textId="4A73B51D" w:rsidR="009C35B7" w:rsidRPr="009D2978" w:rsidRDefault="00D14FC2" w:rsidP="009D2978">
            <w:pPr>
              <w:jc w:val="center"/>
              <w:rPr>
                <w:rFonts w:asciiTheme="majorBidi" w:hAnsiTheme="majorBidi" w:cstheme="majorBidi"/>
                <w:b/>
              </w:rPr>
            </w:pPr>
            <w:r>
              <w:rPr>
                <w:rFonts w:asciiTheme="majorBidi" w:hAnsiTheme="majorBidi" w:cstheme="majorBidi"/>
                <w:b/>
              </w:rPr>
              <w:t>Satisfactory</w:t>
            </w:r>
          </w:p>
        </w:tc>
      </w:tr>
    </w:tbl>
    <w:p w14:paraId="1F0451E3" w14:textId="77777777" w:rsidR="009C35B7" w:rsidRDefault="009C35B7" w:rsidP="009C35B7">
      <w:pPr>
        <w:rPr>
          <w:rFonts w:asciiTheme="majorBidi" w:hAnsiTheme="majorBidi" w:cstheme="majorBidi"/>
        </w:rPr>
      </w:pPr>
    </w:p>
    <w:p w14:paraId="03C643E4" w14:textId="77777777" w:rsidR="009C35B7" w:rsidRDefault="009C35B7" w:rsidP="009C35B7">
      <w:pPr>
        <w:rPr>
          <w:rFonts w:asciiTheme="majorBidi" w:hAnsiTheme="majorBidi" w:cstheme="majorBidi"/>
        </w:rPr>
      </w:pPr>
    </w:p>
    <w:tbl>
      <w:tblPr>
        <w:tblStyle w:val="TableGrid"/>
        <w:tblW w:w="11148" w:type="dxa"/>
        <w:tblLayout w:type="fixed"/>
        <w:tblLook w:val="04A0" w:firstRow="1" w:lastRow="0" w:firstColumn="1" w:lastColumn="0" w:noHBand="0" w:noVBand="1"/>
      </w:tblPr>
      <w:tblGrid>
        <w:gridCol w:w="599"/>
        <w:gridCol w:w="2798"/>
        <w:gridCol w:w="3828"/>
        <w:gridCol w:w="3923"/>
      </w:tblGrid>
      <w:tr w:rsidR="009C35B7" w14:paraId="46A8A00D" w14:textId="77777777" w:rsidTr="009D2978">
        <w:trPr>
          <w:trHeight w:val="454"/>
        </w:trPr>
        <w:tc>
          <w:tcPr>
            <w:tcW w:w="11148" w:type="dxa"/>
            <w:gridSpan w:val="4"/>
            <w:tcBorders>
              <w:top w:val="single" w:sz="4" w:space="0" w:color="auto"/>
              <w:left w:val="single" w:sz="4" w:space="0" w:color="auto"/>
              <w:bottom w:val="single" w:sz="4" w:space="0" w:color="auto"/>
              <w:right w:val="single" w:sz="4" w:space="0" w:color="auto"/>
            </w:tcBorders>
            <w:shd w:val="clear" w:color="auto" w:fill="ECE795"/>
            <w:vAlign w:val="center"/>
          </w:tcPr>
          <w:p w14:paraId="68272DCF" w14:textId="77777777" w:rsidR="009C35B7" w:rsidRDefault="009C35B7" w:rsidP="009D2978">
            <w:pPr>
              <w:jc w:val="center"/>
              <w:rPr>
                <w:rFonts w:asciiTheme="majorBidi" w:hAnsiTheme="majorBidi" w:cstheme="majorBidi"/>
                <w:b/>
                <w:sz w:val="28"/>
                <w:szCs w:val="28"/>
              </w:rPr>
            </w:pPr>
            <w:r>
              <w:rPr>
                <w:rFonts w:asciiTheme="majorBidi" w:hAnsiTheme="majorBidi" w:cstheme="majorBidi"/>
                <w:b/>
                <w:sz w:val="28"/>
                <w:szCs w:val="28"/>
              </w:rPr>
              <w:t>PART - G: PICTORIAL OBSERVATIONS</w:t>
            </w:r>
          </w:p>
          <w:p w14:paraId="42154FF1" w14:textId="77777777" w:rsidR="009C35B7" w:rsidRDefault="009C35B7" w:rsidP="009D2978">
            <w:pPr>
              <w:jc w:val="center"/>
              <w:rPr>
                <w:rFonts w:asciiTheme="majorBidi" w:hAnsiTheme="majorBidi" w:cstheme="majorBidi"/>
              </w:rPr>
            </w:pPr>
            <w:r>
              <w:rPr>
                <w:rFonts w:asciiTheme="majorBidi" w:hAnsiTheme="majorBidi" w:cstheme="majorBidi"/>
                <w:bCs/>
                <w:color w:val="833C0B" w:themeColor="accent2" w:themeShade="80"/>
                <w:sz w:val="18"/>
                <w:szCs w:val="18"/>
              </w:rPr>
              <w:t>Note:   MEO to add only relevant pictures / corroborating major Scheme deficiencies/deviation, etc, and performance indicators/achievements.</w:t>
            </w:r>
          </w:p>
        </w:tc>
      </w:tr>
      <w:tr w:rsidR="009C35B7" w14:paraId="78618D90" w14:textId="77777777" w:rsidTr="009D2978">
        <w:trPr>
          <w:trHeight w:val="454"/>
        </w:trPr>
        <w:tc>
          <w:tcPr>
            <w:tcW w:w="599" w:type="dxa"/>
            <w:tcBorders>
              <w:top w:val="single" w:sz="4" w:space="0" w:color="auto"/>
              <w:left w:val="single" w:sz="4" w:space="0" w:color="auto"/>
              <w:bottom w:val="single" w:sz="4" w:space="0" w:color="auto"/>
              <w:right w:val="single" w:sz="4" w:space="0" w:color="000000"/>
            </w:tcBorders>
            <w:shd w:val="clear" w:color="auto" w:fill="A8D08D" w:themeFill="accent6" w:themeFillTint="99"/>
            <w:vAlign w:val="center"/>
          </w:tcPr>
          <w:p w14:paraId="4E10E1D9" w14:textId="77777777" w:rsidR="009C35B7" w:rsidRDefault="009C35B7" w:rsidP="009D2978">
            <w:pPr>
              <w:pStyle w:val="NoSpacing"/>
              <w:jc w:val="center"/>
              <w:rPr>
                <w:rFonts w:asciiTheme="majorBidi" w:hAnsiTheme="majorBidi" w:cstheme="majorBidi"/>
                <w:b/>
                <w:bCs/>
                <w:sz w:val="20"/>
                <w:szCs w:val="20"/>
              </w:rPr>
            </w:pPr>
            <w:r>
              <w:rPr>
                <w:rFonts w:asciiTheme="majorBidi" w:hAnsiTheme="majorBidi" w:cstheme="majorBidi"/>
                <w:b/>
                <w:bCs/>
                <w:sz w:val="20"/>
                <w:szCs w:val="20"/>
              </w:rPr>
              <w:t>S#</w:t>
            </w:r>
          </w:p>
        </w:tc>
        <w:tc>
          <w:tcPr>
            <w:tcW w:w="2798" w:type="dxa"/>
            <w:tcBorders>
              <w:top w:val="single" w:sz="4" w:space="0" w:color="auto"/>
              <w:left w:val="single" w:sz="4" w:space="0" w:color="auto"/>
              <w:bottom w:val="single" w:sz="4" w:space="0" w:color="auto"/>
              <w:right w:val="single" w:sz="4" w:space="0" w:color="000000"/>
            </w:tcBorders>
            <w:shd w:val="clear" w:color="auto" w:fill="A8D08D" w:themeFill="accent6" w:themeFillTint="99"/>
            <w:vAlign w:val="center"/>
          </w:tcPr>
          <w:p w14:paraId="78B5147A" w14:textId="77777777" w:rsidR="009C35B7" w:rsidRDefault="009C35B7" w:rsidP="009D2978">
            <w:pPr>
              <w:pStyle w:val="NoSpacing"/>
              <w:jc w:val="center"/>
              <w:rPr>
                <w:rFonts w:asciiTheme="majorBidi" w:hAnsiTheme="majorBidi" w:cstheme="majorBidi"/>
                <w:b/>
                <w:bCs/>
                <w:sz w:val="20"/>
                <w:szCs w:val="20"/>
              </w:rPr>
            </w:pPr>
            <w:r>
              <w:rPr>
                <w:rFonts w:asciiTheme="majorBidi" w:hAnsiTheme="majorBidi" w:cstheme="majorBidi"/>
                <w:b/>
                <w:bCs/>
                <w:sz w:val="20"/>
                <w:szCs w:val="20"/>
              </w:rPr>
              <w:t>Specific Observations</w:t>
            </w:r>
          </w:p>
        </w:tc>
        <w:tc>
          <w:tcPr>
            <w:tcW w:w="7751" w:type="dxa"/>
            <w:gridSpan w:val="2"/>
            <w:tcBorders>
              <w:top w:val="single" w:sz="4" w:space="0" w:color="auto"/>
              <w:left w:val="single" w:sz="4" w:space="0" w:color="000000"/>
              <w:bottom w:val="single" w:sz="4" w:space="0" w:color="auto"/>
            </w:tcBorders>
            <w:shd w:val="clear" w:color="auto" w:fill="A8D08D" w:themeFill="accent6" w:themeFillTint="99"/>
            <w:vAlign w:val="center"/>
          </w:tcPr>
          <w:p w14:paraId="55DF7392" w14:textId="77777777" w:rsidR="009C35B7" w:rsidRDefault="009C35B7" w:rsidP="009D2978">
            <w:pPr>
              <w:pStyle w:val="NoSpacing"/>
              <w:jc w:val="center"/>
              <w:rPr>
                <w:rFonts w:asciiTheme="majorBidi" w:hAnsiTheme="majorBidi" w:cstheme="majorBidi"/>
                <w:b/>
                <w:bCs/>
                <w:sz w:val="20"/>
                <w:szCs w:val="20"/>
              </w:rPr>
            </w:pPr>
            <w:r>
              <w:rPr>
                <w:rFonts w:asciiTheme="majorBidi" w:hAnsiTheme="majorBidi" w:cstheme="majorBidi"/>
                <w:b/>
                <w:bCs/>
                <w:sz w:val="20"/>
                <w:szCs w:val="20"/>
              </w:rPr>
              <w:t>Pictures</w:t>
            </w:r>
          </w:p>
        </w:tc>
      </w:tr>
      <w:tr w:rsidR="009C35B7" w14:paraId="07249393" w14:textId="77777777" w:rsidTr="009D2978">
        <w:trPr>
          <w:trHeight w:val="2254"/>
        </w:trPr>
        <w:tc>
          <w:tcPr>
            <w:tcW w:w="599" w:type="dxa"/>
            <w:tcBorders>
              <w:top w:val="single" w:sz="4" w:space="0" w:color="auto"/>
              <w:left w:val="single" w:sz="4" w:space="0" w:color="auto"/>
              <w:bottom w:val="single" w:sz="4" w:space="0" w:color="auto"/>
              <w:right w:val="single" w:sz="4" w:space="0" w:color="000000"/>
            </w:tcBorders>
            <w:shd w:val="clear" w:color="auto" w:fill="EFE89A"/>
            <w:vAlign w:val="center"/>
          </w:tcPr>
          <w:p w14:paraId="5180D23C" w14:textId="77777777" w:rsidR="009C35B7" w:rsidRPr="009D2978" w:rsidRDefault="009C35B7" w:rsidP="009D2978">
            <w:pPr>
              <w:jc w:val="left"/>
              <w:rPr>
                <w:rFonts w:asciiTheme="majorBidi" w:hAnsiTheme="majorBidi" w:cstheme="majorBidi"/>
                <w:sz w:val="22"/>
                <w:szCs w:val="22"/>
              </w:rPr>
            </w:pPr>
            <w:r w:rsidRPr="009D2978">
              <w:rPr>
                <w:rFonts w:asciiTheme="majorBidi" w:hAnsiTheme="majorBidi" w:cstheme="majorBidi"/>
                <w:sz w:val="22"/>
                <w:szCs w:val="22"/>
              </w:rPr>
              <w:t>1.</w:t>
            </w:r>
          </w:p>
        </w:tc>
        <w:tc>
          <w:tcPr>
            <w:tcW w:w="2798" w:type="dxa"/>
            <w:vMerge w:val="restart"/>
            <w:tcBorders>
              <w:top w:val="single" w:sz="4" w:space="0" w:color="auto"/>
              <w:left w:val="single" w:sz="4" w:space="0" w:color="auto"/>
              <w:right w:val="single" w:sz="4" w:space="0" w:color="000000"/>
            </w:tcBorders>
            <w:shd w:val="clear" w:color="auto" w:fill="FFFFFF" w:themeFill="background1"/>
            <w:vAlign w:val="center"/>
          </w:tcPr>
          <w:p w14:paraId="560E2AA0" w14:textId="77777777" w:rsidR="009C35B7" w:rsidRPr="009D2978" w:rsidRDefault="009C35B7" w:rsidP="009D2978">
            <w:pPr>
              <w:rPr>
                <w:rFonts w:ascii="Times New Roman" w:hAnsi="Times New Roman" w:cs="Times New Roman"/>
                <w:b/>
                <w:sz w:val="22"/>
                <w:szCs w:val="22"/>
              </w:rPr>
            </w:pPr>
            <w:r w:rsidRPr="009D2978">
              <w:rPr>
                <w:rFonts w:ascii="Times New Roman" w:hAnsi="Times New Roman" w:cs="Times New Roman"/>
                <w:b/>
                <w:sz w:val="22"/>
                <w:szCs w:val="22"/>
              </w:rPr>
              <w:t>CC Lining Ghar Machi Minor 00RD to 20.00RDs:</w:t>
            </w:r>
          </w:p>
          <w:p w14:paraId="78862C5D" w14:textId="77777777" w:rsidR="009C35B7" w:rsidRPr="009D2978" w:rsidRDefault="009C35B7" w:rsidP="009D2978">
            <w:pPr>
              <w:rPr>
                <w:rFonts w:ascii="Times New Roman" w:eastAsia="Times New Roman" w:hAnsi="Times New Roman" w:cs="Times New Roman"/>
                <w:sz w:val="22"/>
                <w:szCs w:val="22"/>
                <w:lang w:eastAsia="en-US"/>
              </w:rPr>
            </w:pPr>
            <w:r w:rsidRPr="009D2978">
              <w:rPr>
                <w:rFonts w:ascii="Times New Roman" w:eastAsia="Times New Roman" w:hAnsi="Times New Roman" w:cs="Times New Roman"/>
                <w:sz w:val="22"/>
                <w:szCs w:val="22"/>
                <w:lang w:eastAsia="en-US"/>
              </w:rPr>
              <w:t>During field Monitoring visit conducted by the Monitoring and Evaluation Cell (MEC) team at the Ghar Machi Minor, located near the Thatta-Sujawal Road, several key physical and financial observations were documented. The monitoring visit specifically focused on the reach from RD-00 to RD-20, where the Cement Concrete (CC) lining work was found to be successfully completed. To assess the structural integrity of the lining, the team carried out random Non-Destructive Testing (NDT) using a Schmidt hammer, which yielded entirely satisfactory compressive strength results. In terms of cross-drainage structures, the team physically verified one completed Village Road Bridge (VRB) at the site. While the overall earthwork, compaction, and leveling for both the Inspection Path (IP) and Non-Inspection Path (NIP) remain incomplete, the IP was notably clear and motorable within the specific sub-reach of RD-01 to RD-07. Conversely, critical headwork components have experienced delays, as construction has not yet commenced on the regular regulator at RD-00 of the Ghar Machi Minor at XRD-45 of the main KB Feeder.</w:t>
            </w:r>
          </w:p>
          <w:p w14:paraId="4E60EFBC" w14:textId="77777777" w:rsidR="009C35B7" w:rsidRPr="009D2978" w:rsidRDefault="009C35B7" w:rsidP="009D2978">
            <w:pPr>
              <w:rPr>
                <w:rFonts w:ascii="Times New Roman" w:eastAsia="Times New Roman" w:hAnsi="Times New Roman" w:cs="Times New Roman"/>
                <w:sz w:val="22"/>
                <w:szCs w:val="22"/>
                <w:lang w:eastAsia="en-US"/>
              </w:rPr>
            </w:pPr>
            <w:r w:rsidRPr="009D2978">
              <w:rPr>
                <w:rFonts w:ascii="Times New Roman" w:eastAsia="Times New Roman" w:hAnsi="Times New Roman" w:cs="Times New Roman"/>
                <w:sz w:val="22"/>
                <w:szCs w:val="22"/>
                <w:lang w:eastAsia="en-US"/>
              </w:rPr>
              <w:t xml:space="preserve">During the site debriefing, the Executing Agency (EA) provided further context </w:t>
            </w:r>
            <w:r w:rsidRPr="009D2978">
              <w:rPr>
                <w:rFonts w:ascii="Times New Roman" w:eastAsia="Times New Roman" w:hAnsi="Times New Roman" w:cs="Times New Roman"/>
                <w:sz w:val="22"/>
                <w:szCs w:val="22"/>
                <w:lang w:eastAsia="en-US"/>
              </w:rPr>
              <w:lastRenderedPageBreak/>
              <w:t>regarding the project's overall status, introducing a few discrepancies and highlighting the contractor's current financial position. The EA briefed the team that two VRBs have actually been completed and that construction on 28 module (watercourse) outlets is already partially underway. Addressing the pending items, the EA assured the monitoring team that the remaining earthwork, compaction, leveling, and regulator construction would be mobilized and finalized in the near future. Crucially, the EA clarified the financial dynamics of the scheme, stating that the contractor has only received payments for the completed CC lining work. For all other ongoing project components, the contractor's physical progress actively exceeds their financial progress, demonstrating that substantial work is being executed on-site ahead of official measurement and budgetary disbursement.</w:t>
            </w:r>
          </w:p>
        </w:tc>
        <w:tc>
          <w:tcPr>
            <w:tcW w:w="3828" w:type="dxa"/>
            <w:tcBorders>
              <w:top w:val="single" w:sz="4" w:space="0" w:color="auto"/>
              <w:left w:val="single" w:sz="4" w:space="0" w:color="000000"/>
              <w:bottom w:val="single" w:sz="4" w:space="0" w:color="auto"/>
            </w:tcBorders>
            <w:shd w:val="clear" w:color="auto" w:fill="FFFFFF" w:themeFill="background1"/>
            <w:vAlign w:val="center"/>
          </w:tcPr>
          <w:p w14:paraId="77D9D430" w14:textId="77777777" w:rsidR="009C35B7" w:rsidRPr="006B6684" w:rsidRDefault="009C35B7" w:rsidP="009D2978">
            <w:pPr>
              <w:pStyle w:val="NormalWeb"/>
            </w:pPr>
            <w:r w:rsidRPr="00940D69">
              <w:rPr>
                <w:noProof/>
                <w:lang w:val="en-US" w:eastAsia="en-US"/>
              </w:rPr>
              <w:lastRenderedPageBreak/>
              <w:drawing>
                <wp:inline distT="0" distB="0" distL="0" distR="0" wp14:anchorId="33BFAEA8" wp14:editId="5B9C3500">
                  <wp:extent cx="1051560" cy="1402080"/>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17" cstate="email">
                            <a:extLst>
                              <a:ext uri="{28A0092B-C50C-407E-A947-70E740481C1C}">
                                <a14:useLocalDpi xmlns:a14="http://schemas.microsoft.com/office/drawing/2010/main" val="0"/>
                              </a:ext>
                            </a:extLst>
                          </a:blip>
                          <a:stretch>
                            <a:fillRect/>
                          </a:stretch>
                        </pic:blipFill>
                        <pic:spPr bwMode="auto">
                          <a:xfrm>
                            <a:off x="0" y="0"/>
                            <a:ext cx="1051560" cy="1402080"/>
                          </a:xfrm>
                          <a:prstGeom prst="rect">
                            <a:avLst/>
                          </a:prstGeom>
                          <a:noFill/>
                          <a:ln>
                            <a:noFill/>
                          </a:ln>
                        </pic:spPr>
                      </pic:pic>
                    </a:graphicData>
                  </a:graphic>
                </wp:inline>
              </w:drawing>
            </w:r>
            <w:r w:rsidRPr="00940D69">
              <w:rPr>
                <w:noProof/>
                <w:lang w:val="en-US" w:eastAsia="en-US"/>
              </w:rPr>
              <w:drawing>
                <wp:inline distT="0" distB="0" distL="0" distR="0" wp14:anchorId="12AA3644" wp14:editId="26F08C72">
                  <wp:extent cx="1051560" cy="1402080"/>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18" cstate="email">
                            <a:extLst>
                              <a:ext uri="{28A0092B-C50C-407E-A947-70E740481C1C}">
                                <a14:useLocalDpi xmlns:a14="http://schemas.microsoft.com/office/drawing/2010/main" val="0"/>
                              </a:ext>
                            </a:extLst>
                          </a:blip>
                          <a:stretch>
                            <a:fillRect/>
                          </a:stretch>
                        </pic:blipFill>
                        <pic:spPr bwMode="auto">
                          <a:xfrm>
                            <a:off x="0" y="0"/>
                            <a:ext cx="1051560" cy="1402080"/>
                          </a:xfrm>
                          <a:prstGeom prst="rect">
                            <a:avLst/>
                          </a:prstGeom>
                          <a:noFill/>
                          <a:ln>
                            <a:noFill/>
                          </a:ln>
                        </pic:spPr>
                      </pic:pic>
                    </a:graphicData>
                  </a:graphic>
                </wp:inline>
              </w:drawing>
            </w:r>
          </w:p>
        </w:tc>
        <w:tc>
          <w:tcPr>
            <w:tcW w:w="3923" w:type="dxa"/>
            <w:tcBorders>
              <w:top w:val="single" w:sz="4" w:space="0" w:color="auto"/>
              <w:left w:val="single" w:sz="4" w:space="0" w:color="000000"/>
              <w:bottom w:val="single" w:sz="4" w:space="0" w:color="auto"/>
            </w:tcBorders>
            <w:shd w:val="clear" w:color="auto" w:fill="FFFFFF" w:themeFill="background1"/>
            <w:vAlign w:val="center"/>
          </w:tcPr>
          <w:p w14:paraId="7AAE2DEB" w14:textId="77777777" w:rsidR="009C35B7" w:rsidRDefault="009C35B7" w:rsidP="009D2978">
            <w:pPr>
              <w:pStyle w:val="NoSpacing"/>
              <w:rPr>
                <w:rFonts w:asciiTheme="majorBidi" w:hAnsiTheme="majorBidi" w:cstheme="majorBidi"/>
                <w:b/>
                <w:bCs/>
                <w:sz w:val="20"/>
                <w:szCs w:val="20"/>
              </w:rPr>
            </w:pPr>
            <w:r>
              <w:rPr>
                <w:noProof/>
              </w:rPr>
              <w:drawing>
                <wp:inline distT="0" distB="0" distL="0" distR="0" wp14:anchorId="7548BEAA" wp14:editId="02C76404">
                  <wp:extent cx="2385060" cy="140208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19" cstate="email">
                            <a:extLst>
                              <a:ext uri="{28A0092B-C50C-407E-A947-70E740481C1C}">
                                <a14:useLocalDpi xmlns:a14="http://schemas.microsoft.com/office/drawing/2010/main" val="0"/>
                              </a:ext>
                            </a:extLst>
                          </a:blip>
                          <a:stretch>
                            <a:fillRect/>
                          </a:stretch>
                        </pic:blipFill>
                        <pic:spPr bwMode="auto">
                          <a:xfrm>
                            <a:off x="0" y="0"/>
                            <a:ext cx="2385060" cy="1402080"/>
                          </a:xfrm>
                          <a:prstGeom prst="rect">
                            <a:avLst/>
                          </a:prstGeom>
                          <a:noFill/>
                          <a:ln>
                            <a:noFill/>
                          </a:ln>
                        </pic:spPr>
                      </pic:pic>
                    </a:graphicData>
                  </a:graphic>
                </wp:inline>
              </w:drawing>
            </w:r>
          </w:p>
        </w:tc>
      </w:tr>
      <w:tr w:rsidR="009C35B7" w14:paraId="41E70CB9" w14:textId="77777777" w:rsidTr="009D2978">
        <w:trPr>
          <w:trHeight w:val="2236"/>
        </w:trPr>
        <w:tc>
          <w:tcPr>
            <w:tcW w:w="599" w:type="dxa"/>
            <w:tcBorders>
              <w:top w:val="single" w:sz="4" w:space="0" w:color="auto"/>
              <w:left w:val="single" w:sz="4" w:space="0" w:color="auto"/>
              <w:bottom w:val="single" w:sz="4" w:space="0" w:color="auto"/>
              <w:right w:val="single" w:sz="4" w:space="0" w:color="000000"/>
            </w:tcBorders>
            <w:shd w:val="clear" w:color="auto" w:fill="EFE89A"/>
            <w:vAlign w:val="center"/>
          </w:tcPr>
          <w:p w14:paraId="213E23FA" w14:textId="77777777" w:rsidR="009C35B7" w:rsidRDefault="009C35B7" w:rsidP="009D2978">
            <w:pPr>
              <w:jc w:val="left"/>
              <w:rPr>
                <w:rFonts w:asciiTheme="majorBidi" w:hAnsiTheme="majorBidi" w:cstheme="majorBidi"/>
              </w:rPr>
            </w:pPr>
            <w:r>
              <w:rPr>
                <w:rFonts w:asciiTheme="majorBidi" w:hAnsiTheme="majorBidi" w:cstheme="majorBidi"/>
              </w:rPr>
              <w:t>2.</w:t>
            </w:r>
          </w:p>
        </w:tc>
        <w:tc>
          <w:tcPr>
            <w:tcW w:w="2798" w:type="dxa"/>
            <w:vMerge/>
            <w:tcBorders>
              <w:left w:val="single" w:sz="4" w:space="0" w:color="auto"/>
              <w:right w:val="single" w:sz="4" w:space="0" w:color="000000"/>
            </w:tcBorders>
            <w:shd w:val="clear" w:color="auto" w:fill="FFFFFF" w:themeFill="background1"/>
            <w:vAlign w:val="center"/>
          </w:tcPr>
          <w:p w14:paraId="67F702C9" w14:textId="77777777" w:rsidR="009C35B7" w:rsidRDefault="009C35B7" w:rsidP="009D2978">
            <w:pPr>
              <w:jc w:val="left"/>
              <w:rPr>
                <w:rFonts w:asciiTheme="majorBidi" w:hAnsiTheme="majorBidi" w:cstheme="majorBidi"/>
                <w:b/>
                <w:bCs/>
              </w:rPr>
            </w:pPr>
          </w:p>
        </w:tc>
        <w:tc>
          <w:tcPr>
            <w:tcW w:w="3828" w:type="dxa"/>
            <w:tcBorders>
              <w:top w:val="single" w:sz="4" w:space="0" w:color="auto"/>
              <w:left w:val="single" w:sz="4" w:space="0" w:color="000000"/>
              <w:bottom w:val="single" w:sz="4" w:space="0" w:color="auto"/>
            </w:tcBorders>
            <w:shd w:val="clear" w:color="auto" w:fill="FFFFFF" w:themeFill="background1"/>
          </w:tcPr>
          <w:p w14:paraId="0A32D87A" w14:textId="77777777" w:rsidR="009C35B7" w:rsidRDefault="009C35B7" w:rsidP="009D2978">
            <w:r w:rsidRPr="00940D69">
              <w:rPr>
                <w:noProof/>
                <w:lang w:eastAsia="en-US"/>
              </w:rPr>
              <w:drawing>
                <wp:inline distT="0" distB="0" distL="0" distR="0" wp14:anchorId="3654A26E" wp14:editId="67E8198C">
                  <wp:extent cx="1051560" cy="14020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051560" cy="1402080"/>
                          </a:xfrm>
                          <a:prstGeom prst="rect">
                            <a:avLst/>
                          </a:prstGeom>
                          <a:noFill/>
                          <a:ln>
                            <a:noFill/>
                          </a:ln>
                        </pic:spPr>
                      </pic:pic>
                    </a:graphicData>
                  </a:graphic>
                </wp:inline>
              </w:drawing>
            </w:r>
            <w:r w:rsidRPr="00940D69">
              <w:rPr>
                <w:noProof/>
                <w:lang w:eastAsia="en-US"/>
              </w:rPr>
              <w:drawing>
                <wp:inline distT="0" distB="0" distL="0" distR="0" wp14:anchorId="4E28FA8F" wp14:editId="15210C9B">
                  <wp:extent cx="1051560" cy="1402080"/>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21" cstate="email">
                            <a:extLst>
                              <a:ext uri="{28A0092B-C50C-407E-A947-70E740481C1C}">
                                <a14:useLocalDpi xmlns:a14="http://schemas.microsoft.com/office/drawing/2010/main" val="0"/>
                              </a:ext>
                            </a:extLst>
                          </a:blip>
                          <a:stretch>
                            <a:fillRect/>
                          </a:stretch>
                        </pic:blipFill>
                        <pic:spPr bwMode="auto">
                          <a:xfrm>
                            <a:off x="0" y="0"/>
                            <a:ext cx="1051560" cy="1402080"/>
                          </a:xfrm>
                          <a:prstGeom prst="rect">
                            <a:avLst/>
                          </a:prstGeom>
                          <a:noFill/>
                          <a:ln>
                            <a:noFill/>
                          </a:ln>
                        </pic:spPr>
                      </pic:pic>
                    </a:graphicData>
                  </a:graphic>
                </wp:inline>
              </w:drawing>
            </w:r>
          </w:p>
        </w:tc>
        <w:tc>
          <w:tcPr>
            <w:tcW w:w="3923" w:type="dxa"/>
            <w:tcBorders>
              <w:top w:val="single" w:sz="4" w:space="0" w:color="auto"/>
              <w:left w:val="single" w:sz="4" w:space="0" w:color="000000"/>
              <w:bottom w:val="single" w:sz="4" w:space="0" w:color="auto"/>
            </w:tcBorders>
            <w:shd w:val="clear" w:color="auto" w:fill="FFFFFF" w:themeFill="background1"/>
          </w:tcPr>
          <w:p w14:paraId="5BA772AC" w14:textId="77777777" w:rsidR="009C35B7" w:rsidRDefault="009C35B7" w:rsidP="009D2978">
            <w:r w:rsidRPr="00940D69">
              <w:rPr>
                <w:noProof/>
                <w:lang w:eastAsia="en-US"/>
              </w:rPr>
              <w:drawing>
                <wp:inline distT="0" distB="0" distL="0" distR="0" wp14:anchorId="2FED42D1" wp14:editId="3C2921B8">
                  <wp:extent cx="2225040" cy="14020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225040" cy="1402080"/>
                          </a:xfrm>
                          <a:prstGeom prst="rect">
                            <a:avLst/>
                          </a:prstGeom>
                          <a:noFill/>
                          <a:ln>
                            <a:noFill/>
                          </a:ln>
                        </pic:spPr>
                      </pic:pic>
                    </a:graphicData>
                  </a:graphic>
                </wp:inline>
              </w:drawing>
            </w:r>
          </w:p>
        </w:tc>
      </w:tr>
      <w:tr w:rsidR="009C35B7" w14:paraId="3007D4ED" w14:textId="77777777" w:rsidTr="009D2978">
        <w:trPr>
          <w:trHeight w:val="2155"/>
        </w:trPr>
        <w:tc>
          <w:tcPr>
            <w:tcW w:w="599" w:type="dxa"/>
            <w:tcBorders>
              <w:top w:val="single" w:sz="4" w:space="0" w:color="auto"/>
              <w:left w:val="single" w:sz="4" w:space="0" w:color="auto"/>
              <w:bottom w:val="single" w:sz="4" w:space="0" w:color="auto"/>
              <w:right w:val="single" w:sz="4" w:space="0" w:color="000000"/>
            </w:tcBorders>
            <w:shd w:val="clear" w:color="auto" w:fill="EFE89A"/>
            <w:vAlign w:val="center"/>
          </w:tcPr>
          <w:p w14:paraId="57DFDFAF" w14:textId="77777777" w:rsidR="009C35B7" w:rsidRDefault="009C35B7" w:rsidP="009D2978">
            <w:pPr>
              <w:rPr>
                <w:rFonts w:asciiTheme="majorBidi" w:hAnsiTheme="majorBidi" w:cstheme="majorBidi"/>
              </w:rPr>
            </w:pPr>
            <w:r>
              <w:rPr>
                <w:rFonts w:asciiTheme="majorBidi" w:hAnsiTheme="majorBidi" w:cstheme="majorBidi"/>
              </w:rPr>
              <w:t>3.</w:t>
            </w:r>
          </w:p>
        </w:tc>
        <w:tc>
          <w:tcPr>
            <w:tcW w:w="2798" w:type="dxa"/>
            <w:vMerge/>
            <w:tcBorders>
              <w:left w:val="single" w:sz="4" w:space="0" w:color="auto"/>
              <w:right w:val="single" w:sz="4" w:space="0" w:color="000000"/>
            </w:tcBorders>
            <w:shd w:val="clear" w:color="auto" w:fill="FFFFFF" w:themeFill="background1"/>
            <w:vAlign w:val="center"/>
          </w:tcPr>
          <w:p w14:paraId="42952B8B" w14:textId="77777777" w:rsidR="009C35B7" w:rsidRDefault="009C35B7" w:rsidP="009D2978">
            <w:pPr>
              <w:rPr>
                <w:rFonts w:asciiTheme="majorBidi" w:hAnsiTheme="majorBidi" w:cstheme="majorBidi"/>
                <w:b/>
                <w:bCs/>
              </w:rPr>
            </w:pPr>
          </w:p>
        </w:tc>
        <w:tc>
          <w:tcPr>
            <w:tcW w:w="3828" w:type="dxa"/>
            <w:tcBorders>
              <w:top w:val="single" w:sz="4" w:space="0" w:color="auto"/>
              <w:left w:val="single" w:sz="4" w:space="0" w:color="000000"/>
              <w:bottom w:val="single" w:sz="4" w:space="0" w:color="auto"/>
            </w:tcBorders>
            <w:shd w:val="clear" w:color="auto" w:fill="FFFFFF" w:themeFill="background1"/>
          </w:tcPr>
          <w:p w14:paraId="6FB44DB5" w14:textId="77777777" w:rsidR="009C35B7" w:rsidRDefault="009C35B7" w:rsidP="009D2978">
            <w:r w:rsidRPr="00940D69">
              <w:rPr>
                <w:noProof/>
                <w:lang w:eastAsia="en-US"/>
              </w:rPr>
              <w:drawing>
                <wp:inline distT="0" distB="0" distL="0" distR="0" wp14:anchorId="10FF68DD" wp14:editId="316691AB">
                  <wp:extent cx="1051560" cy="140208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23" cstate="email">
                            <a:extLst>
                              <a:ext uri="{28A0092B-C50C-407E-A947-70E740481C1C}">
                                <a14:useLocalDpi xmlns:a14="http://schemas.microsoft.com/office/drawing/2010/main" val="0"/>
                              </a:ext>
                            </a:extLst>
                          </a:blip>
                          <a:stretch>
                            <a:fillRect/>
                          </a:stretch>
                        </pic:blipFill>
                        <pic:spPr bwMode="auto">
                          <a:xfrm>
                            <a:off x="0" y="0"/>
                            <a:ext cx="1051560" cy="1402080"/>
                          </a:xfrm>
                          <a:prstGeom prst="rect">
                            <a:avLst/>
                          </a:prstGeom>
                          <a:noFill/>
                          <a:ln>
                            <a:noFill/>
                          </a:ln>
                        </pic:spPr>
                      </pic:pic>
                    </a:graphicData>
                  </a:graphic>
                </wp:inline>
              </w:drawing>
            </w:r>
            <w:r w:rsidRPr="00940D69">
              <w:rPr>
                <w:noProof/>
                <w:lang w:eastAsia="en-US"/>
              </w:rPr>
              <w:drawing>
                <wp:inline distT="0" distB="0" distL="0" distR="0" wp14:anchorId="46EF2D7B" wp14:editId="60B091C9">
                  <wp:extent cx="1150620" cy="1360170"/>
                  <wp:effectExtent l="1905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24" cstate="email">
                            <a:extLst>
                              <a:ext uri="{28A0092B-C50C-407E-A947-70E740481C1C}">
                                <a14:useLocalDpi xmlns:a14="http://schemas.microsoft.com/office/drawing/2010/main" val="0"/>
                              </a:ext>
                            </a:extLst>
                          </a:blip>
                          <a:stretch>
                            <a:fillRect/>
                          </a:stretch>
                        </pic:blipFill>
                        <pic:spPr bwMode="auto">
                          <a:xfrm>
                            <a:off x="0" y="0"/>
                            <a:ext cx="1150620" cy="1360170"/>
                          </a:xfrm>
                          <a:prstGeom prst="rect">
                            <a:avLst/>
                          </a:prstGeom>
                          <a:noFill/>
                          <a:ln>
                            <a:noFill/>
                          </a:ln>
                        </pic:spPr>
                      </pic:pic>
                    </a:graphicData>
                  </a:graphic>
                </wp:inline>
              </w:drawing>
            </w:r>
          </w:p>
        </w:tc>
        <w:tc>
          <w:tcPr>
            <w:tcW w:w="3923" w:type="dxa"/>
            <w:tcBorders>
              <w:top w:val="single" w:sz="4" w:space="0" w:color="auto"/>
              <w:left w:val="single" w:sz="4" w:space="0" w:color="000000"/>
              <w:bottom w:val="single" w:sz="4" w:space="0" w:color="auto"/>
            </w:tcBorders>
            <w:shd w:val="clear" w:color="auto" w:fill="FFFFFF" w:themeFill="background1"/>
          </w:tcPr>
          <w:p w14:paraId="73160D44" w14:textId="77777777" w:rsidR="009C35B7" w:rsidRDefault="009C35B7" w:rsidP="009D2978">
            <w:r w:rsidRPr="00940D69">
              <w:rPr>
                <w:noProof/>
                <w:lang w:eastAsia="en-US"/>
              </w:rPr>
              <w:drawing>
                <wp:inline distT="0" distB="0" distL="0" distR="0" wp14:anchorId="70D5BE82" wp14:editId="52FA700B">
                  <wp:extent cx="2392680" cy="14020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2392680" cy="1402080"/>
                          </a:xfrm>
                          <a:prstGeom prst="rect">
                            <a:avLst/>
                          </a:prstGeom>
                          <a:noFill/>
                          <a:ln>
                            <a:noFill/>
                          </a:ln>
                        </pic:spPr>
                      </pic:pic>
                    </a:graphicData>
                  </a:graphic>
                </wp:inline>
              </w:drawing>
            </w:r>
          </w:p>
        </w:tc>
      </w:tr>
      <w:tr w:rsidR="009C35B7" w14:paraId="39B49320" w14:textId="77777777" w:rsidTr="009D2978">
        <w:trPr>
          <w:trHeight w:val="2713"/>
        </w:trPr>
        <w:tc>
          <w:tcPr>
            <w:tcW w:w="599" w:type="dxa"/>
            <w:tcBorders>
              <w:top w:val="single" w:sz="4" w:space="0" w:color="auto"/>
              <w:left w:val="single" w:sz="4" w:space="0" w:color="auto"/>
              <w:bottom w:val="single" w:sz="4" w:space="0" w:color="auto"/>
              <w:right w:val="single" w:sz="4" w:space="0" w:color="000000"/>
            </w:tcBorders>
            <w:shd w:val="clear" w:color="auto" w:fill="EFE89A"/>
            <w:vAlign w:val="center"/>
          </w:tcPr>
          <w:p w14:paraId="37805F3D" w14:textId="77777777" w:rsidR="009C35B7" w:rsidRDefault="009C35B7" w:rsidP="009D2978">
            <w:pPr>
              <w:rPr>
                <w:rFonts w:asciiTheme="majorBidi" w:hAnsiTheme="majorBidi" w:cstheme="majorBidi"/>
              </w:rPr>
            </w:pPr>
            <w:r>
              <w:rPr>
                <w:rFonts w:asciiTheme="majorBidi" w:hAnsiTheme="majorBidi" w:cstheme="majorBidi"/>
              </w:rPr>
              <w:t>4.</w:t>
            </w:r>
          </w:p>
        </w:tc>
        <w:tc>
          <w:tcPr>
            <w:tcW w:w="2798" w:type="dxa"/>
            <w:vMerge/>
            <w:tcBorders>
              <w:left w:val="single" w:sz="4" w:space="0" w:color="auto"/>
              <w:bottom w:val="single" w:sz="4" w:space="0" w:color="auto"/>
              <w:right w:val="single" w:sz="4" w:space="0" w:color="000000"/>
            </w:tcBorders>
            <w:shd w:val="clear" w:color="auto" w:fill="FFFFFF" w:themeFill="background1"/>
            <w:vAlign w:val="center"/>
          </w:tcPr>
          <w:p w14:paraId="52D28A84" w14:textId="77777777" w:rsidR="009C35B7" w:rsidRDefault="009C35B7" w:rsidP="009D2978">
            <w:pPr>
              <w:rPr>
                <w:rFonts w:asciiTheme="majorBidi" w:hAnsiTheme="majorBidi" w:cstheme="majorBidi"/>
                <w:b/>
                <w:bCs/>
              </w:rPr>
            </w:pPr>
          </w:p>
        </w:tc>
        <w:tc>
          <w:tcPr>
            <w:tcW w:w="3828" w:type="dxa"/>
            <w:tcBorders>
              <w:top w:val="single" w:sz="4" w:space="0" w:color="auto"/>
              <w:left w:val="single" w:sz="4" w:space="0" w:color="000000"/>
              <w:bottom w:val="single" w:sz="4" w:space="0" w:color="auto"/>
            </w:tcBorders>
            <w:shd w:val="clear" w:color="auto" w:fill="FFFFFF" w:themeFill="background1"/>
          </w:tcPr>
          <w:p w14:paraId="7218BE3F" w14:textId="77777777" w:rsidR="009C35B7" w:rsidRDefault="009C35B7" w:rsidP="009D2978">
            <w:r w:rsidRPr="00380980">
              <w:rPr>
                <w:noProof/>
                <w:lang w:eastAsia="en-US"/>
              </w:rPr>
              <w:drawing>
                <wp:inline distT="0" distB="0" distL="0" distR="0" wp14:anchorId="6CA948B5" wp14:editId="35574B7B">
                  <wp:extent cx="2316480" cy="138874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2326102" cy="1394513"/>
                          </a:xfrm>
                          <a:prstGeom prst="rect">
                            <a:avLst/>
                          </a:prstGeom>
                          <a:noFill/>
                          <a:ln>
                            <a:noFill/>
                          </a:ln>
                        </pic:spPr>
                      </pic:pic>
                    </a:graphicData>
                  </a:graphic>
                </wp:inline>
              </w:drawing>
            </w:r>
          </w:p>
          <w:p w14:paraId="3A475DFD" w14:textId="77777777" w:rsidR="009C35B7" w:rsidRDefault="009C35B7" w:rsidP="009D2978">
            <w:r w:rsidRPr="00380980">
              <w:rPr>
                <w:noProof/>
                <w:lang w:eastAsia="en-US"/>
              </w:rPr>
              <w:drawing>
                <wp:inline distT="0" distB="0" distL="0" distR="0" wp14:anchorId="70F76DBF" wp14:editId="5F3A1DD7">
                  <wp:extent cx="2331720" cy="133731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2331720" cy="1337310"/>
                          </a:xfrm>
                          <a:prstGeom prst="rect">
                            <a:avLst/>
                          </a:prstGeom>
                          <a:noFill/>
                          <a:ln>
                            <a:noFill/>
                          </a:ln>
                        </pic:spPr>
                      </pic:pic>
                    </a:graphicData>
                  </a:graphic>
                </wp:inline>
              </w:drawing>
            </w:r>
          </w:p>
        </w:tc>
        <w:tc>
          <w:tcPr>
            <w:tcW w:w="3923" w:type="dxa"/>
            <w:tcBorders>
              <w:top w:val="single" w:sz="4" w:space="0" w:color="auto"/>
              <w:left w:val="single" w:sz="4" w:space="0" w:color="000000"/>
              <w:bottom w:val="single" w:sz="4" w:space="0" w:color="auto"/>
            </w:tcBorders>
            <w:shd w:val="clear" w:color="auto" w:fill="FFFFFF" w:themeFill="background1"/>
          </w:tcPr>
          <w:p w14:paraId="5EED8A5A" w14:textId="77777777" w:rsidR="009C35B7" w:rsidRDefault="009C35B7" w:rsidP="009D2978">
            <w:r w:rsidRPr="00380980">
              <w:rPr>
                <w:noProof/>
                <w:lang w:eastAsia="en-US"/>
              </w:rPr>
              <w:drawing>
                <wp:inline distT="0" distB="0" distL="0" distR="0" wp14:anchorId="539798D8" wp14:editId="79CF8B34">
                  <wp:extent cx="1051560" cy="162306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28" cstate="email">
                            <a:extLst>
                              <a:ext uri="{28A0092B-C50C-407E-A947-70E740481C1C}">
                                <a14:useLocalDpi xmlns:a14="http://schemas.microsoft.com/office/drawing/2010/main" val="0"/>
                              </a:ext>
                            </a:extLst>
                          </a:blip>
                          <a:stretch>
                            <a:fillRect/>
                          </a:stretch>
                        </pic:blipFill>
                        <pic:spPr bwMode="auto">
                          <a:xfrm>
                            <a:off x="0" y="0"/>
                            <a:ext cx="1051560" cy="1623060"/>
                          </a:xfrm>
                          <a:prstGeom prst="rect">
                            <a:avLst/>
                          </a:prstGeom>
                          <a:noFill/>
                          <a:ln>
                            <a:noFill/>
                          </a:ln>
                        </pic:spPr>
                      </pic:pic>
                    </a:graphicData>
                  </a:graphic>
                </wp:inline>
              </w:drawing>
            </w:r>
            <w:r w:rsidRPr="00380980">
              <w:rPr>
                <w:noProof/>
                <w:lang w:eastAsia="en-US"/>
              </w:rPr>
              <w:drawing>
                <wp:inline distT="0" distB="0" distL="0" distR="0" wp14:anchorId="2A1C49F2" wp14:editId="1A4D8CBA">
                  <wp:extent cx="1242060" cy="165608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242060" cy="1656080"/>
                          </a:xfrm>
                          <a:prstGeom prst="rect">
                            <a:avLst/>
                          </a:prstGeom>
                          <a:noFill/>
                          <a:ln>
                            <a:noFill/>
                          </a:ln>
                        </pic:spPr>
                      </pic:pic>
                    </a:graphicData>
                  </a:graphic>
                </wp:inline>
              </w:drawing>
            </w:r>
          </w:p>
          <w:p w14:paraId="59E1778F" w14:textId="77777777" w:rsidR="009C35B7" w:rsidRDefault="009C35B7" w:rsidP="009D2978">
            <w:r w:rsidRPr="00380980">
              <w:rPr>
                <w:noProof/>
                <w:lang w:eastAsia="en-US"/>
              </w:rPr>
              <w:drawing>
                <wp:inline distT="0" distB="0" distL="0" distR="0" wp14:anchorId="2C1C7DCF" wp14:editId="5C13378D">
                  <wp:extent cx="2247900" cy="113538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2247900" cy="1135380"/>
                          </a:xfrm>
                          <a:prstGeom prst="rect">
                            <a:avLst/>
                          </a:prstGeom>
                          <a:noFill/>
                          <a:ln>
                            <a:noFill/>
                          </a:ln>
                        </pic:spPr>
                      </pic:pic>
                    </a:graphicData>
                  </a:graphic>
                </wp:inline>
              </w:drawing>
            </w:r>
          </w:p>
        </w:tc>
      </w:tr>
      <w:tr w:rsidR="009C35B7" w14:paraId="34412564" w14:textId="77777777" w:rsidTr="009D2978">
        <w:trPr>
          <w:trHeight w:val="2254"/>
        </w:trPr>
        <w:tc>
          <w:tcPr>
            <w:tcW w:w="599" w:type="dxa"/>
            <w:tcBorders>
              <w:top w:val="single" w:sz="4" w:space="0" w:color="auto"/>
              <w:left w:val="single" w:sz="4" w:space="0" w:color="auto"/>
              <w:bottom w:val="single" w:sz="4" w:space="0" w:color="auto"/>
              <w:right w:val="single" w:sz="4" w:space="0" w:color="000000"/>
            </w:tcBorders>
            <w:shd w:val="clear" w:color="auto" w:fill="EFE89A"/>
            <w:vAlign w:val="center"/>
          </w:tcPr>
          <w:p w14:paraId="5F7CF4DC" w14:textId="77777777" w:rsidR="009C35B7" w:rsidRDefault="009D2978" w:rsidP="009D2978">
            <w:pPr>
              <w:jc w:val="left"/>
              <w:rPr>
                <w:rFonts w:asciiTheme="majorBidi" w:hAnsiTheme="majorBidi" w:cstheme="majorBidi"/>
              </w:rPr>
            </w:pPr>
            <w:r>
              <w:rPr>
                <w:rFonts w:asciiTheme="majorBidi" w:hAnsiTheme="majorBidi" w:cstheme="majorBidi"/>
              </w:rPr>
              <w:t>5</w:t>
            </w:r>
            <w:r w:rsidR="009C35B7">
              <w:rPr>
                <w:rFonts w:asciiTheme="majorBidi" w:hAnsiTheme="majorBidi" w:cstheme="majorBidi"/>
              </w:rPr>
              <w:t>.</w:t>
            </w:r>
          </w:p>
        </w:tc>
        <w:tc>
          <w:tcPr>
            <w:tcW w:w="2798" w:type="dxa"/>
            <w:vMerge w:val="restart"/>
            <w:tcBorders>
              <w:top w:val="single" w:sz="4" w:space="0" w:color="auto"/>
              <w:left w:val="single" w:sz="4" w:space="0" w:color="auto"/>
              <w:right w:val="single" w:sz="4" w:space="0" w:color="000000"/>
            </w:tcBorders>
            <w:shd w:val="clear" w:color="auto" w:fill="FFFFFF" w:themeFill="background1"/>
            <w:vAlign w:val="center"/>
          </w:tcPr>
          <w:p w14:paraId="57CA8BA4" w14:textId="77777777" w:rsidR="009C35B7" w:rsidRPr="00210B59" w:rsidRDefault="009C35B7" w:rsidP="009D2978">
            <w:pPr>
              <w:rPr>
                <w:rFonts w:ascii="Times New Roman" w:hAnsi="Times New Roman" w:cs="Times New Roman"/>
                <w:b/>
                <w:sz w:val="22"/>
                <w:szCs w:val="22"/>
              </w:rPr>
            </w:pPr>
            <w:r w:rsidRPr="00210B59">
              <w:rPr>
                <w:rFonts w:ascii="Times New Roman" w:hAnsi="Times New Roman" w:cs="Times New Roman"/>
                <w:b/>
                <w:sz w:val="22"/>
                <w:szCs w:val="22"/>
              </w:rPr>
              <w:t>CC Lining Hala Minor 00RD to 20.00RDs:</w:t>
            </w:r>
          </w:p>
          <w:p w14:paraId="105BE5C0" w14:textId="77777777" w:rsidR="009C35B7" w:rsidRPr="00210B59" w:rsidRDefault="009C35B7" w:rsidP="009D2978">
            <w:pPr>
              <w:rPr>
                <w:rFonts w:ascii="Times New Roman" w:eastAsia="Times New Roman" w:hAnsi="Times New Roman" w:cs="Times New Roman"/>
                <w:sz w:val="22"/>
                <w:szCs w:val="22"/>
                <w:lang w:eastAsia="en-US"/>
              </w:rPr>
            </w:pPr>
            <w:r w:rsidRPr="00210B59">
              <w:rPr>
                <w:rFonts w:ascii="Times New Roman" w:eastAsia="Times New Roman" w:hAnsi="Times New Roman" w:cs="Times New Roman"/>
                <w:sz w:val="22"/>
                <w:szCs w:val="22"/>
                <w:lang w:eastAsia="en-US"/>
              </w:rPr>
              <w:t xml:space="preserve">During the field Monitoring visit conducted by the Monitoring and Evaluation Cell (MEC) team at the Hala Minor, located near the Thatta-Sujawal KB Feeder Road, several key engineering and financial aspects of the project were documented. The monitoring visit focused on the reach from RD-00 to RD-20, where the Cement Concrete (CC) lining work was found to be completed and in </w:t>
            </w:r>
            <w:r w:rsidRPr="00210B59">
              <w:rPr>
                <w:rFonts w:ascii="Times New Roman" w:eastAsia="Times New Roman" w:hAnsi="Times New Roman" w:cs="Times New Roman"/>
                <w:sz w:val="22"/>
                <w:szCs w:val="22"/>
                <w:lang w:eastAsia="en-US"/>
              </w:rPr>
              <w:lastRenderedPageBreak/>
              <w:t>satisfactory condition. To verify the structural quality of the concrete, random Non-Destructive Testing (NDT) using a Schmidt hammer was performed across various RDs, yielding entirely satisfactory compressive strength results. Furthermore, the top lip-to-lip width of the canal was physically verified at several spots and found to fully conform to the approved engineering design parameters. In terms of accessibility, the Inspection Path (IP) was motorable from RD-00 to RD-10, allowing the team to conduct a thorough evaluation of the reach. However, critical structural and earthwork components remain pending; no work has started on the Village Road Bridges (VRBs), and the earthwork, compaction, and leveling for both the IP and Non-Inspection Path (NIP) have not yet been carried out.</w:t>
            </w:r>
          </w:p>
          <w:p w14:paraId="3089C20E" w14:textId="77777777" w:rsidR="009C35B7" w:rsidRPr="00210B59" w:rsidRDefault="009C35B7" w:rsidP="009D2978">
            <w:pPr>
              <w:rPr>
                <w:rFonts w:ascii="Times New Roman" w:eastAsia="Times New Roman" w:hAnsi="Times New Roman" w:cs="Times New Roman"/>
                <w:sz w:val="22"/>
                <w:szCs w:val="22"/>
                <w:lang w:eastAsia="en-US"/>
              </w:rPr>
            </w:pPr>
            <w:r w:rsidRPr="00210B59">
              <w:rPr>
                <w:rFonts w:ascii="Times New Roman" w:eastAsia="Times New Roman" w:hAnsi="Times New Roman" w:cs="Times New Roman"/>
                <w:sz w:val="22"/>
                <w:szCs w:val="22"/>
                <w:lang w:eastAsia="en-US"/>
              </w:rPr>
              <w:t xml:space="preserve">During the site briefing, the Executing Agency (EA) clarified that Hala Minor off-takes from the cross-regulator at RD-72 of the main KB Feeder, where key head works are located. Regarding the distribution structures, the EA reported that out of the total scope, work on 17 inlet modules (watercourses) is currently partially completed. Crucially, it was noted that these ongoing module works have been executed by the contractor without receiving any financial payment or disbursement to date, indicating that physical progress on these specific sub-components is running ahead of financial processing. Addressing the unexecuted portions of the </w:t>
            </w:r>
            <w:r w:rsidRPr="00210B59">
              <w:rPr>
                <w:rFonts w:ascii="Times New Roman" w:eastAsia="Times New Roman" w:hAnsi="Times New Roman" w:cs="Times New Roman"/>
                <w:sz w:val="22"/>
                <w:szCs w:val="22"/>
                <w:lang w:eastAsia="en-US"/>
              </w:rPr>
              <w:lastRenderedPageBreak/>
              <w:t>project, the EA assured the monitoring team that the pending earthwork, compaction, and VRB construction would be mobilized and started at the site in the near future.</w:t>
            </w:r>
          </w:p>
          <w:p w14:paraId="2FE65B9E" w14:textId="77777777" w:rsidR="009C35B7" w:rsidRPr="00210B59" w:rsidRDefault="009C35B7" w:rsidP="009D2978">
            <w:pPr>
              <w:rPr>
                <w:rFonts w:ascii="Times New Roman" w:eastAsia="Times New Roman" w:hAnsi="Times New Roman" w:cs="Times New Roman"/>
                <w:sz w:val="22"/>
                <w:szCs w:val="22"/>
                <w:lang w:eastAsia="en-US"/>
              </w:rPr>
            </w:pPr>
          </w:p>
        </w:tc>
        <w:tc>
          <w:tcPr>
            <w:tcW w:w="3828" w:type="dxa"/>
            <w:tcBorders>
              <w:top w:val="single" w:sz="4" w:space="0" w:color="auto"/>
              <w:left w:val="single" w:sz="4" w:space="0" w:color="000000"/>
              <w:bottom w:val="single" w:sz="4" w:space="0" w:color="auto"/>
            </w:tcBorders>
            <w:shd w:val="clear" w:color="auto" w:fill="FFFFFF" w:themeFill="background1"/>
            <w:vAlign w:val="center"/>
          </w:tcPr>
          <w:p w14:paraId="33558FA5" w14:textId="77777777" w:rsidR="009C35B7" w:rsidRPr="006B6684" w:rsidRDefault="009C35B7" w:rsidP="009D2978">
            <w:pPr>
              <w:pStyle w:val="NormalWeb"/>
            </w:pPr>
            <w:r w:rsidRPr="00940D69">
              <w:rPr>
                <w:noProof/>
                <w:lang w:val="en-US" w:eastAsia="en-US"/>
              </w:rPr>
              <w:lastRenderedPageBreak/>
              <w:drawing>
                <wp:inline distT="0" distB="0" distL="0" distR="0" wp14:anchorId="684715C1" wp14:editId="0A1A7EC8">
                  <wp:extent cx="1051560" cy="1402080"/>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31" cstate="email">
                            <a:extLst>
                              <a:ext uri="{28A0092B-C50C-407E-A947-70E740481C1C}">
                                <a14:useLocalDpi xmlns:a14="http://schemas.microsoft.com/office/drawing/2010/main" val="0"/>
                              </a:ext>
                            </a:extLst>
                          </a:blip>
                          <a:stretch>
                            <a:fillRect/>
                          </a:stretch>
                        </pic:blipFill>
                        <pic:spPr bwMode="auto">
                          <a:xfrm>
                            <a:off x="0" y="0"/>
                            <a:ext cx="1051560" cy="1402080"/>
                          </a:xfrm>
                          <a:prstGeom prst="rect">
                            <a:avLst/>
                          </a:prstGeom>
                          <a:noFill/>
                          <a:ln>
                            <a:noFill/>
                          </a:ln>
                        </pic:spPr>
                      </pic:pic>
                    </a:graphicData>
                  </a:graphic>
                </wp:inline>
              </w:drawing>
            </w:r>
            <w:r w:rsidRPr="00940D69">
              <w:rPr>
                <w:noProof/>
                <w:lang w:val="en-US" w:eastAsia="en-US"/>
              </w:rPr>
              <w:drawing>
                <wp:inline distT="0" distB="0" distL="0" distR="0" wp14:anchorId="357E8730" wp14:editId="52150FAF">
                  <wp:extent cx="1051560" cy="1402080"/>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32" cstate="email">
                            <a:extLst>
                              <a:ext uri="{28A0092B-C50C-407E-A947-70E740481C1C}">
                                <a14:useLocalDpi xmlns:a14="http://schemas.microsoft.com/office/drawing/2010/main" val="0"/>
                              </a:ext>
                            </a:extLst>
                          </a:blip>
                          <a:stretch>
                            <a:fillRect/>
                          </a:stretch>
                        </pic:blipFill>
                        <pic:spPr bwMode="auto">
                          <a:xfrm>
                            <a:off x="0" y="0"/>
                            <a:ext cx="1051560" cy="1402080"/>
                          </a:xfrm>
                          <a:prstGeom prst="rect">
                            <a:avLst/>
                          </a:prstGeom>
                          <a:noFill/>
                          <a:ln>
                            <a:noFill/>
                          </a:ln>
                        </pic:spPr>
                      </pic:pic>
                    </a:graphicData>
                  </a:graphic>
                </wp:inline>
              </w:drawing>
            </w:r>
          </w:p>
        </w:tc>
        <w:tc>
          <w:tcPr>
            <w:tcW w:w="3923" w:type="dxa"/>
            <w:tcBorders>
              <w:top w:val="single" w:sz="4" w:space="0" w:color="auto"/>
              <w:left w:val="single" w:sz="4" w:space="0" w:color="000000"/>
              <w:bottom w:val="single" w:sz="4" w:space="0" w:color="auto"/>
            </w:tcBorders>
            <w:shd w:val="clear" w:color="auto" w:fill="FFFFFF" w:themeFill="background1"/>
            <w:vAlign w:val="center"/>
          </w:tcPr>
          <w:p w14:paraId="74747F36" w14:textId="77777777" w:rsidR="009C35B7" w:rsidRDefault="009C35B7" w:rsidP="009D2978">
            <w:pPr>
              <w:pStyle w:val="NoSpacing"/>
              <w:rPr>
                <w:rFonts w:asciiTheme="majorBidi" w:hAnsiTheme="majorBidi" w:cstheme="majorBidi"/>
                <w:b/>
                <w:bCs/>
                <w:sz w:val="20"/>
                <w:szCs w:val="20"/>
              </w:rPr>
            </w:pPr>
            <w:r>
              <w:rPr>
                <w:noProof/>
              </w:rPr>
              <w:drawing>
                <wp:inline distT="0" distB="0" distL="0" distR="0" wp14:anchorId="0D077ED9" wp14:editId="739A0F3D">
                  <wp:extent cx="2354580" cy="140208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2354580" cy="1402080"/>
                          </a:xfrm>
                          <a:prstGeom prst="rect">
                            <a:avLst/>
                          </a:prstGeom>
                          <a:noFill/>
                          <a:ln>
                            <a:noFill/>
                          </a:ln>
                        </pic:spPr>
                      </pic:pic>
                    </a:graphicData>
                  </a:graphic>
                </wp:inline>
              </w:drawing>
            </w:r>
          </w:p>
        </w:tc>
      </w:tr>
      <w:tr w:rsidR="009C35B7" w14:paraId="160FB98C" w14:textId="77777777" w:rsidTr="009D2978">
        <w:trPr>
          <w:trHeight w:val="2236"/>
        </w:trPr>
        <w:tc>
          <w:tcPr>
            <w:tcW w:w="599" w:type="dxa"/>
            <w:tcBorders>
              <w:top w:val="single" w:sz="4" w:space="0" w:color="auto"/>
              <w:left w:val="single" w:sz="4" w:space="0" w:color="auto"/>
              <w:bottom w:val="single" w:sz="4" w:space="0" w:color="auto"/>
              <w:right w:val="single" w:sz="4" w:space="0" w:color="000000"/>
            </w:tcBorders>
            <w:shd w:val="clear" w:color="auto" w:fill="EFE89A"/>
            <w:vAlign w:val="center"/>
          </w:tcPr>
          <w:p w14:paraId="42444106" w14:textId="77777777" w:rsidR="009C35B7" w:rsidRDefault="009D2978" w:rsidP="009D2978">
            <w:pPr>
              <w:jc w:val="left"/>
              <w:rPr>
                <w:rFonts w:asciiTheme="majorBidi" w:hAnsiTheme="majorBidi" w:cstheme="majorBidi"/>
              </w:rPr>
            </w:pPr>
            <w:r>
              <w:rPr>
                <w:rFonts w:asciiTheme="majorBidi" w:hAnsiTheme="majorBidi" w:cstheme="majorBidi"/>
              </w:rPr>
              <w:t>6.</w:t>
            </w:r>
          </w:p>
        </w:tc>
        <w:tc>
          <w:tcPr>
            <w:tcW w:w="2798" w:type="dxa"/>
            <w:vMerge/>
            <w:tcBorders>
              <w:left w:val="single" w:sz="4" w:space="0" w:color="auto"/>
              <w:right w:val="single" w:sz="4" w:space="0" w:color="000000"/>
            </w:tcBorders>
            <w:shd w:val="clear" w:color="auto" w:fill="FFFFFF" w:themeFill="background1"/>
            <w:vAlign w:val="center"/>
          </w:tcPr>
          <w:p w14:paraId="4F7F58E6" w14:textId="77777777" w:rsidR="009C35B7" w:rsidRPr="00210B59" w:rsidRDefault="009C35B7" w:rsidP="009D2978">
            <w:pPr>
              <w:jc w:val="left"/>
              <w:rPr>
                <w:rFonts w:asciiTheme="majorBidi" w:hAnsiTheme="majorBidi" w:cstheme="majorBidi"/>
                <w:b/>
                <w:bCs/>
                <w:sz w:val="22"/>
                <w:szCs w:val="22"/>
              </w:rPr>
            </w:pPr>
          </w:p>
        </w:tc>
        <w:tc>
          <w:tcPr>
            <w:tcW w:w="3828" w:type="dxa"/>
            <w:tcBorders>
              <w:top w:val="single" w:sz="4" w:space="0" w:color="auto"/>
              <w:left w:val="single" w:sz="4" w:space="0" w:color="000000"/>
              <w:bottom w:val="single" w:sz="4" w:space="0" w:color="auto"/>
            </w:tcBorders>
            <w:shd w:val="clear" w:color="auto" w:fill="FFFFFF" w:themeFill="background1"/>
          </w:tcPr>
          <w:p w14:paraId="63824199" w14:textId="77777777" w:rsidR="009C35B7" w:rsidRDefault="009C35B7" w:rsidP="009D2978">
            <w:r w:rsidRPr="00940D69">
              <w:rPr>
                <w:noProof/>
                <w:lang w:eastAsia="en-US"/>
              </w:rPr>
              <w:drawing>
                <wp:inline distT="0" distB="0" distL="0" distR="0" wp14:anchorId="78479124" wp14:editId="6C980730">
                  <wp:extent cx="2286000" cy="1371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2286000" cy="1371600"/>
                          </a:xfrm>
                          <a:prstGeom prst="rect">
                            <a:avLst/>
                          </a:prstGeom>
                          <a:noFill/>
                          <a:ln>
                            <a:noFill/>
                          </a:ln>
                        </pic:spPr>
                      </pic:pic>
                    </a:graphicData>
                  </a:graphic>
                </wp:inline>
              </w:drawing>
            </w:r>
          </w:p>
        </w:tc>
        <w:tc>
          <w:tcPr>
            <w:tcW w:w="3923" w:type="dxa"/>
            <w:tcBorders>
              <w:top w:val="single" w:sz="4" w:space="0" w:color="auto"/>
              <w:left w:val="single" w:sz="4" w:space="0" w:color="000000"/>
              <w:bottom w:val="single" w:sz="4" w:space="0" w:color="auto"/>
            </w:tcBorders>
            <w:shd w:val="clear" w:color="auto" w:fill="FFFFFF" w:themeFill="background1"/>
          </w:tcPr>
          <w:p w14:paraId="171B86D1" w14:textId="77777777" w:rsidR="009C35B7" w:rsidRDefault="009C35B7" w:rsidP="009D2978">
            <w:r w:rsidRPr="00940D69">
              <w:rPr>
                <w:noProof/>
                <w:lang w:eastAsia="en-US"/>
              </w:rPr>
              <w:drawing>
                <wp:inline distT="0" distB="0" distL="0" distR="0" wp14:anchorId="1F58B90C" wp14:editId="29BFB789">
                  <wp:extent cx="2407920" cy="140208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2407920" cy="1402080"/>
                          </a:xfrm>
                          <a:prstGeom prst="rect">
                            <a:avLst/>
                          </a:prstGeom>
                          <a:noFill/>
                          <a:ln>
                            <a:noFill/>
                          </a:ln>
                        </pic:spPr>
                      </pic:pic>
                    </a:graphicData>
                  </a:graphic>
                </wp:inline>
              </w:drawing>
            </w:r>
          </w:p>
        </w:tc>
      </w:tr>
      <w:tr w:rsidR="009C35B7" w14:paraId="07B16774" w14:textId="77777777" w:rsidTr="009D2978">
        <w:trPr>
          <w:trHeight w:val="2155"/>
        </w:trPr>
        <w:tc>
          <w:tcPr>
            <w:tcW w:w="599" w:type="dxa"/>
            <w:tcBorders>
              <w:top w:val="single" w:sz="4" w:space="0" w:color="auto"/>
              <w:left w:val="single" w:sz="4" w:space="0" w:color="auto"/>
              <w:bottom w:val="single" w:sz="4" w:space="0" w:color="auto"/>
              <w:right w:val="single" w:sz="4" w:space="0" w:color="000000"/>
            </w:tcBorders>
            <w:shd w:val="clear" w:color="auto" w:fill="EFE89A"/>
            <w:vAlign w:val="center"/>
          </w:tcPr>
          <w:p w14:paraId="744DFD7B" w14:textId="77777777" w:rsidR="009C35B7" w:rsidRDefault="009D2978" w:rsidP="009D2978">
            <w:pPr>
              <w:rPr>
                <w:rFonts w:asciiTheme="majorBidi" w:hAnsiTheme="majorBidi" w:cstheme="majorBidi"/>
              </w:rPr>
            </w:pPr>
            <w:r>
              <w:rPr>
                <w:rFonts w:asciiTheme="majorBidi" w:hAnsiTheme="majorBidi" w:cstheme="majorBidi"/>
              </w:rPr>
              <w:lastRenderedPageBreak/>
              <w:t>7.</w:t>
            </w:r>
          </w:p>
        </w:tc>
        <w:tc>
          <w:tcPr>
            <w:tcW w:w="2798" w:type="dxa"/>
            <w:vMerge/>
            <w:tcBorders>
              <w:left w:val="single" w:sz="4" w:space="0" w:color="auto"/>
              <w:right w:val="single" w:sz="4" w:space="0" w:color="000000"/>
            </w:tcBorders>
            <w:shd w:val="clear" w:color="auto" w:fill="FFFFFF" w:themeFill="background1"/>
            <w:vAlign w:val="center"/>
          </w:tcPr>
          <w:p w14:paraId="6F025EC7" w14:textId="77777777" w:rsidR="009C35B7" w:rsidRPr="00210B59" w:rsidRDefault="009C35B7" w:rsidP="009D2978">
            <w:pPr>
              <w:rPr>
                <w:rFonts w:asciiTheme="majorBidi" w:hAnsiTheme="majorBidi" w:cstheme="majorBidi"/>
                <w:b/>
                <w:bCs/>
                <w:sz w:val="22"/>
                <w:szCs w:val="22"/>
              </w:rPr>
            </w:pPr>
          </w:p>
        </w:tc>
        <w:tc>
          <w:tcPr>
            <w:tcW w:w="3828" w:type="dxa"/>
            <w:tcBorders>
              <w:top w:val="single" w:sz="4" w:space="0" w:color="auto"/>
              <w:left w:val="single" w:sz="4" w:space="0" w:color="000000"/>
              <w:bottom w:val="single" w:sz="4" w:space="0" w:color="auto"/>
            </w:tcBorders>
            <w:shd w:val="clear" w:color="auto" w:fill="FFFFFF" w:themeFill="background1"/>
          </w:tcPr>
          <w:p w14:paraId="48FAE550" w14:textId="77777777" w:rsidR="009C35B7" w:rsidRDefault="009C35B7" w:rsidP="009D2978">
            <w:r w:rsidRPr="00940D69">
              <w:rPr>
                <w:noProof/>
                <w:lang w:eastAsia="en-US"/>
              </w:rPr>
              <w:drawing>
                <wp:inline distT="0" distB="0" distL="0" distR="0" wp14:anchorId="3AF0C2C2" wp14:editId="416C6AF6">
                  <wp:extent cx="1051560" cy="140208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1051560" cy="1402080"/>
                          </a:xfrm>
                          <a:prstGeom prst="rect">
                            <a:avLst/>
                          </a:prstGeom>
                          <a:noFill/>
                          <a:ln>
                            <a:noFill/>
                          </a:ln>
                        </pic:spPr>
                      </pic:pic>
                    </a:graphicData>
                  </a:graphic>
                </wp:inline>
              </w:drawing>
            </w:r>
            <w:r w:rsidRPr="00940D69">
              <w:rPr>
                <w:noProof/>
                <w:lang w:eastAsia="en-US"/>
              </w:rPr>
              <w:drawing>
                <wp:inline distT="0" distB="0" distL="0" distR="0" wp14:anchorId="77503B14" wp14:editId="5BF754B1">
                  <wp:extent cx="1143000" cy="135953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1144782" cy="1361655"/>
                          </a:xfrm>
                          <a:prstGeom prst="rect">
                            <a:avLst/>
                          </a:prstGeom>
                          <a:noFill/>
                          <a:ln>
                            <a:noFill/>
                          </a:ln>
                        </pic:spPr>
                      </pic:pic>
                    </a:graphicData>
                  </a:graphic>
                </wp:inline>
              </w:drawing>
            </w:r>
          </w:p>
        </w:tc>
        <w:tc>
          <w:tcPr>
            <w:tcW w:w="3923" w:type="dxa"/>
            <w:tcBorders>
              <w:top w:val="single" w:sz="4" w:space="0" w:color="auto"/>
              <w:left w:val="single" w:sz="4" w:space="0" w:color="000000"/>
              <w:bottom w:val="single" w:sz="4" w:space="0" w:color="auto"/>
            </w:tcBorders>
            <w:shd w:val="clear" w:color="auto" w:fill="FFFFFF" w:themeFill="background1"/>
          </w:tcPr>
          <w:p w14:paraId="5C3C12FD" w14:textId="77777777" w:rsidR="009C35B7" w:rsidRDefault="009C35B7" w:rsidP="009D2978">
            <w:r w:rsidRPr="00940D69">
              <w:rPr>
                <w:noProof/>
                <w:lang w:eastAsia="en-US"/>
              </w:rPr>
              <w:drawing>
                <wp:inline distT="0" distB="0" distL="0" distR="0" wp14:anchorId="3A78EFD4" wp14:editId="4C957693">
                  <wp:extent cx="2316480" cy="140208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2316480" cy="1402080"/>
                          </a:xfrm>
                          <a:prstGeom prst="rect">
                            <a:avLst/>
                          </a:prstGeom>
                          <a:noFill/>
                          <a:ln>
                            <a:noFill/>
                          </a:ln>
                        </pic:spPr>
                      </pic:pic>
                    </a:graphicData>
                  </a:graphic>
                </wp:inline>
              </w:drawing>
            </w:r>
          </w:p>
        </w:tc>
      </w:tr>
      <w:tr w:rsidR="009C35B7" w14:paraId="67ECF713" w14:textId="77777777" w:rsidTr="009D2978">
        <w:trPr>
          <w:trHeight w:val="2713"/>
        </w:trPr>
        <w:tc>
          <w:tcPr>
            <w:tcW w:w="599" w:type="dxa"/>
            <w:tcBorders>
              <w:top w:val="single" w:sz="4" w:space="0" w:color="auto"/>
              <w:left w:val="single" w:sz="4" w:space="0" w:color="auto"/>
              <w:bottom w:val="single" w:sz="4" w:space="0" w:color="auto"/>
              <w:right w:val="single" w:sz="4" w:space="0" w:color="000000"/>
            </w:tcBorders>
            <w:shd w:val="clear" w:color="auto" w:fill="EFE89A"/>
            <w:vAlign w:val="center"/>
          </w:tcPr>
          <w:p w14:paraId="3BDA8410" w14:textId="77777777" w:rsidR="009C35B7" w:rsidRDefault="009D2978" w:rsidP="009D2978">
            <w:pPr>
              <w:rPr>
                <w:rFonts w:asciiTheme="majorBidi" w:hAnsiTheme="majorBidi" w:cstheme="majorBidi"/>
              </w:rPr>
            </w:pPr>
            <w:r>
              <w:rPr>
                <w:rFonts w:asciiTheme="majorBidi" w:hAnsiTheme="majorBidi" w:cstheme="majorBidi"/>
              </w:rPr>
              <w:t>8.</w:t>
            </w:r>
          </w:p>
        </w:tc>
        <w:tc>
          <w:tcPr>
            <w:tcW w:w="2798" w:type="dxa"/>
            <w:vMerge/>
            <w:tcBorders>
              <w:left w:val="single" w:sz="4" w:space="0" w:color="auto"/>
              <w:bottom w:val="single" w:sz="4" w:space="0" w:color="auto"/>
              <w:right w:val="single" w:sz="4" w:space="0" w:color="000000"/>
            </w:tcBorders>
            <w:shd w:val="clear" w:color="auto" w:fill="FFFFFF" w:themeFill="background1"/>
            <w:vAlign w:val="center"/>
          </w:tcPr>
          <w:p w14:paraId="4909391F" w14:textId="77777777" w:rsidR="009C35B7" w:rsidRPr="00210B59" w:rsidRDefault="009C35B7" w:rsidP="009D2978">
            <w:pPr>
              <w:rPr>
                <w:rFonts w:asciiTheme="majorBidi" w:hAnsiTheme="majorBidi" w:cstheme="majorBidi"/>
                <w:b/>
                <w:bCs/>
                <w:sz w:val="22"/>
                <w:szCs w:val="22"/>
              </w:rPr>
            </w:pPr>
          </w:p>
        </w:tc>
        <w:tc>
          <w:tcPr>
            <w:tcW w:w="3828" w:type="dxa"/>
            <w:tcBorders>
              <w:top w:val="single" w:sz="4" w:space="0" w:color="auto"/>
              <w:left w:val="single" w:sz="4" w:space="0" w:color="000000"/>
              <w:bottom w:val="single" w:sz="4" w:space="0" w:color="auto"/>
            </w:tcBorders>
            <w:shd w:val="clear" w:color="auto" w:fill="FFFFFF" w:themeFill="background1"/>
          </w:tcPr>
          <w:p w14:paraId="01E135E7" w14:textId="77777777" w:rsidR="009C35B7" w:rsidRDefault="009C35B7" w:rsidP="009D2978">
            <w:r w:rsidRPr="00380980">
              <w:rPr>
                <w:noProof/>
                <w:lang w:eastAsia="en-US"/>
              </w:rPr>
              <w:drawing>
                <wp:inline distT="0" distB="0" distL="0" distR="0" wp14:anchorId="1CF2C816" wp14:editId="28F2AFF0">
                  <wp:extent cx="2278380" cy="13944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bwMode="auto">
                          <a:xfrm>
                            <a:off x="0" y="0"/>
                            <a:ext cx="2278468" cy="1394514"/>
                          </a:xfrm>
                          <a:prstGeom prst="rect">
                            <a:avLst/>
                          </a:prstGeom>
                          <a:noFill/>
                          <a:ln>
                            <a:noFill/>
                          </a:ln>
                        </pic:spPr>
                      </pic:pic>
                    </a:graphicData>
                  </a:graphic>
                </wp:inline>
              </w:drawing>
            </w:r>
          </w:p>
          <w:p w14:paraId="37DD9804" w14:textId="77777777" w:rsidR="009C35B7" w:rsidRDefault="009C35B7" w:rsidP="009D2978">
            <w:r w:rsidRPr="00380980">
              <w:rPr>
                <w:noProof/>
                <w:lang w:eastAsia="en-US"/>
              </w:rPr>
              <w:drawing>
                <wp:inline distT="0" distB="0" distL="0" distR="0" wp14:anchorId="015449A8" wp14:editId="199A5FBD">
                  <wp:extent cx="2225040" cy="133731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2225040" cy="1337310"/>
                          </a:xfrm>
                          <a:prstGeom prst="rect">
                            <a:avLst/>
                          </a:prstGeom>
                          <a:noFill/>
                          <a:ln>
                            <a:noFill/>
                          </a:ln>
                        </pic:spPr>
                      </pic:pic>
                    </a:graphicData>
                  </a:graphic>
                </wp:inline>
              </w:drawing>
            </w:r>
          </w:p>
        </w:tc>
        <w:tc>
          <w:tcPr>
            <w:tcW w:w="3923" w:type="dxa"/>
            <w:tcBorders>
              <w:top w:val="single" w:sz="4" w:space="0" w:color="auto"/>
              <w:left w:val="single" w:sz="4" w:space="0" w:color="000000"/>
              <w:bottom w:val="single" w:sz="4" w:space="0" w:color="auto"/>
            </w:tcBorders>
            <w:shd w:val="clear" w:color="auto" w:fill="FFFFFF" w:themeFill="background1"/>
          </w:tcPr>
          <w:p w14:paraId="4B1D94AA" w14:textId="77777777" w:rsidR="009C35B7" w:rsidRDefault="009C35B7" w:rsidP="009D2978">
            <w:r w:rsidRPr="00380980">
              <w:rPr>
                <w:noProof/>
                <w:lang w:eastAsia="en-US"/>
              </w:rPr>
              <w:drawing>
                <wp:inline distT="0" distB="0" distL="0" distR="0" wp14:anchorId="5257A7DB" wp14:editId="07CF6BDE">
                  <wp:extent cx="1051560" cy="161544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41" cstate="print">
                            <a:extLst>
                              <a:ext uri="{28A0092B-C50C-407E-A947-70E740481C1C}">
                                <a14:useLocalDpi xmlns:a14="http://schemas.microsoft.com/office/drawing/2010/main" val="0"/>
                              </a:ext>
                            </a:extLst>
                          </a:blip>
                          <a:stretch>
                            <a:fillRect/>
                          </a:stretch>
                        </pic:blipFill>
                        <pic:spPr bwMode="auto">
                          <a:xfrm>
                            <a:off x="0" y="0"/>
                            <a:ext cx="1051560" cy="1615440"/>
                          </a:xfrm>
                          <a:prstGeom prst="rect">
                            <a:avLst/>
                          </a:prstGeom>
                          <a:noFill/>
                          <a:ln>
                            <a:noFill/>
                          </a:ln>
                        </pic:spPr>
                      </pic:pic>
                    </a:graphicData>
                  </a:graphic>
                </wp:inline>
              </w:drawing>
            </w:r>
            <w:r w:rsidRPr="00380980">
              <w:rPr>
                <w:noProof/>
                <w:lang w:eastAsia="en-US"/>
              </w:rPr>
              <w:drawing>
                <wp:inline distT="0" distB="0" distL="0" distR="0" wp14:anchorId="3B69E3A3" wp14:editId="684EC2B3">
                  <wp:extent cx="1242060" cy="165608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42" cstate="print">
                            <a:extLst>
                              <a:ext uri="{28A0092B-C50C-407E-A947-70E740481C1C}">
                                <a14:useLocalDpi xmlns:a14="http://schemas.microsoft.com/office/drawing/2010/main" val="0"/>
                              </a:ext>
                            </a:extLst>
                          </a:blip>
                          <a:stretch>
                            <a:fillRect/>
                          </a:stretch>
                        </pic:blipFill>
                        <pic:spPr bwMode="auto">
                          <a:xfrm>
                            <a:off x="0" y="0"/>
                            <a:ext cx="1242060" cy="1656080"/>
                          </a:xfrm>
                          <a:prstGeom prst="rect">
                            <a:avLst/>
                          </a:prstGeom>
                          <a:noFill/>
                          <a:ln>
                            <a:noFill/>
                          </a:ln>
                        </pic:spPr>
                      </pic:pic>
                    </a:graphicData>
                  </a:graphic>
                </wp:inline>
              </w:drawing>
            </w:r>
          </w:p>
          <w:p w14:paraId="48DD2BFA" w14:textId="77777777" w:rsidR="009C35B7" w:rsidRDefault="009C35B7" w:rsidP="009D2978">
            <w:r w:rsidRPr="00380980">
              <w:rPr>
                <w:noProof/>
                <w:lang w:eastAsia="en-US"/>
              </w:rPr>
              <w:drawing>
                <wp:inline distT="0" distB="0" distL="0" distR="0" wp14:anchorId="309028BE" wp14:editId="2577C117">
                  <wp:extent cx="2171700" cy="1135380"/>
                  <wp:effectExtent l="1905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43" cstate="email">
                            <a:extLst>
                              <a:ext uri="{28A0092B-C50C-407E-A947-70E740481C1C}">
                                <a14:useLocalDpi xmlns:a14="http://schemas.microsoft.com/office/drawing/2010/main" val="0"/>
                              </a:ext>
                            </a:extLst>
                          </a:blip>
                          <a:stretch>
                            <a:fillRect/>
                          </a:stretch>
                        </pic:blipFill>
                        <pic:spPr bwMode="auto">
                          <a:xfrm>
                            <a:off x="0" y="0"/>
                            <a:ext cx="2171700" cy="1135380"/>
                          </a:xfrm>
                          <a:prstGeom prst="rect">
                            <a:avLst/>
                          </a:prstGeom>
                          <a:noFill/>
                          <a:ln>
                            <a:noFill/>
                          </a:ln>
                        </pic:spPr>
                      </pic:pic>
                    </a:graphicData>
                  </a:graphic>
                </wp:inline>
              </w:drawing>
            </w:r>
          </w:p>
        </w:tc>
      </w:tr>
      <w:tr w:rsidR="009C35B7" w14:paraId="6AE7BC86" w14:textId="77777777" w:rsidTr="009D2978">
        <w:trPr>
          <w:trHeight w:val="2254"/>
        </w:trPr>
        <w:tc>
          <w:tcPr>
            <w:tcW w:w="599" w:type="dxa"/>
            <w:tcBorders>
              <w:top w:val="single" w:sz="4" w:space="0" w:color="auto"/>
              <w:left w:val="single" w:sz="4" w:space="0" w:color="auto"/>
              <w:bottom w:val="single" w:sz="4" w:space="0" w:color="auto"/>
              <w:right w:val="single" w:sz="4" w:space="0" w:color="000000"/>
            </w:tcBorders>
            <w:shd w:val="clear" w:color="auto" w:fill="EFE89A"/>
            <w:vAlign w:val="center"/>
          </w:tcPr>
          <w:p w14:paraId="08CF8B44" w14:textId="77777777" w:rsidR="009C35B7" w:rsidRDefault="009D2978" w:rsidP="009D2978">
            <w:pPr>
              <w:jc w:val="left"/>
              <w:rPr>
                <w:rFonts w:asciiTheme="majorBidi" w:hAnsiTheme="majorBidi" w:cstheme="majorBidi"/>
              </w:rPr>
            </w:pPr>
            <w:r>
              <w:rPr>
                <w:rFonts w:asciiTheme="majorBidi" w:hAnsiTheme="majorBidi" w:cstheme="majorBidi"/>
              </w:rPr>
              <w:t>9.</w:t>
            </w:r>
          </w:p>
        </w:tc>
        <w:tc>
          <w:tcPr>
            <w:tcW w:w="2798" w:type="dxa"/>
            <w:vMerge w:val="restart"/>
            <w:tcBorders>
              <w:top w:val="single" w:sz="4" w:space="0" w:color="auto"/>
              <w:left w:val="single" w:sz="4" w:space="0" w:color="auto"/>
              <w:right w:val="single" w:sz="4" w:space="0" w:color="000000"/>
            </w:tcBorders>
            <w:shd w:val="clear" w:color="auto" w:fill="FFFFFF" w:themeFill="background1"/>
            <w:vAlign w:val="center"/>
          </w:tcPr>
          <w:p w14:paraId="1D1E70BE" w14:textId="77777777" w:rsidR="009C35B7" w:rsidRPr="00210B59" w:rsidRDefault="009C35B7" w:rsidP="009D2978">
            <w:pPr>
              <w:rPr>
                <w:rFonts w:ascii="Times New Roman" w:hAnsi="Times New Roman" w:cs="Times New Roman"/>
                <w:b/>
                <w:sz w:val="22"/>
                <w:szCs w:val="22"/>
              </w:rPr>
            </w:pPr>
            <w:r w:rsidRPr="00210B59">
              <w:rPr>
                <w:rFonts w:ascii="Times New Roman" w:hAnsi="Times New Roman" w:cs="Times New Roman"/>
                <w:b/>
                <w:sz w:val="22"/>
                <w:szCs w:val="22"/>
              </w:rPr>
              <w:t xml:space="preserve">CC Lining Distributary 00RD to 35.00RDs: </w:t>
            </w:r>
          </w:p>
          <w:p w14:paraId="33D7F5FA" w14:textId="77777777" w:rsidR="009C35B7" w:rsidRPr="00210B59" w:rsidRDefault="009C35B7" w:rsidP="009D2978">
            <w:pPr>
              <w:rPr>
                <w:rFonts w:ascii="Times New Roman" w:eastAsia="Times New Roman" w:hAnsi="Times New Roman" w:cs="Times New Roman"/>
                <w:sz w:val="22"/>
                <w:szCs w:val="22"/>
                <w:lang w:eastAsia="en-US"/>
              </w:rPr>
            </w:pPr>
            <w:r w:rsidRPr="00210B59">
              <w:rPr>
                <w:rFonts w:ascii="Times New Roman" w:eastAsia="Times New Roman" w:hAnsi="Times New Roman" w:cs="Times New Roman"/>
                <w:sz w:val="22"/>
                <w:szCs w:val="22"/>
                <w:lang w:eastAsia="en-US"/>
              </w:rPr>
              <w:t xml:space="preserve">The Monitoring and Evaluation Committee (MEC) team conducted a site visit to inspect the cement concrete (CC) lining work at the Sonda Distributary, covering a total completed length of 35 Reduced Distances (RDs). Due to the Inspection Path (IP) and Non-Inspection Path (NIP) being entirely non-motorable, the team was forced to inspect random spots along the channel. Quality assurance via Non-Destructive Testing (NDT) was performed at RD 01, RD 08, and RD 16 using a Schmidt hammer, which confirmed that the compressive strength of the CC lining complies with the project's specified design strength, yielding a "fair" overall quality rating. Additionally, minor repairs to the regulator at RD 00 of the Sonda Distributary (located at the X19.5 RD Link Canal) were found completed. However, critical deficiencies were observed as earthwork, compaction, and leveling on both the IP and NIP banks have not been carried out, and required de-weeding and jungle clearance remain uninitiated on several RDs. Addressing these gaps, the Executing Agency (EA) briefed the MEC team that the contractor has currently only </w:t>
            </w:r>
            <w:r w:rsidRPr="00210B59">
              <w:rPr>
                <w:rFonts w:ascii="Times New Roman" w:eastAsia="Times New Roman" w:hAnsi="Times New Roman" w:cs="Times New Roman"/>
                <w:sz w:val="22"/>
                <w:szCs w:val="22"/>
                <w:lang w:eastAsia="en-US"/>
              </w:rPr>
              <w:lastRenderedPageBreak/>
              <w:t>received financial payments for the core CC lining work; consequently, the construction of various inlet structures across different RDs represents additional physical progress that currently exceeds the recorded financial disbursement.</w:t>
            </w:r>
          </w:p>
          <w:p w14:paraId="7F044033" w14:textId="77777777" w:rsidR="009C35B7" w:rsidRPr="00210B59" w:rsidRDefault="009C35B7" w:rsidP="009D2978">
            <w:pPr>
              <w:rPr>
                <w:rFonts w:ascii="Times New Roman" w:hAnsi="Times New Roman" w:cs="Times New Roman"/>
                <w:b/>
                <w:sz w:val="22"/>
                <w:szCs w:val="22"/>
              </w:rPr>
            </w:pPr>
          </w:p>
        </w:tc>
        <w:tc>
          <w:tcPr>
            <w:tcW w:w="3828" w:type="dxa"/>
            <w:tcBorders>
              <w:top w:val="single" w:sz="4" w:space="0" w:color="auto"/>
              <w:left w:val="single" w:sz="4" w:space="0" w:color="000000"/>
              <w:bottom w:val="single" w:sz="4" w:space="0" w:color="auto"/>
            </w:tcBorders>
            <w:shd w:val="clear" w:color="auto" w:fill="FFFFFF" w:themeFill="background1"/>
            <w:vAlign w:val="center"/>
          </w:tcPr>
          <w:p w14:paraId="611FD033" w14:textId="77777777" w:rsidR="009C35B7" w:rsidRPr="006B6684" w:rsidRDefault="009C35B7" w:rsidP="009D2978">
            <w:pPr>
              <w:pStyle w:val="NormalWeb"/>
            </w:pPr>
            <w:r w:rsidRPr="00940D69">
              <w:rPr>
                <w:noProof/>
                <w:lang w:val="en-US" w:eastAsia="en-US"/>
              </w:rPr>
              <w:lastRenderedPageBreak/>
              <w:drawing>
                <wp:inline distT="0" distB="0" distL="0" distR="0" wp14:anchorId="7E374E71" wp14:editId="2AC94302">
                  <wp:extent cx="1051560" cy="140208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44" cstate="print">
                            <a:extLst>
                              <a:ext uri="{28A0092B-C50C-407E-A947-70E740481C1C}">
                                <a14:useLocalDpi xmlns:a14="http://schemas.microsoft.com/office/drawing/2010/main" val="0"/>
                              </a:ext>
                            </a:extLst>
                          </a:blip>
                          <a:stretch>
                            <a:fillRect/>
                          </a:stretch>
                        </pic:blipFill>
                        <pic:spPr bwMode="auto">
                          <a:xfrm>
                            <a:off x="0" y="0"/>
                            <a:ext cx="1051560" cy="1402080"/>
                          </a:xfrm>
                          <a:prstGeom prst="rect">
                            <a:avLst/>
                          </a:prstGeom>
                          <a:noFill/>
                          <a:ln>
                            <a:noFill/>
                          </a:ln>
                        </pic:spPr>
                      </pic:pic>
                    </a:graphicData>
                  </a:graphic>
                </wp:inline>
              </w:drawing>
            </w:r>
            <w:r w:rsidRPr="00940D69">
              <w:rPr>
                <w:noProof/>
                <w:lang w:val="en-US" w:eastAsia="en-US"/>
              </w:rPr>
              <w:drawing>
                <wp:inline distT="0" distB="0" distL="0" distR="0" wp14:anchorId="061C643E" wp14:editId="0A3E6110">
                  <wp:extent cx="1051560" cy="1402080"/>
                  <wp:effectExtent l="1905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45" cstate="email">
                            <a:extLst>
                              <a:ext uri="{28A0092B-C50C-407E-A947-70E740481C1C}">
                                <a14:useLocalDpi xmlns:a14="http://schemas.microsoft.com/office/drawing/2010/main" val="0"/>
                              </a:ext>
                            </a:extLst>
                          </a:blip>
                          <a:stretch>
                            <a:fillRect/>
                          </a:stretch>
                        </pic:blipFill>
                        <pic:spPr bwMode="auto">
                          <a:xfrm>
                            <a:off x="0" y="0"/>
                            <a:ext cx="1051560" cy="1402080"/>
                          </a:xfrm>
                          <a:prstGeom prst="rect">
                            <a:avLst/>
                          </a:prstGeom>
                          <a:noFill/>
                          <a:ln>
                            <a:noFill/>
                          </a:ln>
                        </pic:spPr>
                      </pic:pic>
                    </a:graphicData>
                  </a:graphic>
                </wp:inline>
              </w:drawing>
            </w:r>
          </w:p>
        </w:tc>
        <w:tc>
          <w:tcPr>
            <w:tcW w:w="3923" w:type="dxa"/>
            <w:tcBorders>
              <w:top w:val="single" w:sz="4" w:space="0" w:color="auto"/>
              <w:left w:val="single" w:sz="4" w:space="0" w:color="000000"/>
              <w:bottom w:val="single" w:sz="4" w:space="0" w:color="auto"/>
            </w:tcBorders>
            <w:shd w:val="clear" w:color="auto" w:fill="FFFFFF" w:themeFill="background1"/>
            <w:vAlign w:val="center"/>
          </w:tcPr>
          <w:p w14:paraId="1C830F1E" w14:textId="77777777" w:rsidR="009C35B7" w:rsidRDefault="009C35B7" w:rsidP="009D2978">
            <w:pPr>
              <w:pStyle w:val="NoSpacing"/>
              <w:rPr>
                <w:rFonts w:asciiTheme="majorBidi" w:hAnsiTheme="majorBidi" w:cstheme="majorBidi"/>
                <w:b/>
                <w:bCs/>
                <w:sz w:val="20"/>
                <w:szCs w:val="20"/>
              </w:rPr>
            </w:pPr>
            <w:r>
              <w:rPr>
                <w:noProof/>
              </w:rPr>
              <w:drawing>
                <wp:inline distT="0" distB="0" distL="0" distR="0" wp14:anchorId="161E61AE" wp14:editId="269612E6">
                  <wp:extent cx="2316480" cy="140208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46" cstate="print">
                            <a:extLst>
                              <a:ext uri="{28A0092B-C50C-407E-A947-70E740481C1C}">
                                <a14:useLocalDpi xmlns:a14="http://schemas.microsoft.com/office/drawing/2010/main" val="0"/>
                              </a:ext>
                            </a:extLst>
                          </a:blip>
                          <a:stretch>
                            <a:fillRect/>
                          </a:stretch>
                        </pic:blipFill>
                        <pic:spPr bwMode="auto">
                          <a:xfrm>
                            <a:off x="0" y="0"/>
                            <a:ext cx="2316480" cy="1402080"/>
                          </a:xfrm>
                          <a:prstGeom prst="rect">
                            <a:avLst/>
                          </a:prstGeom>
                          <a:noFill/>
                          <a:ln>
                            <a:noFill/>
                          </a:ln>
                        </pic:spPr>
                      </pic:pic>
                    </a:graphicData>
                  </a:graphic>
                </wp:inline>
              </w:drawing>
            </w:r>
          </w:p>
        </w:tc>
      </w:tr>
      <w:tr w:rsidR="009C35B7" w14:paraId="213DA12D" w14:textId="77777777" w:rsidTr="009D2978">
        <w:trPr>
          <w:trHeight w:val="2236"/>
        </w:trPr>
        <w:tc>
          <w:tcPr>
            <w:tcW w:w="599" w:type="dxa"/>
            <w:tcBorders>
              <w:top w:val="single" w:sz="4" w:space="0" w:color="auto"/>
              <w:left w:val="single" w:sz="4" w:space="0" w:color="auto"/>
              <w:bottom w:val="single" w:sz="4" w:space="0" w:color="auto"/>
              <w:right w:val="single" w:sz="4" w:space="0" w:color="000000"/>
            </w:tcBorders>
            <w:shd w:val="clear" w:color="auto" w:fill="EFE89A"/>
            <w:vAlign w:val="center"/>
          </w:tcPr>
          <w:p w14:paraId="57385D96" w14:textId="77777777" w:rsidR="009C35B7" w:rsidRDefault="009D2978" w:rsidP="009D2978">
            <w:pPr>
              <w:jc w:val="left"/>
              <w:rPr>
                <w:rFonts w:asciiTheme="majorBidi" w:hAnsiTheme="majorBidi" w:cstheme="majorBidi"/>
              </w:rPr>
            </w:pPr>
            <w:r>
              <w:rPr>
                <w:rFonts w:asciiTheme="majorBidi" w:hAnsiTheme="majorBidi" w:cstheme="majorBidi"/>
              </w:rPr>
              <w:t>10.</w:t>
            </w:r>
          </w:p>
        </w:tc>
        <w:tc>
          <w:tcPr>
            <w:tcW w:w="2798" w:type="dxa"/>
            <w:vMerge/>
            <w:tcBorders>
              <w:left w:val="single" w:sz="4" w:space="0" w:color="auto"/>
              <w:right w:val="single" w:sz="4" w:space="0" w:color="000000"/>
            </w:tcBorders>
            <w:shd w:val="clear" w:color="auto" w:fill="FFFFFF" w:themeFill="background1"/>
            <w:vAlign w:val="center"/>
          </w:tcPr>
          <w:p w14:paraId="286B158A" w14:textId="77777777" w:rsidR="009C35B7" w:rsidRDefault="009C35B7" w:rsidP="009D2978">
            <w:pPr>
              <w:jc w:val="left"/>
              <w:rPr>
                <w:rFonts w:asciiTheme="majorBidi" w:hAnsiTheme="majorBidi" w:cstheme="majorBidi"/>
                <w:b/>
                <w:bCs/>
              </w:rPr>
            </w:pPr>
          </w:p>
        </w:tc>
        <w:tc>
          <w:tcPr>
            <w:tcW w:w="3828" w:type="dxa"/>
            <w:tcBorders>
              <w:top w:val="single" w:sz="4" w:space="0" w:color="auto"/>
              <w:left w:val="single" w:sz="4" w:space="0" w:color="000000"/>
              <w:bottom w:val="single" w:sz="4" w:space="0" w:color="auto"/>
            </w:tcBorders>
            <w:shd w:val="clear" w:color="auto" w:fill="FFFFFF" w:themeFill="background1"/>
          </w:tcPr>
          <w:p w14:paraId="2F262501" w14:textId="77777777" w:rsidR="009C35B7" w:rsidRDefault="009C35B7" w:rsidP="009D2978">
            <w:r w:rsidRPr="00940D69">
              <w:rPr>
                <w:noProof/>
                <w:lang w:eastAsia="en-US"/>
              </w:rPr>
              <w:drawing>
                <wp:inline distT="0" distB="0" distL="0" distR="0" wp14:anchorId="665FCE5B" wp14:editId="047C59DF">
                  <wp:extent cx="1051560" cy="140208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47" cstate="print">
                            <a:extLst>
                              <a:ext uri="{28A0092B-C50C-407E-A947-70E740481C1C}">
                                <a14:useLocalDpi xmlns:a14="http://schemas.microsoft.com/office/drawing/2010/main" val="0"/>
                              </a:ext>
                            </a:extLst>
                          </a:blip>
                          <a:stretch>
                            <a:fillRect/>
                          </a:stretch>
                        </pic:blipFill>
                        <pic:spPr bwMode="auto">
                          <a:xfrm>
                            <a:off x="0" y="0"/>
                            <a:ext cx="1051560" cy="1402080"/>
                          </a:xfrm>
                          <a:prstGeom prst="rect">
                            <a:avLst/>
                          </a:prstGeom>
                          <a:noFill/>
                          <a:ln>
                            <a:noFill/>
                          </a:ln>
                        </pic:spPr>
                      </pic:pic>
                    </a:graphicData>
                  </a:graphic>
                </wp:inline>
              </w:drawing>
            </w:r>
            <w:r w:rsidRPr="00940D69">
              <w:rPr>
                <w:noProof/>
                <w:lang w:eastAsia="en-US"/>
              </w:rPr>
              <w:drawing>
                <wp:inline distT="0" distB="0" distL="0" distR="0" wp14:anchorId="31906733" wp14:editId="0BD3E94C">
                  <wp:extent cx="1051560" cy="140208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48" cstate="print">
                            <a:extLst>
                              <a:ext uri="{28A0092B-C50C-407E-A947-70E740481C1C}">
                                <a14:useLocalDpi xmlns:a14="http://schemas.microsoft.com/office/drawing/2010/main" val="0"/>
                              </a:ext>
                            </a:extLst>
                          </a:blip>
                          <a:stretch>
                            <a:fillRect/>
                          </a:stretch>
                        </pic:blipFill>
                        <pic:spPr bwMode="auto">
                          <a:xfrm>
                            <a:off x="0" y="0"/>
                            <a:ext cx="1051560" cy="1402080"/>
                          </a:xfrm>
                          <a:prstGeom prst="rect">
                            <a:avLst/>
                          </a:prstGeom>
                          <a:noFill/>
                          <a:ln>
                            <a:noFill/>
                          </a:ln>
                        </pic:spPr>
                      </pic:pic>
                    </a:graphicData>
                  </a:graphic>
                </wp:inline>
              </w:drawing>
            </w:r>
          </w:p>
        </w:tc>
        <w:tc>
          <w:tcPr>
            <w:tcW w:w="3923" w:type="dxa"/>
            <w:tcBorders>
              <w:top w:val="single" w:sz="4" w:space="0" w:color="auto"/>
              <w:left w:val="single" w:sz="4" w:space="0" w:color="000000"/>
              <w:bottom w:val="single" w:sz="4" w:space="0" w:color="auto"/>
            </w:tcBorders>
            <w:shd w:val="clear" w:color="auto" w:fill="FFFFFF" w:themeFill="background1"/>
          </w:tcPr>
          <w:p w14:paraId="656650FB" w14:textId="77777777" w:rsidR="009C35B7" w:rsidRDefault="009C35B7" w:rsidP="009D2978">
            <w:r w:rsidRPr="00940D69">
              <w:rPr>
                <w:noProof/>
                <w:lang w:eastAsia="en-US"/>
              </w:rPr>
              <w:drawing>
                <wp:inline distT="0" distB="0" distL="0" distR="0" wp14:anchorId="5BA9ACF3" wp14:editId="175CC3CA">
                  <wp:extent cx="2293620" cy="1402080"/>
                  <wp:effectExtent l="1905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49" cstate="email">
                            <a:extLst>
                              <a:ext uri="{28A0092B-C50C-407E-A947-70E740481C1C}">
                                <a14:useLocalDpi xmlns:a14="http://schemas.microsoft.com/office/drawing/2010/main" val="0"/>
                              </a:ext>
                            </a:extLst>
                          </a:blip>
                          <a:stretch>
                            <a:fillRect/>
                          </a:stretch>
                        </pic:blipFill>
                        <pic:spPr bwMode="auto">
                          <a:xfrm>
                            <a:off x="0" y="0"/>
                            <a:ext cx="2293620" cy="1402080"/>
                          </a:xfrm>
                          <a:prstGeom prst="rect">
                            <a:avLst/>
                          </a:prstGeom>
                          <a:noFill/>
                          <a:ln>
                            <a:noFill/>
                          </a:ln>
                        </pic:spPr>
                      </pic:pic>
                    </a:graphicData>
                  </a:graphic>
                </wp:inline>
              </w:drawing>
            </w:r>
          </w:p>
        </w:tc>
      </w:tr>
      <w:tr w:rsidR="009C35B7" w14:paraId="51F793E8" w14:textId="77777777" w:rsidTr="009D2978">
        <w:trPr>
          <w:trHeight w:val="2155"/>
        </w:trPr>
        <w:tc>
          <w:tcPr>
            <w:tcW w:w="599" w:type="dxa"/>
            <w:tcBorders>
              <w:top w:val="single" w:sz="4" w:space="0" w:color="auto"/>
              <w:left w:val="single" w:sz="4" w:space="0" w:color="auto"/>
              <w:bottom w:val="single" w:sz="4" w:space="0" w:color="auto"/>
              <w:right w:val="single" w:sz="4" w:space="0" w:color="000000"/>
            </w:tcBorders>
            <w:shd w:val="clear" w:color="auto" w:fill="EFE89A"/>
            <w:vAlign w:val="center"/>
          </w:tcPr>
          <w:p w14:paraId="545CF5B7" w14:textId="77777777" w:rsidR="009C35B7" w:rsidRDefault="009D2978" w:rsidP="009D2978">
            <w:pPr>
              <w:rPr>
                <w:rFonts w:asciiTheme="majorBidi" w:hAnsiTheme="majorBidi" w:cstheme="majorBidi"/>
              </w:rPr>
            </w:pPr>
            <w:r>
              <w:rPr>
                <w:rFonts w:asciiTheme="majorBidi" w:hAnsiTheme="majorBidi" w:cstheme="majorBidi"/>
              </w:rPr>
              <w:t>11.</w:t>
            </w:r>
          </w:p>
        </w:tc>
        <w:tc>
          <w:tcPr>
            <w:tcW w:w="2798" w:type="dxa"/>
            <w:vMerge/>
            <w:tcBorders>
              <w:left w:val="single" w:sz="4" w:space="0" w:color="auto"/>
              <w:right w:val="single" w:sz="4" w:space="0" w:color="000000"/>
            </w:tcBorders>
            <w:shd w:val="clear" w:color="auto" w:fill="FFFFFF" w:themeFill="background1"/>
            <w:vAlign w:val="center"/>
          </w:tcPr>
          <w:p w14:paraId="0D4B5A6E" w14:textId="77777777" w:rsidR="009C35B7" w:rsidRDefault="009C35B7" w:rsidP="009D2978">
            <w:pPr>
              <w:rPr>
                <w:rFonts w:asciiTheme="majorBidi" w:hAnsiTheme="majorBidi" w:cstheme="majorBidi"/>
                <w:b/>
                <w:bCs/>
              </w:rPr>
            </w:pPr>
          </w:p>
        </w:tc>
        <w:tc>
          <w:tcPr>
            <w:tcW w:w="3828" w:type="dxa"/>
            <w:tcBorders>
              <w:top w:val="single" w:sz="4" w:space="0" w:color="auto"/>
              <w:left w:val="single" w:sz="4" w:space="0" w:color="000000"/>
              <w:bottom w:val="single" w:sz="4" w:space="0" w:color="auto"/>
            </w:tcBorders>
            <w:shd w:val="clear" w:color="auto" w:fill="FFFFFF" w:themeFill="background1"/>
          </w:tcPr>
          <w:p w14:paraId="1ED8E57C" w14:textId="77777777" w:rsidR="009C35B7" w:rsidRDefault="009C35B7" w:rsidP="009D2978">
            <w:r w:rsidRPr="00940D69">
              <w:rPr>
                <w:noProof/>
                <w:lang w:eastAsia="en-US"/>
              </w:rPr>
              <w:drawing>
                <wp:inline distT="0" distB="0" distL="0" distR="0" wp14:anchorId="5CCFEA3B" wp14:editId="2F59CF13">
                  <wp:extent cx="1051560" cy="1314450"/>
                  <wp:effectExtent l="1905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50" cstate="email">
                            <a:extLst>
                              <a:ext uri="{28A0092B-C50C-407E-A947-70E740481C1C}">
                                <a14:useLocalDpi xmlns:a14="http://schemas.microsoft.com/office/drawing/2010/main" val="0"/>
                              </a:ext>
                            </a:extLst>
                          </a:blip>
                          <a:stretch>
                            <a:fillRect/>
                          </a:stretch>
                        </pic:blipFill>
                        <pic:spPr bwMode="auto">
                          <a:xfrm>
                            <a:off x="0" y="0"/>
                            <a:ext cx="1051560" cy="1314450"/>
                          </a:xfrm>
                          <a:prstGeom prst="rect">
                            <a:avLst/>
                          </a:prstGeom>
                          <a:noFill/>
                          <a:ln>
                            <a:noFill/>
                          </a:ln>
                        </pic:spPr>
                      </pic:pic>
                    </a:graphicData>
                  </a:graphic>
                </wp:inline>
              </w:drawing>
            </w:r>
            <w:r w:rsidRPr="00940D69">
              <w:rPr>
                <w:noProof/>
                <w:lang w:eastAsia="en-US"/>
              </w:rPr>
              <w:drawing>
                <wp:inline distT="0" distB="0" distL="0" distR="0" wp14:anchorId="2369C620" wp14:editId="2BE27246">
                  <wp:extent cx="1150620" cy="136588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51" cstate="print">
                            <a:extLst>
                              <a:ext uri="{28A0092B-C50C-407E-A947-70E740481C1C}">
                                <a14:useLocalDpi xmlns:a14="http://schemas.microsoft.com/office/drawing/2010/main" val="0"/>
                              </a:ext>
                            </a:extLst>
                          </a:blip>
                          <a:stretch>
                            <a:fillRect/>
                          </a:stretch>
                        </pic:blipFill>
                        <pic:spPr bwMode="auto">
                          <a:xfrm>
                            <a:off x="0" y="0"/>
                            <a:ext cx="1150620" cy="1365885"/>
                          </a:xfrm>
                          <a:prstGeom prst="rect">
                            <a:avLst/>
                          </a:prstGeom>
                          <a:noFill/>
                          <a:ln>
                            <a:noFill/>
                          </a:ln>
                        </pic:spPr>
                      </pic:pic>
                    </a:graphicData>
                  </a:graphic>
                </wp:inline>
              </w:drawing>
            </w:r>
          </w:p>
        </w:tc>
        <w:tc>
          <w:tcPr>
            <w:tcW w:w="3923" w:type="dxa"/>
            <w:tcBorders>
              <w:top w:val="single" w:sz="4" w:space="0" w:color="auto"/>
              <w:left w:val="single" w:sz="4" w:space="0" w:color="000000"/>
              <w:bottom w:val="single" w:sz="4" w:space="0" w:color="auto"/>
            </w:tcBorders>
            <w:shd w:val="clear" w:color="auto" w:fill="FFFFFF" w:themeFill="background1"/>
          </w:tcPr>
          <w:p w14:paraId="01E89061" w14:textId="77777777" w:rsidR="009C35B7" w:rsidRDefault="009C35B7" w:rsidP="009D2978">
            <w:r w:rsidRPr="00940D69">
              <w:rPr>
                <w:noProof/>
                <w:lang w:eastAsia="en-US"/>
              </w:rPr>
              <w:drawing>
                <wp:inline distT="0" distB="0" distL="0" distR="0" wp14:anchorId="2946A732" wp14:editId="1688F2BF">
                  <wp:extent cx="2255520" cy="140208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52" cstate="print">
                            <a:extLst>
                              <a:ext uri="{28A0092B-C50C-407E-A947-70E740481C1C}">
                                <a14:useLocalDpi xmlns:a14="http://schemas.microsoft.com/office/drawing/2010/main" val="0"/>
                              </a:ext>
                            </a:extLst>
                          </a:blip>
                          <a:stretch>
                            <a:fillRect/>
                          </a:stretch>
                        </pic:blipFill>
                        <pic:spPr bwMode="auto">
                          <a:xfrm>
                            <a:off x="0" y="0"/>
                            <a:ext cx="2255520" cy="1402080"/>
                          </a:xfrm>
                          <a:prstGeom prst="rect">
                            <a:avLst/>
                          </a:prstGeom>
                          <a:noFill/>
                          <a:ln>
                            <a:noFill/>
                          </a:ln>
                        </pic:spPr>
                      </pic:pic>
                    </a:graphicData>
                  </a:graphic>
                </wp:inline>
              </w:drawing>
            </w:r>
          </w:p>
        </w:tc>
      </w:tr>
      <w:tr w:rsidR="009C35B7" w14:paraId="1AB12630" w14:textId="77777777" w:rsidTr="009D2978">
        <w:trPr>
          <w:trHeight w:val="2713"/>
        </w:trPr>
        <w:tc>
          <w:tcPr>
            <w:tcW w:w="599" w:type="dxa"/>
            <w:tcBorders>
              <w:top w:val="single" w:sz="4" w:space="0" w:color="auto"/>
              <w:left w:val="single" w:sz="4" w:space="0" w:color="auto"/>
              <w:bottom w:val="single" w:sz="4" w:space="0" w:color="auto"/>
              <w:right w:val="single" w:sz="4" w:space="0" w:color="000000"/>
            </w:tcBorders>
            <w:shd w:val="clear" w:color="auto" w:fill="EFE89A"/>
            <w:vAlign w:val="center"/>
          </w:tcPr>
          <w:p w14:paraId="21F20DBE" w14:textId="77777777" w:rsidR="009C35B7" w:rsidRDefault="009D2978" w:rsidP="009D2978">
            <w:pPr>
              <w:rPr>
                <w:rFonts w:asciiTheme="majorBidi" w:hAnsiTheme="majorBidi" w:cstheme="majorBidi"/>
              </w:rPr>
            </w:pPr>
            <w:r>
              <w:rPr>
                <w:rFonts w:asciiTheme="majorBidi" w:hAnsiTheme="majorBidi" w:cstheme="majorBidi"/>
              </w:rPr>
              <w:t>12</w:t>
            </w:r>
            <w:r w:rsidR="009C35B7">
              <w:rPr>
                <w:rFonts w:asciiTheme="majorBidi" w:hAnsiTheme="majorBidi" w:cstheme="majorBidi"/>
              </w:rPr>
              <w:t>.</w:t>
            </w:r>
          </w:p>
        </w:tc>
        <w:tc>
          <w:tcPr>
            <w:tcW w:w="2798" w:type="dxa"/>
            <w:vMerge/>
            <w:tcBorders>
              <w:left w:val="single" w:sz="4" w:space="0" w:color="auto"/>
              <w:bottom w:val="single" w:sz="4" w:space="0" w:color="auto"/>
              <w:right w:val="single" w:sz="4" w:space="0" w:color="000000"/>
            </w:tcBorders>
            <w:shd w:val="clear" w:color="auto" w:fill="FFFFFF" w:themeFill="background1"/>
            <w:vAlign w:val="center"/>
          </w:tcPr>
          <w:p w14:paraId="5E05F010" w14:textId="77777777" w:rsidR="009C35B7" w:rsidRDefault="009C35B7" w:rsidP="009D2978">
            <w:pPr>
              <w:rPr>
                <w:rFonts w:asciiTheme="majorBidi" w:hAnsiTheme="majorBidi" w:cstheme="majorBidi"/>
                <w:b/>
                <w:bCs/>
              </w:rPr>
            </w:pPr>
          </w:p>
        </w:tc>
        <w:tc>
          <w:tcPr>
            <w:tcW w:w="3828" w:type="dxa"/>
            <w:tcBorders>
              <w:top w:val="single" w:sz="4" w:space="0" w:color="auto"/>
              <w:left w:val="single" w:sz="4" w:space="0" w:color="000000"/>
              <w:bottom w:val="single" w:sz="4" w:space="0" w:color="auto"/>
            </w:tcBorders>
            <w:shd w:val="clear" w:color="auto" w:fill="FFFFFF" w:themeFill="background1"/>
          </w:tcPr>
          <w:p w14:paraId="24D77EF0" w14:textId="77777777" w:rsidR="009C35B7" w:rsidRDefault="009C35B7" w:rsidP="009D2978">
            <w:r w:rsidRPr="00380980">
              <w:rPr>
                <w:noProof/>
                <w:lang w:eastAsia="en-US"/>
              </w:rPr>
              <w:drawing>
                <wp:inline distT="0" distB="0" distL="0" distR="0" wp14:anchorId="1ED54B1A" wp14:editId="77AEE362">
                  <wp:extent cx="2247900" cy="1394460"/>
                  <wp:effectExtent l="1905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53" cstate="email">
                            <a:extLst>
                              <a:ext uri="{28A0092B-C50C-407E-A947-70E740481C1C}">
                                <a14:useLocalDpi xmlns:a14="http://schemas.microsoft.com/office/drawing/2010/main" val="0"/>
                              </a:ext>
                            </a:extLst>
                          </a:blip>
                          <a:stretch>
                            <a:fillRect/>
                          </a:stretch>
                        </pic:blipFill>
                        <pic:spPr bwMode="auto">
                          <a:xfrm>
                            <a:off x="0" y="0"/>
                            <a:ext cx="2247986" cy="1394513"/>
                          </a:xfrm>
                          <a:prstGeom prst="rect">
                            <a:avLst/>
                          </a:prstGeom>
                          <a:noFill/>
                          <a:ln>
                            <a:noFill/>
                          </a:ln>
                        </pic:spPr>
                      </pic:pic>
                    </a:graphicData>
                  </a:graphic>
                </wp:inline>
              </w:drawing>
            </w:r>
          </w:p>
          <w:p w14:paraId="7A2D90F4" w14:textId="77777777" w:rsidR="009C35B7" w:rsidRDefault="009C35B7" w:rsidP="009D2978">
            <w:r w:rsidRPr="00380980">
              <w:rPr>
                <w:noProof/>
                <w:lang w:eastAsia="en-US"/>
              </w:rPr>
              <w:drawing>
                <wp:inline distT="0" distB="0" distL="0" distR="0" wp14:anchorId="0B56169F" wp14:editId="00AE9A85">
                  <wp:extent cx="2270760" cy="1554480"/>
                  <wp:effectExtent l="1905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54" cstate="email">
                            <a:extLst>
                              <a:ext uri="{28A0092B-C50C-407E-A947-70E740481C1C}">
                                <a14:useLocalDpi xmlns:a14="http://schemas.microsoft.com/office/drawing/2010/main" val="0"/>
                              </a:ext>
                            </a:extLst>
                          </a:blip>
                          <a:stretch>
                            <a:fillRect/>
                          </a:stretch>
                        </pic:blipFill>
                        <pic:spPr bwMode="auto">
                          <a:xfrm>
                            <a:off x="0" y="0"/>
                            <a:ext cx="2270760" cy="1554480"/>
                          </a:xfrm>
                          <a:prstGeom prst="rect">
                            <a:avLst/>
                          </a:prstGeom>
                          <a:noFill/>
                          <a:ln>
                            <a:noFill/>
                          </a:ln>
                        </pic:spPr>
                      </pic:pic>
                    </a:graphicData>
                  </a:graphic>
                </wp:inline>
              </w:drawing>
            </w:r>
          </w:p>
        </w:tc>
        <w:tc>
          <w:tcPr>
            <w:tcW w:w="3923" w:type="dxa"/>
            <w:tcBorders>
              <w:top w:val="single" w:sz="4" w:space="0" w:color="auto"/>
              <w:left w:val="single" w:sz="4" w:space="0" w:color="000000"/>
              <w:bottom w:val="single" w:sz="4" w:space="0" w:color="auto"/>
            </w:tcBorders>
            <w:shd w:val="clear" w:color="auto" w:fill="FFFFFF" w:themeFill="background1"/>
          </w:tcPr>
          <w:p w14:paraId="411EE3B1" w14:textId="77777777" w:rsidR="009C35B7" w:rsidRDefault="009C35B7" w:rsidP="009D2978">
            <w:r w:rsidRPr="00380980">
              <w:rPr>
                <w:noProof/>
                <w:lang w:eastAsia="en-US"/>
              </w:rPr>
              <w:drawing>
                <wp:inline distT="0" distB="0" distL="0" distR="0" wp14:anchorId="456AA21A" wp14:editId="26D9ABB8">
                  <wp:extent cx="1051560" cy="153543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55" cstate="print">
                            <a:extLst>
                              <a:ext uri="{28A0092B-C50C-407E-A947-70E740481C1C}">
                                <a14:useLocalDpi xmlns:a14="http://schemas.microsoft.com/office/drawing/2010/main" val="0"/>
                              </a:ext>
                            </a:extLst>
                          </a:blip>
                          <a:stretch>
                            <a:fillRect/>
                          </a:stretch>
                        </pic:blipFill>
                        <pic:spPr bwMode="auto">
                          <a:xfrm>
                            <a:off x="0" y="0"/>
                            <a:ext cx="1051560" cy="1535430"/>
                          </a:xfrm>
                          <a:prstGeom prst="rect">
                            <a:avLst/>
                          </a:prstGeom>
                          <a:noFill/>
                          <a:ln>
                            <a:noFill/>
                          </a:ln>
                        </pic:spPr>
                      </pic:pic>
                    </a:graphicData>
                  </a:graphic>
                </wp:inline>
              </w:drawing>
            </w:r>
            <w:r w:rsidRPr="00380980">
              <w:rPr>
                <w:noProof/>
                <w:lang w:eastAsia="en-US"/>
              </w:rPr>
              <w:drawing>
                <wp:inline distT="0" distB="0" distL="0" distR="0" wp14:anchorId="079D82D8" wp14:editId="40B15982">
                  <wp:extent cx="1242060" cy="146494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56" cstate="print">
                            <a:extLst>
                              <a:ext uri="{28A0092B-C50C-407E-A947-70E740481C1C}">
                                <a14:useLocalDpi xmlns:a14="http://schemas.microsoft.com/office/drawing/2010/main" val="0"/>
                              </a:ext>
                            </a:extLst>
                          </a:blip>
                          <a:stretch>
                            <a:fillRect/>
                          </a:stretch>
                        </pic:blipFill>
                        <pic:spPr bwMode="auto">
                          <a:xfrm>
                            <a:off x="0" y="0"/>
                            <a:ext cx="1242060" cy="1464945"/>
                          </a:xfrm>
                          <a:prstGeom prst="rect">
                            <a:avLst/>
                          </a:prstGeom>
                          <a:noFill/>
                          <a:ln>
                            <a:noFill/>
                          </a:ln>
                        </pic:spPr>
                      </pic:pic>
                    </a:graphicData>
                  </a:graphic>
                </wp:inline>
              </w:drawing>
            </w:r>
          </w:p>
          <w:p w14:paraId="5911CB4D" w14:textId="77777777" w:rsidR="009C35B7" w:rsidRDefault="009C35B7" w:rsidP="009D2978">
            <w:r w:rsidRPr="00380980">
              <w:rPr>
                <w:noProof/>
                <w:lang w:eastAsia="en-US"/>
              </w:rPr>
              <w:drawing>
                <wp:inline distT="0" distB="0" distL="0" distR="0" wp14:anchorId="6EC39D2D" wp14:editId="6171B617">
                  <wp:extent cx="2331720" cy="1417320"/>
                  <wp:effectExtent l="1905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 --June2026\10 Drainage Mira Khori Taluka Chambeer Tubewell Division No.I Hala\Pics Mira Khori\Surface Drain Miran Khori_10062026_162324.jpg"/>
                          <pic:cNvPicPr>
                            <a:picLocks noChangeAspect="1" noChangeArrowheads="1"/>
                          </pic:cNvPicPr>
                        </pic:nvPicPr>
                        <pic:blipFill>
                          <a:blip r:embed="rId57" cstate="email">
                            <a:extLst>
                              <a:ext uri="{28A0092B-C50C-407E-A947-70E740481C1C}">
                                <a14:useLocalDpi xmlns:a14="http://schemas.microsoft.com/office/drawing/2010/main" val="0"/>
                              </a:ext>
                            </a:extLst>
                          </a:blip>
                          <a:stretch>
                            <a:fillRect/>
                          </a:stretch>
                        </pic:blipFill>
                        <pic:spPr bwMode="auto">
                          <a:xfrm>
                            <a:off x="0" y="0"/>
                            <a:ext cx="2331720" cy="1417320"/>
                          </a:xfrm>
                          <a:prstGeom prst="rect">
                            <a:avLst/>
                          </a:prstGeom>
                          <a:noFill/>
                          <a:ln>
                            <a:noFill/>
                          </a:ln>
                        </pic:spPr>
                      </pic:pic>
                    </a:graphicData>
                  </a:graphic>
                </wp:inline>
              </w:drawing>
            </w:r>
          </w:p>
        </w:tc>
      </w:tr>
    </w:tbl>
    <w:p w14:paraId="1912B16B" w14:textId="77777777" w:rsidR="009C35B7" w:rsidRDefault="009C35B7" w:rsidP="009C35B7">
      <w:pPr>
        <w:rPr>
          <w:rFonts w:asciiTheme="majorBidi" w:hAnsiTheme="majorBidi" w:cstheme="majorBidi"/>
        </w:rPr>
      </w:pPr>
    </w:p>
    <w:p w14:paraId="7D2D0F43" w14:textId="77777777" w:rsidR="009C35B7" w:rsidRDefault="009C35B7" w:rsidP="009C35B7">
      <w:pPr>
        <w:rPr>
          <w:rFonts w:asciiTheme="majorBidi" w:hAnsiTheme="majorBidi" w:cstheme="majorBidi"/>
        </w:rPr>
      </w:pPr>
    </w:p>
    <w:p w14:paraId="44AF82CA" w14:textId="77777777" w:rsidR="009C35B7" w:rsidRDefault="009C35B7">
      <w:pPr>
        <w:rPr>
          <w:rFonts w:asciiTheme="majorBidi" w:hAnsiTheme="majorBidi" w:cstheme="majorBidi"/>
          <w:color w:val="000000" w:themeColor="text1"/>
        </w:rPr>
      </w:pPr>
    </w:p>
    <w:sectPr w:rsidR="009C35B7" w:rsidSect="009D2978">
      <w:pgSz w:w="11906" w:h="16838"/>
      <w:pgMar w:top="454" w:right="361" w:bottom="454" w:left="488" w:header="284" w:footer="380"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44FC0" w14:textId="77777777" w:rsidR="001527A3" w:rsidRDefault="001527A3" w:rsidP="00012633">
      <w:r>
        <w:separator/>
      </w:r>
    </w:p>
  </w:endnote>
  <w:endnote w:type="continuationSeparator" w:id="0">
    <w:p w14:paraId="1EEEAF6E" w14:textId="77777777" w:rsidR="001527A3" w:rsidRDefault="001527A3" w:rsidP="00012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996D0" w14:textId="675F5244" w:rsidR="00CE286E" w:rsidRDefault="00487231">
    <w:pPr>
      <w:pBdr>
        <w:top w:val="single" w:sz="4" w:space="0" w:color="auto"/>
        <w:left w:val="single" w:sz="4" w:space="4" w:color="auto"/>
        <w:bottom w:val="single" w:sz="4" w:space="1" w:color="auto"/>
        <w:right w:val="single" w:sz="4" w:space="4" w:color="auto"/>
      </w:pBdr>
      <w:spacing w:before="265"/>
      <w:ind w:left="577" w:rightChars="36" w:right="72" w:hanging="577"/>
      <w:jc w:val="both"/>
      <w:rPr>
        <w:rFonts w:cstheme="minorHAnsi"/>
        <w:b/>
        <w:i/>
        <w:iCs/>
        <w:color w:val="000000" w:themeColor="text1"/>
      </w:rPr>
    </w:pPr>
    <w:r>
      <w:rPr>
        <w:rFonts w:cstheme="minorHAnsi"/>
        <w:b/>
        <w:bCs/>
        <w:noProof/>
        <w:color w:val="000000" w:themeColor="text1"/>
        <w:u w:val="single"/>
      </w:rPr>
      <mc:AlternateContent>
        <mc:Choice Requires="wps">
          <w:drawing>
            <wp:anchor distT="0" distB="0" distL="114300" distR="114300" simplePos="0" relativeHeight="251661312" behindDoc="0" locked="0" layoutInCell="1" allowOverlap="1" wp14:anchorId="4A545416" wp14:editId="78120BE5">
              <wp:simplePos x="0" y="0"/>
              <wp:positionH relativeFrom="margin">
                <wp:posOffset>4819650</wp:posOffset>
              </wp:positionH>
              <wp:positionV relativeFrom="paragraph">
                <wp:posOffset>7620</wp:posOffset>
              </wp:positionV>
              <wp:extent cx="2202815" cy="219075"/>
              <wp:effectExtent l="0" t="0" r="0" b="0"/>
              <wp:wrapNone/>
              <wp:docPr id="747183021" name="Text Box 7471830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2815" cy="219075"/>
                      </a:xfrm>
                      <a:prstGeom prst="rect">
                        <a:avLst/>
                      </a:prstGeom>
                      <a:noFill/>
                      <a:ln w="6350">
                        <a:noFill/>
                      </a:ln>
                    </wps:spPr>
                    <wps:txbx>
                      <w:txbxContent>
                        <w:p w14:paraId="72E447DB" w14:textId="165870B6" w:rsidR="00CE286E" w:rsidRDefault="00CE286E">
                          <w:pPr>
                            <w:pStyle w:val="Footer"/>
                            <w:jc w:val="right"/>
                          </w:pPr>
                          <w:r>
                            <w:t xml:space="preserve">Page </w:t>
                          </w:r>
                          <w:r w:rsidR="00573E38">
                            <w:fldChar w:fldCharType="begin"/>
                          </w:r>
                          <w:r w:rsidR="00573E38">
                            <w:instrText xml:space="preserve"> PAGE  \* MERGEFORMAT </w:instrText>
                          </w:r>
                          <w:r w:rsidR="00573E38">
                            <w:fldChar w:fldCharType="separate"/>
                          </w:r>
                          <w:r w:rsidR="00573E38">
                            <w:rPr>
                              <w:noProof/>
                            </w:rPr>
                            <w:t>7</w:t>
                          </w:r>
                          <w:r w:rsidR="00573E38">
                            <w:rPr>
                              <w:noProof/>
                            </w:rPr>
                            <w:fldChar w:fldCharType="end"/>
                          </w:r>
                          <w:r>
                            <w:t xml:space="preserve"> of  </w:t>
                          </w:r>
                          <w:r w:rsidR="009E79EB">
                            <w:fldChar w:fldCharType="begin"/>
                          </w:r>
                          <w:r>
                            <w:instrText xml:space="preserve"> =</w:instrText>
                          </w:r>
                          <w:r w:rsidR="001527A3">
                            <w:fldChar w:fldCharType="begin"/>
                          </w:r>
                          <w:r w:rsidR="001527A3">
                            <w:instrText xml:space="preserve"> NUMPAGES  \* MERGEFORMAT </w:instrText>
                          </w:r>
                          <w:r w:rsidR="001527A3">
                            <w:fldChar w:fldCharType="separate"/>
                          </w:r>
                          <w:r w:rsidR="00487231">
                            <w:rPr>
                              <w:noProof/>
                            </w:rPr>
                            <w:instrText>18</w:instrText>
                          </w:r>
                          <w:r w:rsidR="001527A3">
                            <w:rPr>
                              <w:noProof/>
                            </w:rPr>
                            <w:fldChar w:fldCharType="end"/>
                          </w:r>
                          <w:r>
                            <w:instrText>-1</w:instrText>
                          </w:r>
                          <w:r w:rsidR="009E79EB">
                            <w:fldChar w:fldCharType="separate"/>
                          </w:r>
                          <w:r w:rsidR="00487231">
                            <w:rPr>
                              <w:noProof/>
                            </w:rPr>
                            <w:t>17</w:t>
                          </w:r>
                          <w:r w:rsidR="009E79EB">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type w14:anchorId="4A545416" id="_x0000_t202" coordsize="21600,21600" o:spt="202" path="m,l,21600r21600,l21600,xe">
              <v:stroke joinstyle="miter"/>
              <v:path gradientshapeok="t" o:connecttype="rect"/>
            </v:shapetype>
            <v:shape id="Text Box 747183021" o:spid="_x0000_s1034" type="#_x0000_t202" style="position:absolute;left:0;text-align:left;margin-left:379.5pt;margin-top:.6pt;width:173.45pt;height:17.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" filled="f" stroked="f" strokeweight=".5pt">
              <v:textbox inset="0,0,0,0">
                <w:txbxContent>
                  <w:p w14:paraId="72E447DB" w14:textId="165870B6" w:rsidR="00CE286E" w:rsidRDefault="00CE286E">
                    <w:pPr>
                      <w:pStyle w:val="Footer"/>
                      <w:jc w:val="right"/>
                    </w:pPr>
                    <w:r>
                      <w:t xml:space="preserve">Page </w:t>
                    </w:r>
                    <w:r w:rsidR="00573E38">
                      <w:fldChar w:fldCharType="begin"/>
                    </w:r>
                    <w:r w:rsidR="00573E38">
                      <w:instrText xml:space="preserve"> PAGE  \* MERGEFORMAT </w:instrText>
                    </w:r>
                    <w:r w:rsidR="00573E38">
                      <w:fldChar w:fldCharType="separate"/>
                    </w:r>
                    <w:r w:rsidR="00573E38">
                      <w:rPr>
                        <w:noProof/>
                      </w:rPr>
                      <w:t>7</w:t>
                    </w:r>
                    <w:r w:rsidR="00573E38">
                      <w:rPr>
                        <w:noProof/>
                      </w:rPr>
                      <w:fldChar w:fldCharType="end"/>
                    </w:r>
                    <w:r>
                      <w:t xml:space="preserve"> of  </w:t>
                    </w:r>
                    <w:r w:rsidR="009E79EB">
                      <w:fldChar w:fldCharType="begin"/>
                    </w:r>
                    <w:r>
                      <w:instrText xml:space="preserve"> =</w:instrText>
                    </w:r>
                    <w:r w:rsidR="001527A3">
                      <w:fldChar w:fldCharType="begin"/>
                    </w:r>
                    <w:r w:rsidR="001527A3">
                      <w:instrText xml:space="preserve"> NUMPAGES  \* MERGEFORMAT </w:instrText>
                    </w:r>
                    <w:r w:rsidR="001527A3">
                      <w:fldChar w:fldCharType="separate"/>
                    </w:r>
                    <w:r w:rsidR="00487231">
                      <w:rPr>
                        <w:noProof/>
                      </w:rPr>
                      <w:instrText>18</w:instrText>
                    </w:r>
                    <w:r w:rsidR="001527A3">
                      <w:rPr>
                        <w:noProof/>
                      </w:rPr>
                      <w:fldChar w:fldCharType="end"/>
                    </w:r>
                    <w:r>
                      <w:instrText>-1</w:instrText>
                    </w:r>
                    <w:r w:rsidR="009E79EB">
                      <w:fldChar w:fldCharType="separate"/>
                    </w:r>
                    <w:r w:rsidR="00487231">
                      <w:rPr>
                        <w:noProof/>
                      </w:rPr>
                      <w:t>17</w:t>
                    </w:r>
                    <w:r w:rsidR="009E79EB">
                      <w:fldChar w:fldCharType="end"/>
                    </w:r>
                  </w:p>
                </w:txbxContent>
              </v:textbox>
              <w10:wrap anchorx="margin"/>
            </v:shape>
          </w:pict>
        </mc:Fallback>
      </mc:AlternateContent>
    </w:r>
    <w:r w:rsidR="00CE286E">
      <w:rPr>
        <w:rFonts w:cstheme="minorHAnsi"/>
        <w:b/>
        <w:bCs/>
        <w:i/>
        <w:iCs/>
        <w:color w:val="000000" w:themeColor="text1"/>
        <w:u w:val="single"/>
      </w:rPr>
      <w:t>Disclaimer:</w:t>
    </w:r>
    <w:r w:rsidR="00CE286E">
      <w:rPr>
        <w:rFonts w:cstheme="minorHAnsi"/>
        <w:i/>
        <w:iCs/>
        <w:color w:val="EE0000"/>
        <w:shd w:val="clear" w:color="auto" w:fill="FFFFFF"/>
      </w:rPr>
      <w:t xml:space="preserve">This report is intended for departmental review and corrective actions by executing agencies. Its contents are not quotable </w:t>
    </w:r>
    <w:r w:rsidR="00CE286E">
      <w:rPr>
        <w:rFonts w:cstheme="minorHAnsi"/>
        <w:i/>
        <w:iCs/>
        <w:color w:val="EE0000"/>
      </w:rPr>
      <w:t xml:space="preserve">for media, courts, or any other external </w:t>
    </w:r>
    <w:r w:rsidR="00CE286E">
      <w:rPr>
        <w:rFonts w:cstheme="minorHAnsi"/>
        <w:i/>
        <w:iCs/>
        <w:color w:val="EE0000"/>
        <w:spacing w:val="-2"/>
      </w:rPr>
      <w:t>forums due to multiple variables and limitations.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4A9F1" w14:textId="4243952E" w:rsidR="00CE286E" w:rsidRDefault="00487231">
    <w:pPr>
      <w:pBdr>
        <w:top w:val="single" w:sz="4" w:space="0" w:color="auto"/>
        <w:left w:val="single" w:sz="4" w:space="4" w:color="auto"/>
        <w:bottom w:val="single" w:sz="4" w:space="1" w:color="auto"/>
        <w:right w:val="single" w:sz="4" w:space="4" w:color="auto"/>
      </w:pBdr>
      <w:spacing w:before="265"/>
      <w:ind w:left="719" w:rightChars="38" w:right="76" w:hanging="577"/>
      <w:jc w:val="both"/>
      <w:rPr>
        <w:rFonts w:cstheme="minorHAnsi"/>
        <w:b/>
        <w:i/>
        <w:iCs/>
        <w:color w:val="000000" w:themeColor="text1"/>
      </w:rPr>
    </w:pPr>
    <w:r>
      <w:rPr>
        <w:rFonts w:cstheme="minorHAnsi"/>
        <w:b/>
        <w:bCs/>
        <w:noProof/>
        <w:color w:val="000000" w:themeColor="text1"/>
        <w:u w:val="single"/>
      </w:rPr>
      <mc:AlternateContent>
        <mc:Choice Requires="wps">
          <w:drawing>
            <wp:anchor distT="0" distB="0" distL="114300" distR="114300" simplePos="0" relativeHeight="251662336" behindDoc="0" locked="0" layoutInCell="1" allowOverlap="1" wp14:anchorId="5BB06E36" wp14:editId="592D8491">
              <wp:simplePos x="0" y="0"/>
              <wp:positionH relativeFrom="margin">
                <wp:posOffset>4784090</wp:posOffset>
              </wp:positionH>
              <wp:positionV relativeFrom="paragraph">
                <wp:posOffset>7620</wp:posOffset>
              </wp:positionV>
              <wp:extent cx="2202815" cy="219075"/>
              <wp:effectExtent l="0" t="0" r="0" b="0"/>
              <wp:wrapNone/>
              <wp:docPr id="180688025" name="Text Box 180688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2815" cy="219075"/>
                      </a:xfrm>
                      <a:prstGeom prst="rect">
                        <a:avLst/>
                      </a:prstGeom>
                      <a:noFill/>
                      <a:ln w="6350">
                        <a:noFill/>
                      </a:ln>
                    </wps:spPr>
                    <wps:txbx>
                      <w:txbxContent>
                        <w:p w14:paraId="7D7BE22B" w14:textId="24EBD8A1" w:rsidR="00CE286E" w:rsidRDefault="00CE286E">
                          <w:pPr>
                            <w:pStyle w:val="Footer"/>
                            <w:jc w:val="right"/>
                          </w:pPr>
                          <w:r>
                            <w:t xml:space="preserve">Page </w:t>
                          </w:r>
                          <w:r w:rsidR="00573E38">
                            <w:fldChar w:fldCharType="begin"/>
                          </w:r>
                          <w:r w:rsidR="00573E38">
                            <w:instrText xml:space="preserve"> PAGE  \* MERGEFORMAT </w:instrText>
                          </w:r>
                          <w:r w:rsidR="00573E38">
                            <w:fldChar w:fldCharType="separate"/>
                          </w:r>
                          <w:r w:rsidR="00573E38">
                            <w:rPr>
                              <w:noProof/>
                            </w:rPr>
                            <w:t>17</w:t>
                          </w:r>
                          <w:r w:rsidR="00573E38">
                            <w:rPr>
                              <w:noProof/>
                            </w:rPr>
                            <w:fldChar w:fldCharType="end"/>
                          </w:r>
                          <w:r>
                            <w:t xml:space="preserve"> of  </w:t>
                          </w:r>
                          <w:r w:rsidR="009E79EB">
                            <w:fldChar w:fldCharType="begin"/>
                          </w:r>
                          <w:r>
                            <w:instrText xml:space="preserve"> =</w:instrText>
                          </w:r>
                          <w:r w:rsidR="001527A3">
                            <w:fldChar w:fldCharType="begin"/>
                          </w:r>
                          <w:r w:rsidR="001527A3">
                            <w:instrText xml:space="preserve"> NUMPAGES  \* MERGEFORMAT </w:instrText>
                          </w:r>
                          <w:r w:rsidR="001527A3">
                            <w:fldChar w:fldCharType="separate"/>
                          </w:r>
                          <w:r w:rsidR="00487231">
                            <w:rPr>
                              <w:noProof/>
                            </w:rPr>
                            <w:instrText>18</w:instrText>
                          </w:r>
                          <w:r w:rsidR="001527A3">
                            <w:rPr>
                              <w:noProof/>
                            </w:rPr>
                            <w:fldChar w:fldCharType="end"/>
                          </w:r>
                          <w:r>
                            <w:instrText>-1</w:instrText>
                          </w:r>
                          <w:r w:rsidR="009E79EB">
                            <w:fldChar w:fldCharType="separate"/>
                          </w:r>
                          <w:r w:rsidR="00487231">
                            <w:rPr>
                              <w:noProof/>
                            </w:rPr>
                            <w:t>17</w:t>
                          </w:r>
                          <w:r w:rsidR="009E79EB">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type w14:anchorId="5BB06E36" id="_x0000_t202" coordsize="21600,21600" o:spt="202" path="m,l,21600r21600,l21600,xe">
              <v:stroke joinstyle="miter"/>
              <v:path gradientshapeok="t" o:connecttype="rect"/>
            </v:shapetype>
            <v:shape id="Text Box 180688025" o:spid="_x0000_s1035" type="#_x0000_t202" style="position:absolute;left:0;text-align:left;margin-left:376.7pt;margin-top:.6pt;width:173.45pt;height:17.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" filled="f" stroked="f" strokeweight=".5pt">
              <v:textbox inset="0,0,0,0">
                <w:txbxContent>
                  <w:p w14:paraId="7D7BE22B" w14:textId="24EBD8A1" w:rsidR="00CE286E" w:rsidRDefault="00CE286E">
                    <w:pPr>
                      <w:pStyle w:val="Footer"/>
                      <w:jc w:val="right"/>
                    </w:pPr>
                    <w:r>
                      <w:t xml:space="preserve">Page </w:t>
                    </w:r>
                    <w:r w:rsidR="00573E38">
                      <w:fldChar w:fldCharType="begin"/>
                    </w:r>
                    <w:r w:rsidR="00573E38">
                      <w:instrText xml:space="preserve"> PAGE  \* MERGEFORMAT </w:instrText>
                    </w:r>
                    <w:r w:rsidR="00573E38">
                      <w:fldChar w:fldCharType="separate"/>
                    </w:r>
                    <w:r w:rsidR="00573E38">
                      <w:rPr>
                        <w:noProof/>
                      </w:rPr>
                      <w:t>17</w:t>
                    </w:r>
                    <w:r w:rsidR="00573E38">
                      <w:rPr>
                        <w:noProof/>
                      </w:rPr>
                      <w:fldChar w:fldCharType="end"/>
                    </w:r>
                    <w:r>
                      <w:t xml:space="preserve"> of  </w:t>
                    </w:r>
                    <w:r w:rsidR="009E79EB">
                      <w:fldChar w:fldCharType="begin"/>
                    </w:r>
                    <w:r>
                      <w:instrText xml:space="preserve"> =</w:instrText>
                    </w:r>
                    <w:r w:rsidR="001527A3">
                      <w:fldChar w:fldCharType="begin"/>
                    </w:r>
                    <w:r w:rsidR="001527A3">
                      <w:instrText xml:space="preserve"> NUMPAGES  \* MERGEFORMAT </w:instrText>
                    </w:r>
                    <w:r w:rsidR="001527A3">
                      <w:fldChar w:fldCharType="separate"/>
                    </w:r>
                    <w:r w:rsidR="00487231">
                      <w:rPr>
                        <w:noProof/>
                      </w:rPr>
                      <w:instrText>18</w:instrText>
                    </w:r>
                    <w:r w:rsidR="001527A3">
                      <w:rPr>
                        <w:noProof/>
                      </w:rPr>
                      <w:fldChar w:fldCharType="end"/>
                    </w:r>
                    <w:r>
                      <w:instrText>-1</w:instrText>
                    </w:r>
                    <w:r w:rsidR="009E79EB">
                      <w:fldChar w:fldCharType="separate"/>
                    </w:r>
                    <w:r w:rsidR="00487231">
                      <w:rPr>
                        <w:noProof/>
                      </w:rPr>
                      <w:t>17</w:t>
                    </w:r>
                    <w:r w:rsidR="009E79EB">
                      <w:fldChar w:fldCharType="end"/>
                    </w:r>
                  </w:p>
                </w:txbxContent>
              </v:textbox>
              <w10:wrap anchorx="margin"/>
            </v:shape>
          </w:pict>
        </mc:Fallback>
      </mc:AlternateContent>
    </w:r>
    <w:r w:rsidR="00CE286E">
      <w:rPr>
        <w:rFonts w:cstheme="minorHAnsi"/>
        <w:b/>
        <w:bCs/>
        <w:i/>
        <w:iCs/>
        <w:color w:val="000000" w:themeColor="text1"/>
        <w:u w:val="single"/>
      </w:rPr>
      <w:t>Disclaimer:</w:t>
    </w:r>
    <w:r w:rsidR="00CE286E">
      <w:rPr>
        <w:rFonts w:cstheme="minorHAnsi"/>
        <w:i/>
        <w:iCs/>
        <w:color w:val="EE0000"/>
        <w:shd w:val="clear" w:color="auto" w:fill="FFFFFF"/>
      </w:rPr>
      <w:t xml:space="preserve">This report is intended for departmental review and corrective actions by executing agencies. Its contents are not quotable </w:t>
    </w:r>
    <w:r w:rsidR="00CE286E">
      <w:rPr>
        <w:rFonts w:cstheme="minorHAnsi"/>
        <w:i/>
        <w:iCs/>
        <w:color w:val="EE0000"/>
      </w:rPr>
      <w:t xml:space="preserve">for media, courts, or any other external </w:t>
    </w:r>
    <w:r w:rsidR="00CE286E">
      <w:rPr>
        <w:rFonts w:cstheme="minorHAnsi"/>
        <w:i/>
        <w:iCs/>
        <w:color w:val="EE0000"/>
        <w:spacing w:val="-2"/>
      </w:rPr>
      <w:t>forums due to multiple variables and limitations.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55C2D" w14:textId="77777777" w:rsidR="001527A3" w:rsidRDefault="001527A3" w:rsidP="00012633">
      <w:r>
        <w:separator/>
      </w:r>
    </w:p>
  </w:footnote>
  <w:footnote w:type="continuationSeparator" w:id="0">
    <w:p w14:paraId="5D8B0D69" w14:textId="77777777" w:rsidR="001527A3" w:rsidRDefault="001527A3" w:rsidP="000126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11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4"/>
      <w:gridCol w:w="1067"/>
      <w:gridCol w:w="5297"/>
    </w:tblGrid>
    <w:tr w:rsidR="00CE286E" w14:paraId="00DD0538" w14:textId="77777777">
      <w:trPr>
        <w:trHeight w:val="904"/>
      </w:trPr>
      <w:tc>
        <w:tcPr>
          <w:tcW w:w="4794" w:type="dxa"/>
          <w:vAlign w:val="center"/>
        </w:tcPr>
        <w:p w14:paraId="356C9130" w14:textId="77777777" w:rsidR="00CE286E" w:rsidRDefault="00CE286E">
          <w:pPr>
            <w:pStyle w:val="Header"/>
            <w:jc w:val="left"/>
            <w:rPr>
              <w:rFonts w:cstheme="minorHAnsi"/>
              <w:color w:val="000000" w:themeColor="text1"/>
              <w:sz w:val="16"/>
              <w:szCs w:val="16"/>
            </w:rPr>
          </w:pPr>
          <w:r>
            <w:rPr>
              <w:rFonts w:cstheme="minorHAnsi"/>
              <w:color w:val="000000" w:themeColor="text1"/>
              <w:sz w:val="16"/>
              <w:szCs w:val="16"/>
            </w:rPr>
            <w:t xml:space="preserve">MONITORING &amp; EVALUATION CELL, </w:t>
          </w:r>
        </w:p>
        <w:p w14:paraId="210AC0D2" w14:textId="77777777" w:rsidR="00CE286E" w:rsidRDefault="00CE286E">
          <w:pPr>
            <w:pStyle w:val="Header"/>
            <w:jc w:val="left"/>
            <w:rPr>
              <w:rFonts w:cstheme="minorHAnsi"/>
              <w:color w:val="000000" w:themeColor="text1"/>
              <w:sz w:val="16"/>
              <w:szCs w:val="16"/>
            </w:rPr>
          </w:pPr>
          <w:r>
            <w:rPr>
              <w:rFonts w:cstheme="minorHAnsi"/>
              <w:color w:val="000000" w:themeColor="text1"/>
              <w:sz w:val="16"/>
              <w:szCs w:val="16"/>
            </w:rPr>
            <w:t>PLANNING &amp; DEVELOPMENT BOARD,</w:t>
          </w:r>
        </w:p>
        <w:p w14:paraId="34940A30" w14:textId="77777777" w:rsidR="00CE286E" w:rsidRDefault="00CE286E">
          <w:pPr>
            <w:pStyle w:val="Header"/>
            <w:jc w:val="left"/>
            <w:rPr>
              <w:rFonts w:cstheme="minorHAnsi"/>
              <w:color w:val="000000" w:themeColor="text1"/>
              <w:sz w:val="16"/>
              <w:szCs w:val="16"/>
            </w:rPr>
          </w:pPr>
          <w:r>
            <w:rPr>
              <w:rFonts w:cstheme="minorHAnsi"/>
              <w:color w:val="000000" w:themeColor="text1"/>
              <w:sz w:val="16"/>
              <w:szCs w:val="16"/>
            </w:rPr>
            <w:t>GOVERNMENT OF SINDH.</w:t>
          </w:r>
        </w:p>
      </w:tc>
      <w:tc>
        <w:tcPr>
          <w:tcW w:w="1067" w:type="dxa"/>
          <w:vAlign w:val="center"/>
        </w:tcPr>
        <w:p w14:paraId="2E579B5F" w14:textId="77777777" w:rsidR="00CE286E" w:rsidRDefault="00CE286E">
          <w:pPr>
            <w:pStyle w:val="Header"/>
            <w:jc w:val="center"/>
            <w:rPr>
              <w:rFonts w:cstheme="minorHAnsi"/>
              <w:color w:val="000000" w:themeColor="text1"/>
              <w:sz w:val="16"/>
              <w:szCs w:val="16"/>
            </w:rPr>
          </w:pPr>
          <w:r>
            <w:rPr>
              <w:rFonts w:cstheme="minorHAnsi"/>
              <w:noProof/>
              <w:color w:val="000000" w:themeColor="text1"/>
              <w:sz w:val="16"/>
              <w:szCs w:val="16"/>
              <w:lang w:eastAsia="en-US"/>
            </w:rPr>
            <w:drawing>
              <wp:inline distT="0" distB="0" distL="0" distR="0" wp14:anchorId="2C94292C" wp14:editId="4AFC40F2">
                <wp:extent cx="421640" cy="421640"/>
                <wp:effectExtent l="0" t="0" r="5080" b="5080"/>
                <wp:docPr id="7557215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721537" name="Picture 2"/>
                        <pic:cNvPicPr>
                          <a:picLocks noChangeAspect="1"/>
                        </pic:cNvPicPr>
                      </pic:nvPicPr>
                      <pic:blipFill>
                        <a:blip r:embed="rId1">
                          <a:alphaModFix amt="35000"/>
                          <a:extLst>
                            <a:ext uri="{28A0092B-C50C-407E-A947-70E740481C1C}">
                              <a14:useLocalDpi xmlns:a14="http://schemas.microsoft.com/office/drawing/2010/main" val="0"/>
                            </a:ext>
                          </a:extLst>
                        </a:blip>
                        <a:stretch>
                          <a:fillRect/>
                        </a:stretch>
                      </pic:blipFill>
                      <pic:spPr>
                        <a:xfrm>
                          <a:off x="0" y="0"/>
                          <a:ext cx="445469" cy="445469"/>
                        </a:xfrm>
                        <a:prstGeom prst="rect">
                          <a:avLst/>
                        </a:prstGeom>
                      </pic:spPr>
                    </pic:pic>
                  </a:graphicData>
                </a:graphic>
              </wp:inline>
            </w:drawing>
          </w:r>
        </w:p>
      </w:tc>
      <w:tc>
        <w:tcPr>
          <w:tcW w:w="5297" w:type="dxa"/>
          <w:vAlign w:val="center"/>
        </w:tcPr>
        <w:p w14:paraId="71F04D5F" w14:textId="77777777" w:rsidR="00CE286E" w:rsidRPr="001E04F8" w:rsidRDefault="00CE286E">
          <w:pPr>
            <w:pStyle w:val="Header"/>
            <w:jc w:val="right"/>
            <w:rPr>
              <w:rFonts w:cstheme="minorHAnsi"/>
              <w:color w:val="000000" w:themeColor="text1"/>
              <w:sz w:val="16"/>
              <w:szCs w:val="16"/>
            </w:rPr>
          </w:pPr>
          <w:r w:rsidRPr="001E04F8">
            <w:rPr>
              <w:rFonts w:cstheme="minorHAnsi"/>
              <w:color w:val="000000" w:themeColor="text1"/>
              <w:sz w:val="16"/>
              <w:szCs w:val="16"/>
            </w:rPr>
            <w:t xml:space="preserve">ADP # 1410 /25-26    </w:t>
          </w:r>
        </w:p>
        <w:p w14:paraId="2AD528C1" w14:textId="77777777" w:rsidR="00CE286E" w:rsidRPr="001E04F8" w:rsidRDefault="00CE286E">
          <w:pPr>
            <w:pStyle w:val="Header"/>
            <w:jc w:val="right"/>
            <w:rPr>
              <w:rFonts w:cstheme="minorHAnsi"/>
              <w:color w:val="000000" w:themeColor="text1"/>
              <w:sz w:val="16"/>
              <w:szCs w:val="16"/>
            </w:rPr>
          </w:pPr>
          <w:r w:rsidRPr="001E04F8">
            <w:rPr>
              <w:rFonts w:cstheme="minorHAnsi"/>
              <w:color w:val="000000" w:themeColor="text1"/>
              <w:sz w:val="16"/>
              <w:szCs w:val="16"/>
            </w:rPr>
            <w:t xml:space="preserve">UID : </w:t>
          </w:r>
          <w:r w:rsidRPr="001E04F8">
            <w:rPr>
              <w:rFonts w:cstheme="minorHAnsi"/>
              <w:color w:val="000000"/>
              <w:sz w:val="16"/>
              <w:szCs w:val="16"/>
            </w:rPr>
            <w:t>IRDLM-PP-22-0605</w:t>
          </w:r>
          <w:r w:rsidRPr="001E04F8">
            <w:rPr>
              <w:rFonts w:cstheme="minorHAnsi"/>
              <w:color w:val="000000" w:themeColor="text1"/>
              <w:sz w:val="16"/>
              <w:szCs w:val="16"/>
            </w:rPr>
            <w:br/>
            <w:t xml:space="preserve">VISIT DATE: </w:t>
          </w:r>
          <w:r>
            <w:rPr>
              <w:rFonts w:cstheme="minorHAnsi"/>
              <w:color w:val="000000" w:themeColor="text1"/>
              <w:sz w:val="16"/>
              <w:szCs w:val="16"/>
            </w:rPr>
            <w:t>22</w:t>
          </w:r>
          <w:r w:rsidRPr="001E04F8">
            <w:rPr>
              <w:rFonts w:cstheme="minorHAnsi"/>
              <w:color w:val="000000" w:themeColor="text1"/>
              <w:sz w:val="16"/>
              <w:szCs w:val="16"/>
            </w:rPr>
            <w:t>/</w:t>
          </w:r>
          <w:r>
            <w:rPr>
              <w:rFonts w:cstheme="minorHAnsi"/>
              <w:color w:val="000000" w:themeColor="text1"/>
              <w:sz w:val="16"/>
              <w:szCs w:val="16"/>
            </w:rPr>
            <w:t>06</w:t>
          </w:r>
          <w:r w:rsidRPr="001E04F8">
            <w:rPr>
              <w:rFonts w:cstheme="minorHAnsi"/>
              <w:color w:val="000000" w:themeColor="text1"/>
              <w:sz w:val="16"/>
              <w:szCs w:val="16"/>
            </w:rPr>
            <w:t>/</w:t>
          </w:r>
          <w:r>
            <w:rPr>
              <w:rFonts w:cstheme="minorHAnsi"/>
              <w:color w:val="000000" w:themeColor="text1"/>
              <w:sz w:val="16"/>
              <w:szCs w:val="16"/>
            </w:rPr>
            <w:t>2025</w:t>
          </w:r>
        </w:p>
        <w:p w14:paraId="4E8935AD" w14:textId="77777777" w:rsidR="00CE286E" w:rsidRDefault="00CE286E">
          <w:pPr>
            <w:pStyle w:val="Header"/>
            <w:jc w:val="right"/>
            <w:rPr>
              <w:rFonts w:cstheme="minorHAnsi"/>
              <w:color w:val="000000" w:themeColor="text1"/>
              <w:sz w:val="16"/>
              <w:szCs w:val="16"/>
            </w:rPr>
          </w:pPr>
          <w:r w:rsidRPr="001E04F8">
            <w:rPr>
              <w:rFonts w:cstheme="minorHAnsi"/>
              <w:color w:val="000000" w:themeColor="text1"/>
              <w:sz w:val="16"/>
              <w:szCs w:val="16"/>
            </w:rPr>
            <w:t>District(s) :</w:t>
          </w:r>
          <w:r>
            <w:rPr>
              <w:rFonts w:cstheme="minorHAnsi"/>
              <w:color w:val="000000" w:themeColor="text1"/>
              <w:sz w:val="16"/>
              <w:szCs w:val="16"/>
            </w:rPr>
            <w:t xml:space="preserve"> THATTA</w:t>
          </w:r>
        </w:p>
      </w:tc>
    </w:tr>
  </w:tbl>
  <w:p w14:paraId="3A1DE0E1" w14:textId="77777777" w:rsidR="00CE286E" w:rsidRDefault="00CE286E">
    <w:pPr>
      <w:pStyle w:val="Header"/>
      <w:rPr>
        <w:rFonts w:ascii="Times New Roman" w:hAnsi="Times New Roman" w:cs="Times New Roman"/>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60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83"/>
      <w:gridCol w:w="1531"/>
      <w:gridCol w:w="7603"/>
    </w:tblGrid>
    <w:tr w:rsidR="00CE286E" w14:paraId="1096FB76" w14:textId="77777777" w:rsidTr="009C35B7">
      <w:trPr>
        <w:trHeight w:val="683"/>
      </w:trPr>
      <w:tc>
        <w:tcPr>
          <w:tcW w:w="6883" w:type="dxa"/>
          <w:vAlign w:val="center"/>
        </w:tcPr>
        <w:p w14:paraId="7827FC4C" w14:textId="77777777" w:rsidR="00CE286E" w:rsidRDefault="00CE286E">
          <w:pPr>
            <w:pStyle w:val="Header"/>
            <w:jc w:val="left"/>
            <w:rPr>
              <w:rFonts w:cstheme="minorHAnsi"/>
              <w:color w:val="000000" w:themeColor="text1"/>
              <w:sz w:val="16"/>
              <w:szCs w:val="16"/>
            </w:rPr>
          </w:pPr>
          <w:r>
            <w:rPr>
              <w:rFonts w:cstheme="minorHAnsi"/>
              <w:color w:val="000000" w:themeColor="text1"/>
              <w:sz w:val="16"/>
              <w:szCs w:val="16"/>
            </w:rPr>
            <w:t xml:space="preserve">MONITORING &amp; EVALUATION CELL, </w:t>
          </w:r>
        </w:p>
        <w:p w14:paraId="3106F25C" w14:textId="77777777" w:rsidR="00CE286E" w:rsidRDefault="00CE286E">
          <w:pPr>
            <w:pStyle w:val="Header"/>
            <w:jc w:val="left"/>
            <w:rPr>
              <w:rFonts w:cstheme="minorHAnsi"/>
              <w:color w:val="000000" w:themeColor="text1"/>
              <w:sz w:val="16"/>
              <w:szCs w:val="16"/>
            </w:rPr>
          </w:pPr>
          <w:r>
            <w:rPr>
              <w:rFonts w:cstheme="minorHAnsi"/>
              <w:color w:val="000000" w:themeColor="text1"/>
              <w:sz w:val="16"/>
              <w:szCs w:val="16"/>
            </w:rPr>
            <w:t>PLANNING &amp; DEVELOPMENT BOARD,</w:t>
          </w:r>
        </w:p>
        <w:p w14:paraId="728C8BE9" w14:textId="77777777" w:rsidR="00CE286E" w:rsidRDefault="00CE286E">
          <w:pPr>
            <w:pStyle w:val="Header"/>
            <w:jc w:val="left"/>
            <w:rPr>
              <w:rFonts w:cstheme="minorHAnsi"/>
              <w:color w:val="000000" w:themeColor="text1"/>
              <w:sz w:val="16"/>
              <w:szCs w:val="16"/>
            </w:rPr>
          </w:pPr>
          <w:r>
            <w:rPr>
              <w:rFonts w:cstheme="minorHAnsi"/>
              <w:color w:val="000000" w:themeColor="text1"/>
              <w:sz w:val="16"/>
              <w:szCs w:val="16"/>
            </w:rPr>
            <w:t>GOVERNMENT OF SINDH.</w:t>
          </w:r>
        </w:p>
      </w:tc>
      <w:tc>
        <w:tcPr>
          <w:tcW w:w="1531" w:type="dxa"/>
          <w:vAlign w:val="center"/>
        </w:tcPr>
        <w:p w14:paraId="14E05758" w14:textId="77777777" w:rsidR="00CE286E" w:rsidRDefault="00CE286E">
          <w:pPr>
            <w:pStyle w:val="Header"/>
            <w:jc w:val="center"/>
            <w:rPr>
              <w:rFonts w:cstheme="minorHAnsi"/>
              <w:color w:val="000000" w:themeColor="text1"/>
              <w:sz w:val="16"/>
              <w:szCs w:val="16"/>
            </w:rPr>
          </w:pPr>
          <w:r>
            <w:rPr>
              <w:rFonts w:cstheme="minorHAnsi"/>
              <w:noProof/>
              <w:color w:val="000000" w:themeColor="text1"/>
              <w:sz w:val="16"/>
              <w:szCs w:val="16"/>
              <w:lang w:eastAsia="en-US"/>
            </w:rPr>
            <w:drawing>
              <wp:inline distT="0" distB="0" distL="0" distR="0" wp14:anchorId="202AB778" wp14:editId="21CD4A84">
                <wp:extent cx="421640" cy="421640"/>
                <wp:effectExtent l="0" t="0" r="5080" b="508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638492" name="Picture 2"/>
                        <pic:cNvPicPr>
                          <a:picLocks noChangeAspect="1"/>
                        </pic:cNvPicPr>
                      </pic:nvPicPr>
                      <pic:blipFill>
                        <a:blip r:embed="rId1">
                          <a:alphaModFix amt="35000"/>
                          <a:extLst>
                            <a:ext uri="{28A0092B-C50C-407E-A947-70E740481C1C}">
                              <a14:useLocalDpi xmlns:a14="http://schemas.microsoft.com/office/drawing/2010/main" val="0"/>
                            </a:ext>
                          </a:extLst>
                        </a:blip>
                        <a:stretch>
                          <a:fillRect/>
                        </a:stretch>
                      </pic:blipFill>
                      <pic:spPr>
                        <a:xfrm>
                          <a:off x="0" y="0"/>
                          <a:ext cx="445469" cy="445469"/>
                        </a:xfrm>
                        <a:prstGeom prst="rect">
                          <a:avLst/>
                        </a:prstGeom>
                      </pic:spPr>
                    </pic:pic>
                  </a:graphicData>
                </a:graphic>
              </wp:inline>
            </w:drawing>
          </w:r>
        </w:p>
      </w:tc>
      <w:tc>
        <w:tcPr>
          <w:tcW w:w="7603" w:type="dxa"/>
          <w:vAlign w:val="center"/>
        </w:tcPr>
        <w:p w14:paraId="7D837B72" w14:textId="77777777" w:rsidR="00CE286E" w:rsidRPr="001E04F8" w:rsidRDefault="00CE286E" w:rsidP="001E04F8">
          <w:pPr>
            <w:pStyle w:val="Header"/>
            <w:jc w:val="right"/>
            <w:rPr>
              <w:rFonts w:cstheme="minorHAnsi"/>
              <w:color w:val="000000" w:themeColor="text1"/>
              <w:sz w:val="16"/>
              <w:szCs w:val="16"/>
            </w:rPr>
          </w:pPr>
          <w:r w:rsidRPr="001E04F8">
            <w:rPr>
              <w:rFonts w:cstheme="minorHAnsi"/>
              <w:color w:val="000000" w:themeColor="text1"/>
              <w:sz w:val="16"/>
              <w:szCs w:val="16"/>
            </w:rPr>
            <w:t xml:space="preserve">ADP # 1410 /25-26    </w:t>
          </w:r>
        </w:p>
        <w:p w14:paraId="3823B242" w14:textId="77777777" w:rsidR="00CE286E" w:rsidRPr="001E04F8" w:rsidRDefault="00CE286E" w:rsidP="001E04F8">
          <w:pPr>
            <w:pStyle w:val="Header"/>
            <w:jc w:val="right"/>
            <w:rPr>
              <w:rFonts w:cstheme="minorHAnsi"/>
              <w:color w:val="000000" w:themeColor="text1"/>
              <w:sz w:val="16"/>
              <w:szCs w:val="16"/>
            </w:rPr>
          </w:pPr>
          <w:r w:rsidRPr="001E04F8">
            <w:rPr>
              <w:rFonts w:cstheme="minorHAnsi"/>
              <w:color w:val="000000" w:themeColor="text1"/>
              <w:sz w:val="16"/>
              <w:szCs w:val="16"/>
            </w:rPr>
            <w:t xml:space="preserve">UID : </w:t>
          </w:r>
          <w:r w:rsidRPr="001E04F8">
            <w:rPr>
              <w:rFonts w:cstheme="minorHAnsi"/>
              <w:color w:val="000000"/>
              <w:sz w:val="16"/>
              <w:szCs w:val="16"/>
            </w:rPr>
            <w:t>IRDLM-PP-22-0605</w:t>
          </w:r>
          <w:r w:rsidRPr="001E04F8">
            <w:rPr>
              <w:rFonts w:cstheme="minorHAnsi"/>
              <w:color w:val="000000" w:themeColor="text1"/>
              <w:sz w:val="16"/>
              <w:szCs w:val="16"/>
            </w:rPr>
            <w:br/>
            <w:t xml:space="preserve">VISIT DATE: </w:t>
          </w:r>
          <w:r>
            <w:rPr>
              <w:rFonts w:cstheme="minorHAnsi"/>
              <w:color w:val="000000" w:themeColor="text1"/>
              <w:sz w:val="16"/>
              <w:szCs w:val="16"/>
            </w:rPr>
            <w:t>22</w:t>
          </w:r>
          <w:r w:rsidRPr="001E04F8">
            <w:rPr>
              <w:rFonts w:cstheme="minorHAnsi"/>
              <w:color w:val="000000" w:themeColor="text1"/>
              <w:sz w:val="16"/>
              <w:szCs w:val="16"/>
            </w:rPr>
            <w:t>/</w:t>
          </w:r>
          <w:r>
            <w:rPr>
              <w:rFonts w:cstheme="minorHAnsi"/>
              <w:color w:val="000000" w:themeColor="text1"/>
              <w:sz w:val="16"/>
              <w:szCs w:val="16"/>
            </w:rPr>
            <w:t>06</w:t>
          </w:r>
          <w:r w:rsidRPr="001E04F8">
            <w:rPr>
              <w:rFonts w:cstheme="minorHAnsi"/>
              <w:color w:val="000000" w:themeColor="text1"/>
              <w:sz w:val="16"/>
              <w:szCs w:val="16"/>
            </w:rPr>
            <w:t>/</w:t>
          </w:r>
          <w:r>
            <w:rPr>
              <w:rFonts w:cstheme="minorHAnsi"/>
              <w:color w:val="000000" w:themeColor="text1"/>
              <w:sz w:val="16"/>
              <w:szCs w:val="16"/>
            </w:rPr>
            <w:t>2025</w:t>
          </w:r>
        </w:p>
        <w:p w14:paraId="4C7A72E8" w14:textId="77777777" w:rsidR="00CE286E" w:rsidRDefault="00CE286E" w:rsidP="001E04F8">
          <w:pPr>
            <w:pStyle w:val="Header"/>
            <w:jc w:val="right"/>
            <w:rPr>
              <w:rFonts w:cstheme="minorHAnsi"/>
              <w:color w:val="000000" w:themeColor="text1"/>
              <w:sz w:val="16"/>
              <w:szCs w:val="16"/>
            </w:rPr>
          </w:pPr>
          <w:r w:rsidRPr="001E04F8">
            <w:rPr>
              <w:rFonts w:cstheme="minorHAnsi"/>
              <w:color w:val="000000" w:themeColor="text1"/>
              <w:sz w:val="16"/>
              <w:szCs w:val="16"/>
            </w:rPr>
            <w:t>District(s) :</w:t>
          </w:r>
          <w:r>
            <w:rPr>
              <w:rFonts w:cstheme="minorHAnsi"/>
              <w:color w:val="000000" w:themeColor="text1"/>
              <w:sz w:val="16"/>
              <w:szCs w:val="16"/>
            </w:rPr>
            <w:t xml:space="preserve"> THATTA</w:t>
          </w:r>
        </w:p>
      </w:tc>
    </w:tr>
  </w:tbl>
  <w:p w14:paraId="0B3994CB" w14:textId="77777777" w:rsidR="00CE286E" w:rsidRDefault="00CE286E">
    <w:pPr>
      <w:pStyle w:val="Header"/>
      <w:rPr>
        <w:rFonts w:ascii="Times New Roman" w:hAnsi="Times New Roman" w:cs="Times New Roman"/>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630C8AF"/>
    <w:multiLevelType w:val="singleLevel"/>
    <w:tmpl w:val="9630C8AF"/>
    <w:lvl w:ilvl="0">
      <w:start w:val="1"/>
      <w:numFmt w:val="lowerLetter"/>
      <w:lvlText w:val="%1."/>
      <w:lvlJc w:val="left"/>
      <w:pPr>
        <w:tabs>
          <w:tab w:val="left" w:pos="425"/>
        </w:tabs>
        <w:ind w:left="425" w:hanging="425"/>
      </w:pPr>
      <w:rPr>
        <w:rFonts w:hint="default"/>
      </w:rPr>
    </w:lvl>
  </w:abstractNum>
  <w:abstractNum w:abstractNumId="1" w15:restartNumberingAfterBreak="0">
    <w:nsid w:val="B0CB32A4"/>
    <w:multiLevelType w:val="singleLevel"/>
    <w:tmpl w:val="B0CB32A4"/>
    <w:lvl w:ilvl="0">
      <w:start w:val="1"/>
      <w:numFmt w:val="lowerLetter"/>
      <w:lvlText w:val="%1."/>
      <w:lvlJc w:val="left"/>
      <w:pPr>
        <w:tabs>
          <w:tab w:val="left" w:pos="425"/>
        </w:tabs>
        <w:ind w:left="425" w:hanging="425"/>
      </w:pPr>
      <w:rPr>
        <w:rFonts w:hint="default"/>
      </w:rPr>
    </w:lvl>
  </w:abstractNum>
  <w:abstractNum w:abstractNumId="2" w15:restartNumberingAfterBreak="0">
    <w:nsid w:val="B2A28D29"/>
    <w:multiLevelType w:val="singleLevel"/>
    <w:tmpl w:val="B2A28D29"/>
    <w:lvl w:ilvl="0">
      <w:start w:val="1"/>
      <w:numFmt w:val="lowerRoman"/>
      <w:lvlText w:val="%1."/>
      <w:lvlJc w:val="left"/>
      <w:pPr>
        <w:tabs>
          <w:tab w:val="left" w:pos="425"/>
        </w:tabs>
        <w:ind w:left="425" w:hanging="425"/>
      </w:pPr>
      <w:rPr>
        <w:rFonts w:hint="default"/>
      </w:rPr>
    </w:lvl>
  </w:abstractNum>
  <w:abstractNum w:abstractNumId="3" w15:restartNumberingAfterBreak="0">
    <w:nsid w:val="BE73FB35"/>
    <w:multiLevelType w:val="singleLevel"/>
    <w:tmpl w:val="BE73FB35"/>
    <w:lvl w:ilvl="0">
      <w:start w:val="1"/>
      <w:numFmt w:val="lowerLetter"/>
      <w:lvlText w:val="%1."/>
      <w:lvlJc w:val="left"/>
      <w:pPr>
        <w:tabs>
          <w:tab w:val="left" w:pos="425"/>
        </w:tabs>
        <w:ind w:left="425" w:hanging="425"/>
      </w:pPr>
      <w:rPr>
        <w:rFonts w:hint="default"/>
      </w:rPr>
    </w:lvl>
  </w:abstractNum>
  <w:abstractNum w:abstractNumId="4" w15:restartNumberingAfterBreak="0">
    <w:nsid w:val="CB871DB2"/>
    <w:multiLevelType w:val="singleLevel"/>
    <w:tmpl w:val="CB871DB2"/>
    <w:lvl w:ilvl="0">
      <w:start w:val="1"/>
      <w:numFmt w:val="lowerLetter"/>
      <w:lvlText w:val="%1."/>
      <w:lvlJc w:val="left"/>
      <w:pPr>
        <w:tabs>
          <w:tab w:val="left" w:pos="425"/>
        </w:tabs>
        <w:ind w:left="425" w:hanging="425"/>
      </w:pPr>
      <w:rPr>
        <w:rFonts w:hint="default"/>
      </w:rPr>
    </w:lvl>
  </w:abstractNum>
  <w:abstractNum w:abstractNumId="5" w15:restartNumberingAfterBreak="0">
    <w:nsid w:val="FF000F04"/>
    <w:multiLevelType w:val="singleLevel"/>
    <w:tmpl w:val="FF000F04"/>
    <w:lvl w:ilvl="0">
      <w:start w:val="1"/>
      <w:numFmt w:val="lowerLetter"/>
      <w:lvlText w:val="%1."/>
      <w:lvlJc w:val="left"/>
      <w:pPr>
        <w:tabs>
          <w:tab w:val="left" w:pos="425"/>
        </w:tabs>
        <w:ind w:left="425" w:hanging="425"/>
      </w:pPr>
      <w:rPr>
        <w:rFonts w:hint="default"/>
      </w:rPr>
    </w:lvl>
  </w:abstractNum>
  <w:abstractNum w:abstractNumId="6" w15:restartNumberingAfterBreak="0">
    <w:nsid w:val="0ED07F64"/>
    <w:multiLevelType w:val="multilevel"/>
    <w:tmpl w:val="0ED07F6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1D12C04"/>
    <w:multiLevelType w:val="multilevel"/>
    <w:tmpl w:val="B8A87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870659"/>
    <w:multiLevelType w:val="hybridMultilevel"/>
    <w:tmpl w:val="BAF4C1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7738B1"/>
    <w:multiLevelType w:val="singleLevel"/>
    <w:tmpl w:val="177738B1"/>
    <w:lvl w:ilvl="0">
      <w:start w:val="1"/>
      <w:numFmt w:val="lowerLetter"/>
      <w:lvlText w:val="%1."/>
      <w:lvlJc w:val="left"/>
      <w:pPr>
        <w:tabs>
          <w:tab w:val="left" w:pos="425"/>
        </w:tabs>
        <w:ind w:left="425" w:hanging="425"/>
      </w:pPr>
      <w:rPr>
        <w:rFonts w:hint="default"/>
      </w:rPr>
    </w:lvl>
  </w:abstractNum>
  <w:abstractNum w:abstractNumId="10" w15:restartNumberingAfterBreak="0">
    <w:nsid w:val="2BC2682D"/>
    <w:multiLevelType w:val="hybridMultilevel"/>
    <w:tmpl w:val="5978A918"/>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3283432"/>
    <w:multiLevelType w:val="multilevel"/>
    <w:tmpl w:val="54AA6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A5513B"/>
    <w:multiLevelType w:val="multilevel"/>
    <w:tmpl w:val="1E2CD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050927"/>
    <w:multiLevelType w:val="multilevel"/>
    <w:tmpl w:val="A11AD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BA45E0"/>
    <w:multiLevelType w:val="singleLevel"/>
    <w:tmpl w:val="40BA45E0"/>
    <w:lvl w:ilvl="0">
      <w:start w:val="1"/>
      <w:numFmt w:val="lowerLetter"/>
      <w:lvlText w:val="%1."/>
      <w:lvlJc w:val="left"/>
      <w:pPr>
        <w:tabs>
          <w:tab w:val="left" w:pos="425"/>
        </w:tabs>
        <w:ind w:left="425" w:hanging="425"/>
      </w:pPr>
      <w:rPr>
        <w:rFonts w:hint="default"/>
      </w:rPr>
    </w:lvl>
  </w:abstractNum>
  <w:abstractNum w:abstractNumId="15" w15:restartNumberingAfterBreak="0">
    <w:nsid w:val="428C446C"/>
    <w:multiLevelType w:val="hybridMultilevel"/>
    <w:tmpl w:val="64D6DC12"/>
    <w:lvl w:ilvl="0" w:tplc="B2A28D29">
      <w:start w:val="1"/>
      <w:numFmt w:val="lowerRoman"/>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42C547B5"/>
    <w:multiLevelType w:val="hybridMultilevel"/>
    <w:tmpl w:val="B61C06B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1A677CF"/>
    <w:multiLevelType w:val="multilevel"/>
    <w:tmpl w:val="35BA9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66245D"/>
    <w:multiLevelType w:val="singleLevel"/>
    <w:tmpl w:val="6566245D"/>
    <w:lvl w:ilvl="0">
      <w:start w:val="1"/>
      <w:numFmt w:val="lowerLetter"/>
      <w:lvlText w:val="%1."/>
      <w:lvlJc w:val="left"/>
      <w:pPr>
        <w:tabs>
          <w:tab w:val="left" w:pos="425"/>
        </w:tabs>
        <w:ind w:left="425" w:hanging="425"/>
      </w:pPr>
      <w:rPr>
        <w:rFonts w:hint="default"/>
        <w:b w:val="0"/>
        <w:bCs w:val="0"/>
      </w:rPr>
    </w:lvl>
  </w:abstractNum>
  <w:abstractNum w:abstractNumId="19" w15:restartNumberingAfterBreak="0">
    <w:nsid w:val="6E772B3C"/>
    <w:multiLevelType w:val="multilevel"/>
    <w:tmpl w:val="B18A7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9"/>
  </w:num>
  <w:num w:numId="3">
    <w:abstractNumId w:val="4"/>
  </w:num>
  <w:num w:numId="4">
    <w:abstractNumId w:val="2"/>
  </w:num>
  <w:num w:numId="5">
    <w:abstractNumId w:val="5"/>
  </w:num>
  <w:num w:numId="6">
    <w:abstractNumId w:val="18"/>
  </w:num>
  <w:num w:numId="7">
    <w:abstractNumId w:val="14"/>
  </w:num>
  <w:num w:numId="8">
    <w:abstractNumId w:val="3"/>
  </w:num>
  <w:num w:numId="9">
    <w:abstractNumId w:val="6"/>
  </w:num>
  <w:num w:numId="10">
    <w:abstractNumId w:val="0"/>
  </w:num>
  <w:num w:numId="11">
    <w:abstractNumId w:val="19"/>
  </w:num>
  <w:num w:numId="12">
    <w:abstractNumId w:val="17"/>
  </w:num>
  <w:num w:numId="13">
    <w:abstractNumId w:val="11"/>
  </w:num>
  <w:num w:numId="14">
    <w:abstractNumId w:val="12"/>
  </w:num>
  <w:num w:numId="15">
    <w:abstractNumId w:val="13"/>
  </w:num>
  <w:num w:numId="16">
    <w:abstractNumId w:val="7"/>
  </w:num>
  <w:num w:numId="17">
    <w:abstractNumId w:val="10"/>
  </w:num>
  <w:num w:numId="18">
    <w:abstractNumId w:val="16"/>
  </w:num>
  <w:num w:numId="19">
    <w:abstractNumId w:val="15"/>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19"/>
  <w:drawingGridHorizontalSpacing w:val="100"/>
  <w:drawingGridVerticalSpacing w:val="156"/>
  <w:displayHorizontalDrawingGridEvery w:val="0"/>
  <w:displayVertic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9D9F60FD"/>
    <w:rsid w:val="ABCB27C7"/>
    <w:rsid w:val="AE73302C"/>
    <w:rsid w:val="B1DF120F"/>
    <w:rsid w:val="BDC52E68"/>
    <w:rsid w:val="CBFEC53F"/>
    <w:rsid w:val="D97F128B"/>
    <w:rsid w:val="FFBD871E"/>
    <w:rsid w:val="FFFC9E97"/>
    <w:rsid w:val="00001C40"/>
    <w:rsid w:val="0000304F"/>
    <w:rsid w:val="00003F39"/>
    <w:rsid w:val="00007FF1"/>
    <w:rsid w:val="000110BB"/>
    <w:rsid w:val="00012633"/>
    <w:rsid w:val="00013849"/>
    <w:rsid w:val="00024038"/>
    <w:rsid w:val="00025262"/>
    <w:rsid w:val="000345C7"/>
    <w:rsid w:val="000350F4"/>
    <w:rsid w:val="00036A35"/>
    <w:rsid w:val="0003762A"/>
    <w:rsid w:val="00047704"/>
    <w:rsid w:val="00054556"/>
    <w:rsid w:val="00061922"/>
    <w:rsid w:val="00064468"/>
    <w:rsid w:val="0006459E"/>
    <w:rsid w:val="000747DC"/>
    <w:rsid w:val="0009494D"/>
    <w:rsid w:val="000B30F8"/>
    <w:rsid w:val="000B5B22"/>
    <w:rsid w:val="000B7C8F"/>
    <w:rsid w:val="000B7F46"/>
    <w:rsid w:val="000C28DC"/>
    <w:rsid w:val="000D3005"/>
    <w:rsid w:val="000D7236"/>
    <w:rsid w:val="000E12F0"/>
    <w:rsid w:val="000E56EC"/>
    <w:rsid w:val="000F0FEF"/>
    <w:rsid w:val="000F3258"/>
    <w:rsid w:val="000F3721"/>
    <w:rsid w:val="000F7B07"/>
    <w:rsid w:val="0012140A"/>
    <w:rsid w:val="001219DC"/>
    <w:rsid w:val="00140147"/>
    <w:rsid w:val="001408D2"/>
    <w:rsid w:val="00146AF5"/>
    <w:rsid w:val="001516AD"/>
    <w:rsid w:val="00152249"/>
    <w:rsid w:val="001527A3"/>
    <w:rsid w:val="00153154"/>
    <w:rsid w:val="00161A57"/>
    <w:rsid w:val="00164A1E"/>
    <w:rsid w:val="0016623F"/>
    <w:rsid w:val="00166493"/>
    <w:rsid w:val="00171B16"/>
    <w:rsid w:val="00172A27"/>
    <w:rsid w:val="001739BC"/>
    <w:rsid w:val="00174CDB"/>
    <w:rsid w:val="001821EA"/>
    <w:rsid w:val="00182F82"/>
    <w:rsid w:val="00187D19"/>
    <w:rsid w:val="00191FE1"/>
    <w:rsid w:val="00193C1B"/>
    <w:rsid w:val="001A6BFC"/>
    <w:rsid w:val="001B02BD"/>
    <w:rsid w:val="001B3089"/>
    <w:rsid w:val="001B767E"/>
    <w:rsid w:val="001C5483"/>
    <w:rsid w:val="001E04F8"/>
    <w:rsid w:val="001E6820"/>
    <w:rsid w:val="001F3262"/>
    <w:rsid w:val="00201D7C"/>
    <w:rsid w:val="00202596"/>
    <w:rsid w:val="00205D15"/>
    <w:rsid w:val="00210B59"/>
    <w:rsid w:val="00216229"/>
    <w:rsid w:val="00221E76"/>
    <w:rsid w:val="00226CE9"/>
    <w:rsid w:val="00226D2B"/>
    <w:rsid w:val="002365B1"/>
    <w:rsid w:val="002405CB"/>
    <w:rsid w:val="00243F28"/>
    <w:rsid w:val="00250D90"/>
    <w:rsid w:val="002511DA"/>
    <w:rsid w:val="00252C01"/>
    <w:rsid w:val="00252C28"/>
    <w:rsid w:val="002537FA"/>
    <w:rsid w:val="00263820"/>
    <w:rsid w:val="00271183"/>
    <w:rsid w:val="002733D6"/>
    <w:rsid w:val="00273F98"/>
    <w:rsid w:val="00295551"/>
    <w:rsid w:val="002A10D3"/>
    <w:rsid w:val="002A16D1"/>
    <w:rsid w:val="002B11DB"/>
    <w:rsid w:val="002B1AFC"/>
    <w:rsid w:val="002B21DC"/>
    <w:rsid w:val="002D01E6"/>
    <w:rsid w:val="002D1051"/>
    <w:rsid w:val="002D4CC5"/>
    <w:rsid w:val="002D7AAE"/>
    <w:rsid w:val="002E17A3"/>
    <w:rsid w:val="002E29C5"/>
    <w:rsid w:val="002E3622"/>
    <w:rsid w:val="002E5526"/>
    <w:rsid w:val="002F1443"/>
    <w:rsid w:val="002F4299"/>
    <w:rsid w:val="002F55C2"/>
    <w:rsid w:val="003036E2"/>
    <w:rsid w:val="003059D7"/>
    <w:rsid w:val="003101DF"/>
    <w:rsid w:val="003117FE"/>
    <w:rsid w:val="00312C59"/>
    <w:rsid w:val="003144AB"/>
    <w:rsid w:val="003158B7"/>
    <w:rsid w:val="00317925"/>
    <w:rsid w:val="0032735F"/>
    <w:rsid w:val="00327395"/>
    <w:rsid w:val="00330009"/>
    <w:rsid w:val="00332D8C"/>
    <w:rsid w:val="00336D7C"/>
    <w:rsid w:val="00350386"/>
    <w:rsid w:val="00354519"/>
    <w:rsid w:val="00360287"/>
    <w:rsid w:val="003626C0"/>
    <w:rsid w:val="00362E24"/>
    <w:rsid w:val="00364C26"/>
    <w:rsid w:val="00365D90"/>
    <w:rsid w:val="00366416"/>
    <w:rsid w:val="003715C2"/>
    <w:rsid w:val="00373CF8"/>
    <w:rsid w:val="00375865"/>
    <w:rsid w:val="003877D5"/>
    <w:rsid w:val="00394098"/>
    <w:rsid w:val="003979FA"/>
    <w:rsid w:val="003A2367"/>
    <w:rsid w:val="003A2BCF"/>
    <w:rsid w:val="003A6913"/>
    <w:rsid w:val="003B070E"/>
    <w:rsid w:val="003C1D4D"/>
    <w:rsid w:val="003E1733"/>
    <w:rsid w:val="003E69C8"/>
    <w:rsid w:val="003F0339"/>
    <w:rsid w:val="003F0E48"/>
    <w:rsid w:val="003F76BC"/>
    <w:rsid w:val="00400599"/>
    <w:rsid w:val="00402CC0"/>
    <w:rsid w:val="004049D0"/>
    <w:rsid w:val="00406FDC"/>
    <w:rsid w:val="00407A1A"/>
    <w:rsid w:val="00413B95"/>
    <w:rsid w:val="00414A30"/>
    <w:rsid w:val="00421482"/>
    <w:rsid w:val="00421F1F"/>
    <w:rsid w:val="00422542"/>
    <w:rsid w:val="00430D90"/>
    <w:rsid w:val="00430DD4"/>
    <w:rsid w:val="004324B8"/>
    <w:rsid w:val="00433015"/>
    <w:rsid w:val="00434E24"/>
    <w:rsid w:val="004536B4"/>
    <w:rsid w:val="00453D9D"/>
    <w:rsid w:val="00454673"/>
    <w:rsid w:val="004600FD"/>
    <w:rsid w:val="004614EE"/>
    <w:rsid w:val="00465315"/>
    <w:rsid w:val="004704CB"/>
    <w:rsid w:val="00474A0A"/>
    <w:rsid w:val="00475621"/>
    <w:rsid w:val="004805B7"/>
    <w:rsid w:val="00482A96"/>
    <w:rsid w:val="00485F57"/>
    <w:rsid w:val="00487231"/>
    <w:rsid w:val="00492063"/>
    <w:rsid w:val="0049288C"/>
    <w:rsid w:val="004B03C5"/>
    <w:rsid w:val="004B3D9B"/>
    <w:rsid w:val="004B3FC5"/>
    <w:rsid w:val="004B6AFC"/>
    <w:rsid w:val="004C086B"/>
    <w:rsid w:val="004C66FB"/>
    <w:rsid w:val="004D1226"/>
    <w:rsid w:val="004D35D8"/>
    <w:rsid w:val="004E7817"/>
    <w:rsid w:val="004F3DB9"/>
    <w:rsid w:val="005050FB"/>
    <w:rsid w:val="00506AD7"/>
    <w:rsid w:val="00511547"/>
    <w:rsid w:val="0051181B"/>
    <w:rsid w:val="00516D12"/>
    <w:rsid w:val="00517CF4"/>
    <w:rsid w:val="00522765"/>
    <w:rsid w:val="00523CF2"/>
    <w:rsid w:val="00524D61"/>
    <w:rsid w:val="00530320"/>
    <w:rsid w:val="00537591"/>
    <w:rsid w:val="00546FAA"/>
    <w:rsid w:val="00547CE9"/>
    <w:rsid w:val="00551BC3"/>
    <w:rsid w:val="00557BCF"/>
    <w:rsid w:val="0056173C"/>
    <w:rsid w:val="005632CF"/>
    <w:rsid w:val="00573E38"/>
    <w:rsid w:val="005756F7"/>
    <w:rsid w:val="00576219"/>
    <w:rsid w:val="00585BA8"/>
    <w:rsid w:val="00585EA8"/>
    <w:rsid w:val="00590A32"/>
    <w:rsid w:val="005965FE"/>
    <w:rsid w:val="005A7479"/>
    <w:rsid w:val="005B03BB"/>
    <w:rsid w:val="005B4211"/>
    <w:rsid w:val="005C5969"/>
    <w:rsid w:val="005C6B3D"/>
    <w:rsid w:val="005D2E90"/>
    <w:rsid w:val="005D5292"/>
    <w:rsid w:val="005E6C2C"/>
    <w:rsid w:val="005F4ECB"/>
    <w:rsid w:val="005F6C83"/>
    <w:rsid w:val="0060014F"/>
    <w:rsid w:val="00602F39"/>
    <w:rsid w:val="00610B11"/>
    <w:rsid w:val="00612561"/>
    <w:rsid w:val="006164CD"/>
    <w:rsid w:val="00617567"/>
    <w:rsid w:val="0062658E"/>
    <w:rsid w:val="006461BF"/>
    <w:rsid w:val="0064784B"/>
    <w:rsid w:val="006505E6"/>
    <w:rsid w:val="00675C40"/>
    <w:rsid w:val="006766BE"/>
    <w:rsid w:val="00680206"/>
    <w:rsid w:val="00686026"/>
    <w:rsid w:val="00686BFF"/>
    <w:rsid w:val="0069292E"/>
    <w:rsid w:val="0069357B"/>
    <w:rsid w:val="006A1BE9"/>
    <w:rsid w:val="006A6A10"/>
    <w:rsid w:val="006D2630"/>
    <w:rsid w:val="006D29ED"/>
    <w:rsid w:val="006D54E4"/>
    <w:rsid w:val="006E1DCA"/>
    <w:rsid w:val="006E487F"/>
    <w:rsid w:val="006E4AE6"/>
    <w:rsid w:val="006E6D77"/>
    <w:rsid w:val="006F3080"/>
    <w:rsid w:val="00700F34"/>
    <w:rsid w:val="007016FD"/>
    <w:rsid w:val="0071636B"/>
    <w:rsid w:val="00717069"/>
    <w:rsid w:val="00720A64"/>
    <w:rsid w:val="00721C4F"/>
    <w:rsid w:val="00722334"/>
    <w:rsid w:val="00724D5C"/>
    <w:rsid w:val="00726493"/>
    <w:rsid w:val="007331E1"/>
    <w:rsid w:val="007368EE"/>
    <w:rsid w:val="0073791D"/>
    <w:rsid w:val="00737F6D"/>
    <w:rsid w:val="00743B9E"/>
    <w:rsid w:val="0074420D"/>
    <w:rsid w:val="00744252"/>
    <w:rsid w:val="007459E2"/>
    <w:rsid w:val="00751C08"/>
    <w:rsid w:val="007526CA"/>
    <w:rsid w:val="00760810"/>
    <w:rsid w:val="00762E1D"/>
    <w:rsid w:val="00763B77"/>
    <w:rsid w:val="0076784F"/>
    <w:rsid w:val="00772DE5"/>
    <w:rsid w:val="007762E3"/>
    <w:rsid w:val="0079504E"/>
    <w:rsid w:val="00797AEF"/>
    <w:rsid w:val="007A28FC"/>
    <w:rsid w:val="007B1686"/>
    <w:rsid w:val="007B3702"/>
    <w:rsid w:val="007B37F3"/>
    <w:rsid w:val="007C0FF7"/>
    <w:rsid w:val="007C730D"/>
    <w:rsid w:val="007C76AB"/>
    <w:rsid w:val="007D0D04"/>
    <w:rsid w:val="007D28B5"/>
    <w:rsid w:val="007D5E3F"/>
    <w:rsid w:val="007E1DD4"/>
    <w:rsid w:val="007E45B7"/>
    <w:rsid w:val="00811C6E"/>
    <w:rsid w:val="008128BB"/>
    <w:rsid w:val="008152C4"/>
    <w:rsid w:val="0081787C"/>
    <w:rsid w:val="008247A9"/>
    <w:rsid w:val="00825EED"/>
    <w:rsid w:val="00827E24"/>
    <w:rsid w:val="00831B06"/>
    <w:rsid w:val="00837960"/>
    <w:rsid w:val="0084012A"/>
    <w:rsid w:val="00846C9D"/>
    <w:rsid w:val="00846E7A"/>
    <w:rsid w:val="00851659"/>
    <w:rsid w:val="00854E94"/>
    <w:rsid w:val="00862F70"/>
    <w:rsid w:val="00870D70"/>
    <w:rsid w:val="00873300"/>
    <w:rsid w:val="00873475"/>
    <w:rsid w:val="00887E86"/>
    <w:rsid w:val="00891B56"/>
    <w:rsid w:val="00894B06"/>
    <w:rsid w:val="008A745D"/>
    <w:rsid w:val="008C1844"/>
    <w:rsid w:val="008D183A"/>
    <w:rsid w:val="008D7A44"/>
    <w:rsid w:val="008E13AD"/>
    <w:rsid w:val="008E5104"/>
    <w:rsid w:val="008E5448"/>
    <w:rsid w:val="008E7098"/>
    <w:rsid w:val="008F02BE"/>
    <w:rsid w:val="008F297E"/>
    <w:rsid w:val="008F7E83"/>
    <w:rsid w:val="0090049C"/>
    <w:rsid w:val="00902135"/>
    <w:rsid w:val="00904355"/>
    <w:rsid w:val="00904753"/>
    <w:rsid w:val="00905B6D"/>
    <w:rsid w:val="00906A1F"/>
    <w:rsid w:val="0091020C"/>
    <w:rsid w:val="009120B7"/>
    <w:rsid w:val="00925495"/>
    <w:rsid w:val="009356B0"/>
    <w:rsid w:val="009379A5"/>
    <w:rsid w:val="009423F7"/>
    <w:rsid w:val="00946FC6"/>
    <w:rsid w:val="009676B2"/>
    <w:rsid w:val="00971F30"/>
    <w:rsid w:val="00974EFE"/>
    <w:rsid w:val="00975181"/>
    <w:rsid w:val="0097547B"/>
    <w:rsid w:val="0098143C"/>
    <w:rsid w:val="00981EA8"/>
    <w:rsid w:val="0098582F"/>
    <w:rsid w:val="00996781"/>
    <w:rsid w:val="009A0339"/>
    <w:rsid w:val="009A14A2"/>
    <w:rsid w:val="009B1972"/>
    <w:rsid w:val="009B44BC"/>
    <w:rsid w:val="009C2ED0"/>
    <w:rsid w:val="009C35B7"/>
    <w:rsid w:val="009C3EAD"/>
    <w:rsid w:val="009C453F"/>
    <w:rsid w:val="009C5B72"/>
    <w:rsid w:val="009D0BF7"/>
    <w:rsid w:val="009D0F66"/>
    <w:rsid w:val="009D2978"/>
    <w:rsid w:val="009D61FE"/>
    <w:rsid w:val="009D6980"/>
    <w:rsid w:val="009E0411"/>
    <w:rsid w:val="009E69BF"/>
    <w:rsid w:val="009E74DA"/>
    <w:rsid w:val="009E79EB"/>
    <w:rsid w:val="009F04D0"/>
    <w:rsid w:val="009F1FD0"/>
    <w:rsid w:val="009F21B2"/>
    <w:rsid w:val="009F34F5"/>
    <w:rsid w:val="009F39BB"/>
    <w:rsid w:val="009F6472"/>
    <w:rsid w:val="009F7F10"/>
    <w:rsid w:val="00A0518F"/>
    <w:rsid w:val="00A059CA"/>
    <w:rsid w:val="00A1141F"/>
    <w:rsid w:val="00A16CB7"/>
    <w:rsid w:val="00A23ACC"/>
    <w:rsid w:val="00A23D76"/>
    <w:rsid w:val="00A24DB8"/>
    <w:rsid w:val="00A24DF9"/>
    <w:rsid w:val="00A310A2"/>
    <w:rsid w:val="00A35A17"/>
    <w:rsid w:val="00A54B17"/>
    <w:rsid w:val="00A639CD"/>
    <w:rsid w:val="00A7137E"/>
    <w:rsid w:val="00A77541"/>
    <w:rsid w:val="00A85C3E"/>
    <w:rsid w:val="00A87175"/>
    <w:rsid w:val="00A927A8"/>
    <w:rsid w:val="00A943A8"/>
    <w:rsid w:val="00A95633"/>
    <w:rsid w:val="00A97E7F"/>
    <w:rsid w:val="00AA03FE"/>
    <w:rsid w:val="00AA24BF"/>
    <w:rsid w:val="00AB49BF"/>
    <w:rsid w:val="00AE6B68"/>
    <w:rsid w:val="00AE71DA"/>
    <w:rsid w:val="00AF07A4"/>
    <w:rsid w:val="00AF44ED"/>
    <w:rsid w:val="00AF45C6"/>
    <w:rsid w:val="00B01DE1"/>
    <w:rsid w:val="00B05A31"/>
    <w:rsid w:val="00B076E1"/>
    <w:rsid w:val="00B13AF7"/>
    <w:rsid w:val="00B17222"/>
    <w:rsid w:val="00B224D0"/>
    <w:rsid w:val="00B22C6B"/>
    <w:rsid w:val="00B24FEA"/>
    <w:rsid w:val="00B2777A"/>
    <w:rsid w:val="00B31E0B"/>
    <w:rsid w:val="00B33FCA"/>
    <w:rsid w:val="00B3486D"/>
    <w:rsid w:val="00B4054B"/>
    <w:rsid w:val="00B4150B"/>
    <w:rsid w:val="00B43BC3"/>
    <w:rsid w:val="00B475DA"/>
    <w:rsid w:val="00B479D7"/>
    <w:rsid w:val="00B6206B"/>
    <w:rsid w:val="00B62616"/>
    <w:rsid w:val="00B6618A"/>
    <w:rsid w:val="00B72F51"/>
    <w:rsid w:val="00B7568B"/>
    <w:rsid w:val="00B7609D"/>
    <w:rsid w:val="00B77769"/>
    <w:rsid w:val="00B802D0"/>
    <w:rsid w:val="00B81E75"/>
    <w:rsid w:val="00B85223"/>
    <w:rsid w:val="00B8616F"/>
    <w:rsid w:val="00B91B2A"/>
    <w:rsid w:val="00B925AC"/>
    <w:rsid w:val="00BA5E1E"/>
    <w:rsid w:val="00BB0129"/>
    <w:rsid w:val="00BB3E4F"/>
    <w:rsid w:val="00BB63E8"/>
    <w:rsid w:val="00BB6581"/>
    <w:rsid w:val="00BB6B2F"/>
    <w:rsid w:val="00BC4160"/>
    <w:rsid w:val="00BD0E2A"/>
    <w:rsid w:val="00BD1C09"/>
    <w:rsid w:val="00BD3718"/>
    <w:rsid w:val="00BD4852"/>
    <w:rsid w:val="00BD5329"/>
    <w:rsid w:val="00BD7D3D"/>
    <w:rsid w:val="00BE01CD"/>
    <w:rsid w:val="00BE0D9C"/>
    <w:rsid w:val="00BE2F27"/>
    <w:rsid w:val="00BF76AA"/>
    <w:rsid w:val="00C0434D"/>
    <w:rsid w:val="00C043B8"/>
    <w:rsid w:val="00C05781"/>
    <w:rsid w:val="00C127A2"/>
    <w:rsid w:val="00C14D77"/>
    <w:rsid w:val="00C1545E"/>
    <w:rsid w:val="00C15AB5"/>
    <w:rsid w:val="00C222C4"/>
    <w:rsid w:val="00C24F6D"/>
    <w:rsid w:val="00C258EB"/>
    <w:rsid w:val="00C31CE6"/>
    <w:rsid w:val="00C409D9"/>
    <w:rsid w:val="00C41213"/>
    <w:rsid w:val="00C441E0"/>
    <w:rsid w:val="00C442FB"/>
    <w:rsid w:val="00C464B2"/>
    <w:rsid w:val="00C54184"/>
    <w:rsid w:val="00C5523A"/>
    <w:rsid w:val="00C5564E"/>
    <w:rsid w:val="00C6451B"/>
    <w:rsid w:val="00C6518F"/>
    <w:rsid w:val="00C67388"/>
    <w:rsid w:val="00C70391"/>
    <w:rsid w:val="00C73423"/>
    <w:rsid w:val="00C749F3"/>
    <w:rsid w:val="00C74F01"/>
    <w:rsid w:val="00C844E9"/>
    <w:rsid w:val="00C87C03"/>
    <w:rsid w:val="00C904E8"/>
    <w:rsid w:val="00C9439D"/>
    <w:rsid w:val="00CA240A"/>
    <w:rsid w:val="00CA77FF"/>
    <w:rsid w:val="00CB07CF"/>
    <w:rsid w:val="00CB0DDD"/>
    <w:rsid w:val="00CC32DB"/>
    <w:rsid w:val="00CC5045"/>
    <w:rsid w:val="00CC6A41"/>
    <w:rsid w:val="00CD3772"/>
    <w:rsid w:val="00CD72E7"/>
    <w:rsid w:val="00CE2585"/>
    <w:rsid w:val="00CE286E"/>
    <w:rsid w:val="00CE6FE0"/>
    <w:rsid w:val="00CE74E7"/>
    <w:rsid w:val="00CF0E0C"/>
    <w:rsid w:val="00CF11A4"/>
    <w:rsid w:val="00CF1F75"/>
    <w:rsid w:val="00CF3885"/>
    <w:rsid w:val="00D065CB"/>
    <w:rsid w:val="00D14FC2"/>
    <w:rsid w:val="00D160B0"/>
    <w:rsid w:val="00D36DF9"/>
    <w:rsid w:val="00D45791"/>
    <w:rsid w:val="00D51C73"/>
    <w:rsid w:val="00D54BE4"/>
    <w:rsid w:val="00D5527D"/>
    <w:rsid w:val="00D6132A"/>
    <w:rsid w:val="00D642F2"/>
    <w:rsid w:val="00D65677"/>
    <w:rsid w:val="00D72196"/>
    <w:rsid w:val="00D742EA"/>
    <w:rsid w:val="00D75D67"/>
    <w:rsid w:val="00D90458"/>
    <w:rsid w:val="00D91C41"/>
    <w:rsid w:val="00DA2C48"/>
    <w:rsid w:val="00DB0C27"/>
    <w:rsid w:val="00DB2219"/>
    <w:rsid w:val="00DB5343"/>
    <w:rsid w:val="00DC73AA"/>
    <w:rsid w:val="00DC7E20"/>
    <w:rsid w:val="00DE022D"/>
    <w:rsid w:val="00DE1F4B"/>
    <w:rsid w:val="00DF4192"/>
    <w:rsid w:val="00E02841"/>
    <w:rsid w:val="00E15310"/>
    <w:rsid w:val="00E22FBF"/>
    <w:rsid w:val="00E23F97"/>
    <w:rsid w:val="00E25332"/>
    <w:rsid w:val="00E30920"/>
    <w:rsid w:val="00E30EE4"/>
    <w:rsid w:val="00E31FEE"/>
    <w:rsid w:val="00E336F0"/>
    <w:rsid w:val="00E36252"/>
    <w:rsid w:val="00E47E72"/>
    <w:rsid w:val="00E51CD7"/>
    <w:rsid w:val="00E52A30"/>
    <w:rsid w:val="00E52B20"/>
    <w:rsid w:val="00E53373"/>
    <w:rsid w:val="00E5608A"/>
    <w:rsid w:val="00E62FBA"/>
    <w:rsid w:val="00E636CC"/>
    <w:rsid w:val="00E65D6B"/>
    <w:rsid w:val="00E65DB2"/>
    <w:rsid w:val="00E67B28"/>
    <w:rsid w:val="00E709E3"/>
    <w:rsid w:val="00E74992"/>
    <w:rsid w:val="00E805F0"/>
    <w:rsid w:val="00E812C6"/>
    <w:rsid w:val="00E82654"/>
    <w:rsid w:val="00E92A1B"/>
    <w:rsid w:val="00E94029"/>
    <w:rsid w:val="00E95C1D"/>
    <w:rsid w:val="00EA4715"/>
    <w:rsid w:val="00EB28E3"/>
    <w:rsid w:val="00EB431D"/>
    <w:rsid w:val="00EC2DA9"/>
    <w:rsid w:val="00EC5463"/>
    <w:rsid w:val="00EC69BE"/>
    <w:rsid w:val="00EC7ABC"/>
    <w:rsid w:val="00ED2830"/>
    <w:rsid w:val="00ED3D5D"/>
    <w:rsid w:val="00EE2297"/>
    <w:rsid w:val="00EE40D4"/>
    <w:rsid w:val="00EE57D8"/>
    <w:rsid w:val="00EE7DA8"/>
    <w:rsid w:val="00EF02DB"/>
    <w:rsid w:val="00EF1062"/>
    <w:rsid w:val="00EF3391"/>
    <w:rsid w:val="00EF58B3"/>
    <w:rsid w:val="00EF6D7D"/>
    <w:rsid w:val="00F00403"/>
    <w:rsid w:val="00F05F45"/>
    <w:rsid w:val="00F15ECD"/>
    <w:rsid w:val="00F16387"/>
    <w:rsid w:val="00F24C56"/>
    <w:rsid w:val="00F33FD6"/>
    <w:rsid w:val="00F34101"/>
    <w:rsid w:val="00F34D7C"/>
    <w:rsid w:val="00F43FD7"/>
    <w:rsid w:val="00F45850"/>
    <w:rsid w:val="00F5449B"/>
    <w:rsid w:val="00F64949"/>
    <w:rsid w:val="00F662D1"/>
    <w:rsid w:val="00F72207"/>
    <w:rsid w:val="00F772CA"/>
    <w:rsid w:val="00F805F7"/>
    <w:rsid w:val="00F80BC9"/>
    <w:rsid w:val="00F913AF"/>
    <w:rsid w:val="00F9232A"/>
    <w:rsid w:val="00FA004C"/>
    <w:rsid w:val="00FA3E04"/>
    <w:rsid w:val="00FB4EBC"/>
    <w:rsid w:val="00FC119F"/>
    <w:rsid w:val="00FC1AA8"/>
    <w:rsid w:val="00FC5CD4"/>
    <w:rsid w:val="00FC6019"/>
    <w:rsid w:val="00FD0C0E"/>
    <w:rsid w:val="00FD46EE"/>
    <w:rsid w:val="00FD4D5F"/>
    <w:rsid w:val="00FD5DA2"/>
    <w:rsid w:val="00FF0F34"/>
    <w:rsid w:val="012A7AF5"/>
    <w:rsid w:val="01541EA9"/>
    <w:rsid w:val="01CD0401"/>
    <w:rsid w:val="01F22DC1"/>
    <w:rsid w:val="020034B8"/>
    <w:rsid w:val="02B1763A"/>
    <w:rsid w:val="02DE3CC3"/>
    <w:rsid w:val="03E41018"/>
    <w:rsid w:val="04FA6BF0"/>
    <w:rsid w:val="053F6F70"/>
    <w:rsid w:val="05B6346C"/>
    <w:rsid w:val="05CD0B34"/>
    <w:rsid w:val="05FD5895"/>
    <w:rsid w:val="065B096A"/>
    <w:rsid w:val="07B315B4"/>
    <w:rsid w:val="07B405C0"/>
    <w:rsid w:val="08155290"/>
    <w:rsid w:val="081F5E64"/>
    <w:rsid w:val="086D334E"/>
    <w:rsid w:val="08E41260"/>
    <w:rsid w:val="09670DB7"/>
    <w:rsid w:val="0A586566"/>
    <w:rsid w:val="0A766709"/>
    <w:rsid w:val="0ABA2738"/>
    <w:rsid w:val="0B4955CE"/>
    <w:rsid w:val="0BC81863"/>
    <w:rsid w:val="0C0754F9"/>
    <w:rsid w:val="0C4578DA"/>
    <w:rsid w:val="0C662D04"/>
    <w:rsid w:val="0CEA2BA5"/>
    <w:rsid w:val="0CF85A18"/>
    <w:rsid w:val="0E0F10C4"/>
    <w:rsid w:val="0E56465F"/>
    <w:rsid w:val="0EE56B35"/>
    <w:rsid w:val="0F082C80"/>
    <w:rsid w:val="0FD843D6"/>
    <w:rsid w:val="10CF41A6"/>
    <w:rsid w:val="111E4F96"/>
    <w:rsid w:val="114534B5"/>
    <w:rsid w:val="115E7DDC"/>
    <w:rsid w:val="117751B2"/>
    <w:rsid w:val="12C93E37"/>
    <w:rsid w:val="144511B4"/>
    <w:rsid w:val="14794ACD"/>
    <w:rsid w:val="14F932F1"/>
    <w:rsid w:val="15100497"/>
    <w:rsid w:val="15685098"/>
    <w:rsid w:val="163D388B"/>
    <w:rsid w:val="16D67FAD"/>
    <w:rsid w:val="16E45281"/>
    <w:rsid w:val="16FE22EA"/>
    <w:rsid w:val="17094E0F"/>
    <w:rsid w:val="1879160D"/>
    <w:rsid w:val="18FC2175"/>
    <w:rsid w:val="19464B08"/>
    <w:rsid w:val="19DC13AE"/>
    <w:rsid w:val="1CEE3304"/>
    <w:rsid w:val="1D6F2959"/>
    <w:rsid w:val="1E0E5A93"/>
    <w:rsid w:val="1E186307"/>
    <w:rsid w:val="1E28093E"/>
    <w:rsid w:val="1E4565DB"/>
    <w:rsid w:val="1EAF16E2"/>
    <w:rsid w:val="1F161B67"/>
    <w:rsid w:val="1F2C5B22"/>
    <w:rsid w:val="20413EE8"/>
    <w:rsid w:val="206F65BD"/>
    <w:rsid w:val="220B7522"/>
    <w:rsid w:val="23762F61"/>
    <w:rsid w:val="238A6D2E"/>
    <w:rsid w:val="24164041"/>
    <w:rsid w:val="24581DB4"/>
    <w:rsid w:val="253F25E9"/>
    <w:rsid w:val="25683C0F"/>
    <w:rsid w:val="25B02EC8"/>
    <w:rsid w:val="25D06693"/>
    <w:rsid w:val="284B3951"/>
    <w:rsid w:val="2B122BE5"/>
    <w:rsid w:val="2C1C0F56"/>
    <w:rsid w:val="2C947767"/>
    <w:rsid w:val="2CAA23BF"/>
    <w:rsid w:val="2D005CE3"/>
    <w:rsid w:val="2D0830EF"/>
    <w:rsid w:val="2D472AA7"/>
    <w:rsid w:val="2D5C5A14"/>
    <w:rsid w:val="2D961A5A"/>
    <w:rsid w:val="2EAE44BB"/>
    <w:rsid w:val="2EDA091D"/>
    <w:rsid w:val="2F942A1D"/>
    <w:rsid w:val="30235E3B"/>
    <w:rsid w:val="307D5C1A"/>
    <w:rsid w:val="311E3F4D"/>
    <w:rsid w:val="31262568"/>
    <w:rsid w:val="31E90ECD"/>
    <w:rsid w:val="3400642D"/>
    <w:rsid w:val="34BB0F89"/>
    <w:rsid w:val="34BD797A"/>
    <w:rsid w:val="34F53CFE"/>
    <w:rsid w:val="350031D3"/>
    <w:rsid w:val="36032AAE"/>
    <w:rsid w:val="367F5D6F"/>
    <w:rsid w:val="36EB0E17"/>
    <w:rsid w:val="38004252"/>
    <w:rsid w:val="388C6482"/>
    <w:rsid w:val="38C9453B"/>
    <w:rsid w:val="39B9356E"/>
    <w:rsid w:val="3A65697A"/>
    <w:rsid w:val="3B42793F"/>
    <w:rsid w:val="3C1B4BC2"/>
    <w:rsid w:val="3CBB3C69"/>
    <w:rsid w:val="3CBE4A72"/>
    <w:rsid w:val="3D187B08"/>
    <w:rsid w:val="3D3423B1"/>
    <w:rsid w:val="3E487DCA"/>
    <w:rsid w:val="3EC73D27"/>
    <w:rsid w:val="3EDB6BF0"/>
    <w:rsid w:val="3F2E1312"/>
    <w:rsid w:val="3F3E6269"/>
    <w:rsid w:val="3FED025D"/>
    <w:rsid w:val="402B3092"/>
    <w:rsid w:val="404F1B13"/>
    <w:rsid w:val="409C0193"/>
    <w:rsid w:val="41365F7A"/>
    <w:rsid w:val="42090BD0"/>
    <w:rsid w:val="42F35E92"/>
    <w:rsid w:val="43105630"/>
    <w:rsid w:val="434C29EA"/>
    <w:rsid w:val="43EB7685"/>
    <w:rsid w:val="44580A9E"/>
    <w:rsid w:val="44593EB2"/>
    <w:rsid w:val="45BB2282"/>
    <w:rsid w:val="460739B2"/>
    <w:rsid w:val="4668385A"/>
    <w:rsid w:val="47526AA3"/>
    <w:rsid w:val="47E30EB2"/>
    <w:rsid w:val="49491D4C"/>
    <w:rsid w:val="4A820C64"/>
    <w:rsid w:val="4AAB16AF"/>
    <w:rsid w:val="4BDB2578"/>
    <w:rsid w:val="4C90449D"/>
    <w:rsid w:val="4CAC4EBE"/>
    <w:rsid w:val="4CBB575F"/>
    <w:rsid w:val="4D590BF1"/>
    <w:rsid w:val="4E4D0B6A"/>
    <w:rsid w:val="4E7F4257"/>
    <w:rsid w:val="4F3A1E1B"/>
    <w:rsid w:val="50517AB5"/>
    <w:rsid w:val="5053363C"/>
    <w:rsid w:val="511C42A4"/>
    <w:rsid w:val="51A56F15"/>
    <w:rsid w:val="53C3158E"/>
    <w:rsid w:val="546E0288"/>
    <w:rsid w:val="572F3796"/>
    <w:rsid w:val="586C174A"/>
    <w:rsid w:val="587739D4"/>
    <w:rsid w:val="58945B81"/>
    <w:rsid w:val="592927C8"/>
    <w:rsid w:val="599065DF"/>
    <w:rsid w:val="5A1A214C"/>
    <w:rsid w:val="5A36719E"/>
    <w:rsid w:val="5AA30358"/>
    <w:rsid w:val="5AD23CBB"/>
    <w:rsid w:val="5AE33C1B"/>
    <w:rsid w:val="5C57280E"/>
    <w:rsid w:val="5D71636E"/>
    <w:rsid w:val="5F8AEC71"/>
    <w:rsid w:val="5FBF2C42"/>
    <w:rsid w:val="60863894"/>
    <w:rsid w:val="619F22FA"/>
    <w:rsid w:val="6288414D"/>
    <w:rsid w:val="628C6028"/>
    <w:rsid w:val="62933BDA"/>
    <w:rsid w:val="629422C9"/>
    <w:rsid w:val="62D11F77"/>
    <w:rsid w:val="62F97210"/>
    <w:rsid w:val="631A0D7D"/>
    <w:rsid w:val="632E4323"/>
    <w:rsid w:val="63590D07"/>
    <w:rsid w:val="64362CFA"/>
    <w:rsid w:val="64CF6DE3"/>
    <w:rsid w:val="64FA0526"/>
    <w:rsid w:val="65020AAC"/>
    <w:rsid w:val="66D51044"/>
    <w:rsid w:val="675D7E8D"/>
    <w:rsid w:val="67737337"/>
    <w:rsid w:val="68020818"/>
    <w:rsid w:val="68C30806"/>
    <w:rsid w:val="68C32741"/>
    <w:rsid w:val="69304DDB"/>
    <w:rsid w:val="693B2280"/>
    <w:rsid w:val="69584481"/>
    <w:rsid w:val="69BC326A"/>
    <w:rsid w:val="69FF1A78"/>
    <w:rsid w:val="6A591C0A"/>
    <w:rsid w:val="6A8939B9"/>
    <w:rsid w:val="6A9A0CA2"/>
    <w:rsid w:val="6B1773A2"/>
    <w:rsid w:val="6BA401EF"/>
    <w:rsid w:val="6BFB3144"/>
    <w:rsid w:val="6BFCB905"/>
    <w:rsid w:val="6C6952C5"/>
    <w:rsid w:val="6C72516E"/>
    <w:rsid w:val="6C963990"/>
    <w:rsid w:val="6CC72C66"/>
    <w:rsid w:val="6D3440DF"/>
    <w:rsid w:val="6D5917E1"/>
    <w:rsid w:val="6DB3583D"/>
    <w:rsid w:val="6E1A2D69"/>
    <w:rsid w:val="6E3559BA"/>
    <w:rsid w:val="6E3F2FC5"/>
    <w:rsid w:val="6E7F17D4"/>
    <w:rsid w:val="6F171EBE"/>
    <w:rsid w:val="6FC650A6"/>
    <w:rsid w:val="6FF40300"/>
    <w:rsid w:val="70745C8D"/>
    <w:rsid w:val="7089584F"/>
    <w:rsid w:val="72420B68"/>
    <w:rsid w:val="72447E14"/>
    <w:rsid w:val="74B6046B"/>
    <w:rsid w:val="77D26CA8"/>
    <w:rsid w:val="784E347A"/>
    <w:rsid w:val="786453D8"/>
    <w:rsid w:val="794619FB"/>
    <w:rsid w:val="798E6429"/>
    <w:rsid w:val="799857AF"/>
    <w:rsid w:val="7A534350"/>
    <w:rsid w:val="7B2E68DA"/>
    <w:rsid w:val="7B4F2BD9"/>
    <w:rsid w:val="7BC5229C"/>
    <w:rsid w:val="7C0762B9"/>
    <w:rsid w:val="7CC13859"/>
    <w:rsid w:val="7CFD77C4"/>
    <w:rsid w:val="7D603DC3"/>
    <w:rsid w:val="7D738FC6"/>
    <w:rsid w:val="7D795EF1"/>
    <w:rsid w:val="7D7D0EC1"/>
    <w:rsid w:val="7DA42EB9"/>
    <w:rsid w:val="7DAF340B"/>
    <w:rsid w:val="7DEB4998"/>
    <w:rsid w:val="7DFB1841"/>
    <w:rsid w:val="7DFF26FE"/>
    <w:rsid w:val="7E925D92"/>
    <w:rsid w:val="7EE71981"/>
    <w:rsid w:val="7FDF13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C6B8C39"/>
  <w15:docId w15:val="{23B9E70B-AE8D-4B1F-9802-637BA5590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2633"/>
    <w:rPr>
      <w:lang w:eastAsia="zh-CN"/>
    </w:rPr>
  </w:style>
  <w:style w:type="paragraph" w:styleId="Heading1">
    <w:name w:val="heading 1"/>
    <w:basedOn w:val="Normal"/>
    <w:next w:val="Normal"/>
    <w:qFormat/>
    <w:rsid w:val="00012633"/>
    <w:pPr>
      <w:keepNext/>
      <w:keepLines/>
      <w:widowControl w:val="0"/>
      <w:spacing w:before="340" w:after="330" w:line="576" w:lineRule="auto"/>
      <w:jc w:val="both"/>
      <w:outlineLvl w:val="0"/>
    </w:pPr>
    <w:rPr>
      <w:rFonts w:ascii="Times New Roman" w:eastAsia="SimSun" w:hAnsi="Times New Roman"/>
      <w:b/>
      <w:kern w:val="44"/>
      <w:sz w:val="44"/>
    </w:rPr>
  </w:style>
  <w:style w:type="paragraph" w:styleId="Heading2">
    <w:name w:val="heading 2"/>
    <w:basedOn w:val="Normal"/>
    <w:next w:val="Normal"/>
    <w:link w:val="Heading2Char"/>
    <w:unhideWhenUsed/>
    <w:qFormat/>
    <w:rsid w:val="0001263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rsid w:val="00012633"/>
    <w:pPr>
      <w:tabs>
        <w:tab w:val="center" w:pos="4153"/>
        <w:tab w:val="right" w:pos="8306"/>
      </w:tabs>
      <w:snapToGrid w:val="0"/>
    </w:pPr>
    <w:rPr>
      <w:sz w:val="18"/>
      <w:szCs w:val="18"/>
    </w:rPr>
  </w:style>
  <w:style w:type="paragraph" w:styleId="Header">
    <w:name w:val="header"/>
    <w:basedOn w:val="Normal"/>
    <w:unhideWhenUsed/>
    <w:qFormat/>
    <w:rsid w:val="00012633"/>
    <w:pPr>
      <w:tabs>
        <w:tab w:val="center" w:pos="4680"/>
        <w:tab w:val="right" w:pos="9360"/>
      </w:tabs>
    </w:pPr>
  </w:style>
  <w:style w:type="paragraph" w:styleId="NormalWeb">
    <w:name w:val="Normal (Web)"/>
    <w:basedOn w:val="Normal"/>
    <w:uiPriority w:val="99"/>
    <w:unhideWhenUsed/>
    <w:qFormat/>
    <w:rsid w:val="00012633"/>
    <w:pPr>
      <w:spacing w:before="100" w:beforeAutospacing="1" w:after="100" w:afterAutospacing="1"/>
    </w:pPr>
    <w:rPr>
      <w:rFonts w:ascii="Times New Roman" w:eastAsia="Times New Roman" w:hAnsi="Times New Roman" w:cs="Times New Roman"/>
      <w:sz w:val="24"/>
      <w:szCs w:val="24"/>
      <w:lang w:val="zh-CN"/>
    </w:rPr>
  </w:style>
  <w:style w:type="table" w:styleId="TableGrid">
    <w:name w:val="Table Grid"/>
    <w:basedOn w:val="TableNormal"/>
    <w:qFormat/>
    <w:rsid w:val="0001263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012633"/>
    <w:pPr>
      <w:contextualSpacing/>
    </w:pPr>
    <w:rPr>
      <w:rFonts w:asciiTheme="majorHAnsi" w:eastAsiaTheme="majorEastAsia" w:hAnsiTheme="majorHAnsi" w:cstheme="majorBidi"/>
      <w:spacing w:val="-10"/>
      <w:kern w:val="28"/>
      <w:sz w:val="56"/>
      <w:szCs w:val="56"/>
    </w:rPr>
  </w:style>
  <w:style w:type="paragraph" w:styleId="NoSpacing">
    <w:name w:val="No Spacing"/>
    <w:uiPriority w:val="1"/>
    <w:qFormat/>
    <w:rsid w:val="00012633"/>
    <w:rPr>
      <w:rFonts w:ascii="Calibri" w:eastAsia="Calibri" w:hAnsi="Calibri" w:cs="Times New Roman"/>
      <w:sz w:val="22"/>
      <w:szCs w:val="22"/>
    </w:rPr>
  </w:style>
  <w:style w:type="paragraph" w:styleId="ListParagraph">
    <w:name w:val="List Paragraph"/>
    <w:basedOn w:val="Normal"/>
    <w:uiPriority w:val="34"/>
    <w:qFormat/>
    <w:rsid w:val="00012633"/>
    <w:pPr>
      <w:ind w:left="720"/>
      <w:contextualSpacing/>
    </w:pPr>
  </w:style>
  <w:style w:type="character" w:customStyle="1" w:styleId="markedcontent">
    <w:name w:val="markedcontent"/>
    <w:basedOn w:val="DefaultParagraphFont"/>
    <w:qFormat/>
    <w:rsid w:val="00012633"/>
  </w:style>
  <w:style w:type="character" w:customStyle="1" w:styleId="TitleChar">
    <w:name w:val="Title Char"/>
    <w:basedOn w:val="DefaultParagraphFont"/>
    <w:link w:val="Title"/>
    <w:qFormat/>
    <w:rsid w:val="00012633"/>
    <w:rPr>
      <w:rFonts w:asciiTheme="majorHAnsi" w:eastAsiaTheme="majorEastAsia" w:hAnsiTheme="majorHAnsi" w:cstheme="majorBidi"/>
      <w:spacing w:val="-10"/>
      <w:kern w:val="28"/>
      <w:sz w:val="56"/>
      <w:szCs w:val="56"/>
      <w:lang w:val="en-US" w:eastAsia="zh-CN"/>
    </w:rPr>
  </w:style>
  <w:style w:type="character" w:customStyle="1" w:styleId="IntenseReference1">
    <w:name w:val="Intense Reference1"/>
    <w:basedOn w:val="DefaultParagraphFont"/>
    <w:uiPriority w:val="32"/>
    <w:qFormat/>
    <w:rsid w:val="00012633"/>
    <w:rPr>
      <w:b/>
      <w:bCs/>
      <w:smallCaps/>
      <w:color w:val="5B9BD5" w:themeColor="accent1"/>
      <w:spacing w:val="5"/>
    </w:rPr>
  </w:style>
  <w:style w:type="character" w:customStyle="1" w:styleId="BookTitle1">
    <w:name w:val="Book Title1"/>
    <w:basedOn w:val="DefaultParagraphFont"/>
    <w:uiPriority w:val="33"/>
    <w:qFormat/>
    <w:rsid w:val="00012633"/>
    <w:rPr>
      <w:b/>
      <w:bCs/>
      <w:i/>
      <w:iCs/>
      <w:spacing w:val="5"/>
    </w:rPr>
  </w:style>
  <w:style w:type="character" w:customStyle="1" w:styleId="Heading2Char">
    <w:name w:val="Heading 2 Char"/>
    <w:basedOn w:val="DefaultParagraphFont"/>
    <w:link w:val="Heading2"/>
    <w:qFormat/>
    <w:rsid w:val="00012633"/>
    <w:rPr>
      <w:rFonts w:asciiTheme="majorHAnsi" w:eastAsiaTheme="majorEastAsia" w:hAnsiTheme="majorHAnsi" w:cstheme="majorBidi"/>
      <w:color w:val="2E74B5" w:themeColor="accent1" w:themeShade="BF"/>
      <w:sz w:val="26"/>
      <w:szCs w:val="26"/>
      <w:lang w:val="en-US" w:eastAsia="zh-CN"/>
    </w:rPr>
  </w:style>
  <w:style w:type="character" w:customStyle="1" w:styleId="FooterChar">
    <w:name w:val="Footer Char"/>
    <w:basedOn w:val="DefaultParagraphFont"/>
    <w:link w:val="Footer"/>
    <w:uiPriority w:val="99"/>
    <w:qFormat/>
    <w:rsid w:val="00012633"/>
    <w:rPr>
      <w:sz w:val="18"/>
      <w:szCs w:val="18"/>
      <w:lang w:val="en-US" w:eastAsia="zh-CN"/>
    </w:rPr>
  </w:style>
  <w:style w:type="paragraph" w:styleId="BalloonText">
    <w:name w:val="Balloon Text"/>
    <w:basedOn w:val="Normal"/>
    <w:link w:val="BalloonTextChar"/>
    <w:rsid w:val="00205D15"/>
    <w:rPr>
      <w:rFonts w:ascii="Tahoma" w:hAnsi="Tahoma" w:cs="Tahoma"/>
      <w:sz w:val="16"/>
      <w:szCs w:val="16"/>
    </w:rPr>
  </w:style>
  <w:style w:type="character" w:customStyle="1" w:styleId="BalloonTextChar">
    <w:name w:val="Balloon Text Char"/>
    <w:basedOn w:val="DefaultParagraphFont"/>
    <w:link w:val="BalloonText"/>
    <w:rsid w:val="00205D15"/>
    <w:rPr>
      <w:rFonts w:ascii="Tahoma" w:hAnsi="Tahoma" w:cs="Tahoma"/>
      <w:sz w:val="16"/>
      <w:szCs w:val="16"/>
      <w:lang w:eastAsia="zh-CN"/>
    </w:rPr>
  </w:style>
  <w:style w:type="character" w:customStyle="1" w:styleId="t286pc">
    <w:name w:val="t286pc"/>
    <w:basedOn w:val="DefaultParagraphFont"/>
    <w:rsid w:val="008247A9"/>
  </w:style>
  <w:style w:type="character" w:styleId="Strong">
    <w:name w:val="Strong"/>
    <w:basedOn w:val="DefaultParagraphFont"/>
    <w:uiPriority w:val="22"/>
    <w:qFormat/>
    <w:rsid w:val="008247A9"/>
    <w:rPr>
      <w:b/>
      <w:bCs/>
    </w:rPr>
  </w:style>
  <w:style w:type="paragraph" w:customStyle="1" w:styleId="isselectedend">
    <w:name w:val="isselectedend"/>
    <w:basedOn w:val="Normal"/>
    <w:rsid w:val="009D2978"/>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pdq2pgselectionanchorcontainer">
    <w:name w:val="pdq2pg_selectionanchorcontainer"/>
    <w:basedOn w:val="Normal"/>
    <w:rsid w:val="00981EA8"/>
    <w:pPr>
      <w:spacing w:before="100" w:beforeAutospacing="1" w:after="100" w:afterAutospacing="1"/>
    </w:pPr>
    <w:rPr>
      <w:rFonts w:ascii="Times New Roman" w:eastAsia="Times New Roman" w:hAnsi="Times New Roman" w:cs="Times New Roman"/>
      <w:sz w:val="24"/>
      <w:szCs w:val="24"/>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829160">
      <w:bodyDiv w:val="1"/>
      <w:marLeft w:val="0"/>
      <w:marRight w:val="0"/>
      <w:marTop w:val="0"/>
      <w:marBottom w:val="0"/>
      <w:divBdr>
        <w:top w:val="none" w:sz="0" w:space="0" w:color="auto"/>
        <w:left w:val="none" w:sz="0" w:space="0" w:color="auto"/>
        <w:bottom w:val="none" w:sz="0" w:space="0" w:color="auto"/>
        <w:right w:val="none" w:sz="0" w:space="0" w:color="auto"/>
      </w:divBdr>
      <w:divsChild>
        <w:div w:id="1278020960">
          <w:marLeft w:val="0"/>
          <w:marRight w:val="0"/>
          <w:marTop w:val="180"/>
          <w:marBottom w:val="240"/>
          <w:divBdr>
            <w:top w:val="none" w:sz="0" w:space="0" w:color="auto"/>
            <w:left w:val="none" w:sz="0" w:space="0" w:color="auto"/>
            <w:bottom w:val="none" w:sz="0" w:space="0" w:color="auto"/>
            <w:right w:val="none" w:sz="0" w:space="0" w:color="auto"/>
          </w:divBdr>
        </w:div>
        <w:div w:id="781263351">
          <w:marLeft w:val="0"/>
          <w:marRight w:val="0"/>
          <w:marTop w:val="180"/>
          <w:marBottom w:val="240"/>
          <w:divBdr>
            <w:top w:val="none" w:sz="0" w:space="0" w:color="auto"/>
            <w:left w:val="none" w:sz="0" w:space="0" w:color="auto"/>
            <w:bottom w:val="none" w:sz="0" w:space="0" w:color="auto"/>
            <w:right w:val="none" w:sz="0" w:space="0" w:color="auto"/>
          </w:divBdr>
        </w:div>
      </w:divsChild>
    </w:div>
    <w:div w:id="241914687">
      <w:bodyDiv w:val="1"/>
      <w:marLeft w:val="0"/>
      <w:marRight w:val="0"/>
      <w:marTop w:val="0"/>
      <w:marBottom w:val="0"/>
      <w:divBdr>
        <w:top w:val="none" w:sz="0" w:space="0" w:color="auto"/>
        <w:left w:val="none" w:sz="0" w:space="0" w:color="auto"/>
        <w:bottom w:val="none" w:sz="0" w:space="0" w:color="auto"/>
        <w:right w:val="none" w:sz="0" w:space="0" w:color="auto"/>
      </w:divBdr>
      <w:divsChild>
        <w:div w:id="919486244">
          <w:marLeft w:val="0"/>
          <w:marRight w:val="0"/>
          <w:marTop w:val="180"/>
          <w:marBottom w:val="240"/>
          <w:divBdr>
            <w:top w:val="none" w:sz="0" w:space="0" w:color="auto"/>
            <w:left w:val="none" w:sz="0" w:space="0" w:color="auto"/>
            <w:bottom w:val="none" w:sz="0" w:space="0" w:color="auto"/>
            <w:right w:val="none" w:sz="0" w:space="0" w:color="auto"/>
          </w:divBdr>
        </w:div>
        <w:div w:id="1942563520">
          <w:marLeft w:val="0"/>
          <w:marRight w:val="0"/>
          <w:marTop w:val="180"/>
          <w:marBottom w:val="240"/>
          <w:divBdr>
            <w:top w:val="none" w:sz="0" w:space="0" w:color="auto"/>
            <w:left w:val="none" w:sz="0" w:space="0" w:color="auto"/>
            <w:bottom w:val="none" w:sz="0" w:space="0" w:color="auto"/>
            <w:right w:val="none" w:sz="0" w:space="0" w:color="auto"/>
          </w:divBdr>
        </w:div>
      </w:divsChild>
    </w:div>
    <w:div w:id="1019544141">
      <w:bodyDiv w:val="1"/>
      <w:marLeft w:val="0"/>
      <w:marRight w:val="0"/>
      <w:marTop w:val="0"/>
      <w:marBottom w:val="0"/>
      <w:divBdr>
        <w:top w:val="none" w:sz="0" w:space="0" w:color="auto"/>
        <w:left w:val="none" w:sz="0" w:space="0" w:color="auto"/>
        <w:bottom w:val="none" w:sz="0" w:space="0" w:color="auto"/>
        <w:right w:val="none" w:sz="0" w:space="0" w:color="auto"/>
      </w:divBdr>
    </w:div>
    <w:div w:id="1167788710">
      <w:bodyDiv w:val="1"/>
      <w:marLeft w:val="0"/>
      <w:marRight w:val="0"/>
      <w:marTop w:val="0"/>
      <w:marBottom w:val="0"/>
      <w:divBdr>
        <w:top w:val="none" w:sz="0" w:space="0" w:color="auto"/>
        <w:left w:val="none" w:sz="0" w:space="0" w:color="auto"/>
        <w:bottom w:val="none" w:sz="0" w:space="0" w:color="auto"/>
        <w:right w:val="none" w:sz="0" w:space="0" w:color="auto"/>
      </w:divBdr>
      <w:divsChild>
        <w:div w:id="1042366067">
          <w:marLeft w:val="0"/>
          <w:marRight w:val="0"/>
          <w:marTop w:val="180"/>
          <w:marBottom w:val="240"/>
          <w:divBdr>
            <w:top w:val="none" w:sz="0" w:space="0" w:color="auto"/>
            <w:left w:val="none" w:sz="0" w:space="0" w:color="auto"/>
            <w:bottom w:val="none" w:sz="0" w:space="0" w:color="auto"/>
            <w:right w:val="none" w:sz="0" w:space="0" w:color="auto"/>
          </w:divBdr>
        </w:div>
        <w:div w:id="1707290389">
          <w:marLeft w:val="0"/>
          <w:marRight w:val="0"/>
          <w:marTop w:val="180"/>
          <w:marBottom w:val="240"/>
          <w:divBdr>
            <w:top w:val="none" w:sz="0" w:space="0" w:color="auto"/>
            <w:left w:val="none" w:sz="0" w:space="0" w:color="auto"/>
            <w:bottom w:val="none" w:sz="0" w:space="0" w:color="auto"/>
            <w:right w:val="none" w:sz="0" w:space="0" w:color="auto"/>
          </w:divBdr>
        </w:div>
        <w:div w:id="1637681829">
          <w:marLeft w:val="0"/>
          <w:marRight w:val="0"/>
          <w:marTop w:val="360"/>
          <w:marBottom w:val="180"/>
          <w:divBdr>
            <w:top w:val="none" w:sz="0" w:space="0" w:color="auto"/>
            <w:left w:val="none" w:sz="0" w:space="0" w:color="auto"/>
            <w:bottom w:val="none" w:sz="0" w:space="0" w:color="auto"/>
            <w:right w:val="none" w:sz="0" w:space="0" w:color="auto"/>
          </w:divBdr>
        </w:div>
        <w:div w:id="1259215022">
          <w:marLeft w:val="0"/>
          <w:marRight w:val="0"/>
          <w:marTop w:val="360"/>
          <w:marBottom w:val="180"/>
          <w:divBdr>
            <w:top w:val="none" w:sz="0" w:space="0" w:color="auto"/>
            <w:left w:val="none" w:sz="0" w:space="0" w:color="auto"/>
            <w:bottom w:val="none" w:sz="0" w:space="0" w:color="auto"/>
            <w:right w:val="none" w:sz="0" w:space="0" w:color="auto"/>
          </w:divBdr>
        </w:div>
        <w:div w:id="93408002">
          <w:marLeft w:val="0"/>
          <w:marRight w:val="0"/>
          <w:marTop w:val="360"/>
          <w:marBottom w:val="180"/>
          <w:divBdr>
            <w:top w:val="none" w:sz="0" w:space="0" w:color="auto"/>
            <w:left w:val="none" w:sz="0" w:space="0" w:color="auto"/>
            <w:bottom w:val="none" w:sz="0" w:space="0" w:color="auto"/>
            <w:right w:val="none" w:sz="0" w:space="0" w:color="auto"/>
          </w:divBdr>
        </w:div>
      </w:divsChild>
    </w:div>
    <w:div w:id="1299262190">
      <w:bodyDiv w:val="1"/>
      <w:marLeft w:val="0"/>
      <w:marRight w:val="0"/>
      <w:marTop w:val="0"/>
      <w:marBottom w:val="0"/>
      <w:divBdr>
        <w:top w:val="none" w:sz="0" w:space="0" w:color="auto"/>
        <w:left w:val="none" w:sz="0" w:space="0" w:color="auto"/>
        <w:bottom w:val="none" w:sz="0" w:space="0" w:color="auto"/>
        <w:right w:val="none" w:sz="0" w:space="0" w:color="auto"/>
      </w:divBdr>
      <w:divsChild>
        <w:div w:id="1969971642">
          <w:marLeft w:val="0"/>
          <w:marRight w:val="0"/>
          <w:marTop w:val="180"/>
          <w:marBottom w:val="240"/>
          <w:divBdr>
            <w:top w:val="none" w:sz="0" w:space="0" w:color="auto"/>
            <w:left w:val="none" w:sz="0" w:space="0" w:color="auto"/>
            <w:bottom w:val="none" w:sz="0" w:space="0" w:color="auto"/>
            <w:right w:val="none" w:sz="0" w:space="0" w:color="auto"/>
          </w:divBdr>
        </w:div>
      </w:divsChild>
    </w:div>
    <w:div w:id="1513103191">
      <w:bodyDiv w:val="1"/>
      <w:marLeft w:val="0"/>
      <w:marRight w:val="0"/>
      <w:marTop w:val="0"/>
      <w:marBottom w:val="0"/>
      <w:divBdr>
        <w:top w:val="none" w:sz="0" w:space="0" w:color="auto"/>
        <w:left w:val="none" w:sz="0" w:space="0" w:color="auto"/>
        <w:bottom w:val="none" w:sz="0" w:space="0" w:color="auto"/>
        <w:right w:val="none" w:sz="0" w:space="0" w:color="auto"/>
      </w:divBdr>
    </w:div>
    <w:div w:id="1759325411">
      <w:bodyDiv w:val="1"/>
      <w:marLeft w:val="0"/>
      <w:marRight w:val="0"/>
      <w:marTop w:val="0"/>
      <w:marBottom w:val="0"/>
      <w:divBdr>
        <w:top w:val="none" w:sz="0" w:space="0" w:color="auto"/>
        <w:left w:val="none" w:sz="0" w:space="0" w:color="auto"/>
        <w:bottom w:val="none" w:sz="0" w:space="0" w:color="auto"/>
        <w:right w:val="none" w:sz="0" w:space="0" w:color="auto"/>
      </w:divBdr>
      <w:divsChild>
        <w:div w:id="1910848640">
          <w:marLeft w:val="0"/>
          <w:marRight w:val="0"/>
          <w:marTop w:val="180"/>
          <w:marBottom w:val="240"/>
          <w:divBdr>
            <w:top w:val="none" w:sz="0" w:space="0" w:color="auto"/>
            <w:left w:val="none" w:sz="0" w:space="0" w:color="auto"/>
            <w:bottom w:val="none" w:sz="0" w:space="0" w:color="auto"/>
            <w:right w:val="none" w:sz="0" w:space="0" w:color="auto"/>
          </w:divBdr>
        </w:div>
        <w:div w:id="193884170">
          <w:marLeft w:val="0"/>
          <w:marRight w:val="0"/>
          <w:marTop w:val="180"/>
          <w:marBottom w:val="240"/>
          <w:divBdr>
            <w:top w:val="none" w:sz="0" w:space="0" w:color="auto"/>
            <w:left w:val="none" w:sz="0" w:space="0" w:color="auto"/>
            <w:bottom w:val="none" w:sz="0" w:space="0" w:color="auto"/>
            <w:right w:val="none" w:sz="0" w:space="0" w:color="auto"/>
          </w:divBdr>
        </w:div>
      </w:divsChild>
    </w:div>
    <w:div w:id="2079399545">
      <w:bodyDiv w:val="1"/>
      <w:marLeft w:val="0"/>
      <w:marRight w:val="0"/>
      <w:marTop w:val="0"/>
      <w:marBottom w:val="0"/>
      <w:divBdr>
        <w:top w:val="none" w:sz="0" w:space="0" w:color="auto"/>
        <w:left w:val="none" w:sz="0" w:space="0" w:color="auto"/>
        <w:bottom w:val="none" w:sz="0" w:space="0" w:color="auto"/>
        <w:right w:val="none" w:sz="0" w:space="0" w:color="auto"/>
      </w:divBdr>
      <w:divsChild>
        <w:div w:id="857886808">
          <w:marLeft w:val="0"/>
          <w:marRight w:val="0"/>
          <w:marTop w:val="180"/>
          <w:marBottom w:val="240"/>
          <w:divBdr>
            <w:top w:val="none" w:sz="0" w:space="0" w:color="auto"/>
            <w:left w:val="none" w:sz="0" w:space="0" w:color="auto"/>
            <w:bottom w:val="none" w:sz="0" w:space="0" w:color="auto"/>
            <w:right w:val="none" w:sz="0" w:space="0" w:color="auto"/>
          </w:divBdr>
        </w:div>
        <w:div w:id="1603760978">
          <w:marLeft w:val="0"/>
          <w:marRight w:val="0"/>
          <w:marTop w:val="180"/>
          <w:marBottom w:val="240"/>
          <w:divBdr>
            <w:top w:val="none" w:sz="0" w:space="0" w:color="auto"/>
            <w:left w:val="none" w:sz="0" w:space="0" w:color="auto"/>
            <w:bottom w:val="none" w:sz="0" w:space="0" w:color="auto"/>
            <w:right w:val="none" w:sz="0" w:space="0" w:color="auto"/>
          </w:divBdr>
        </w:div>
        <w:div w:id="1276137961">
          <w:marLeft w:val="0"/>
          <w:marRight w:val="0"/>
          <w:marTop w:val="18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27.jpeg"/><Relationship Id="rId21" Type="http://schemas.openxmlformats.org/officeDocument/2006/relationships/image" Target="media/image9.jpeg"/><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image" Target="media/image35.jpeg"/><Relationship Id="rId50" Type="http://schemas.openxmlformats.org/officeDocument/2006/relationships/image" Target="media/image38.jpeg"/><Relationship Id="rId55" Type="http://schemas.openxmlformats.org/officeDocument/2006/relationships/image" Target="media/image43.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image" Target="media/image17.jpeg"/><Relationship Id="rId11" Type="http://schemas.openxmlformats.org/officeDocument/2006/relationships/chart" Target="charts/chart1.xm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3" Type="http://schemas.openxmlformats.org/officeDocument/2006/relationships/image" Target="media/image41.jpe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image" Target="media/image36.jpeg"/><Relationship Id="rId56" Type="http://schemas.openxmlformats.org/officeDocument/2006/relationships/image" Target="media/image44.jpeg"/><Relationship Id="rId8" Type="http://schemas.openxmlformats.org/officeDocument/2006/relationships/image" Target="media/image1.jpeg"/><Relationship Id="rId51" Type="http://schemas.openxmlformats.org/officeDocument/2006/relationships/image" Target="media/image39.jpeg"/><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4.jpeg"/><Relationship Id="rId59" Type="http://schemas.openxmlformats.org/officeDocument/2006/relationships/theme" Target="theme/theme1.xml"/><Relationship Id="rId20" Type="http://schemas.openxmlformats.org/officeDocument/2006/relationships/image" Target="media/image8.jpeg"/><Relationship Id="rId41" Type="http://schemas.openxmlformats.org/officeDocument/2006/relationships/image" Target="media/image29.jpeg"/><Relationship Id="rId54" Type="http://schemas.openxmlformats.org/officeDocument/2006/relationships/image" Target="media/image42.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image" Target="media/image37.jpeg"/><Relationship Id="rId57" Type="http://schemas.openxmlformats.org/officeDocument/2006/relationships/image" Target="media/image45.jpeg"/><Relationship Id="rId10" Type="http://schemas.openxmlformats.org/officeDocument/2006/relationships/image" Target="media/image3.emf"/><Relationship Id="rId31" Type="http://schemas.openxmlformats.org/officeDocument/2006/relationships/image" Target="media/image19.jpeg"/><Relationship Id="rId44" Type="http://schemas.openxmlformats.org/officeDocument/2006/relationships/image" Target="media/image32.jpeg"/><Relationship Id="rId52" Type="http://schemas.openxmlformats.org/officeDocument/2006/relationships/image" Target="media/image40.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100" b="1"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r>
              <a:rPr lang="en-US" sz="1100">
                <a:latin typeface="Times New Roman" panose="02020603050405020304" charset="0"/>
                <a:cs typeface="Times New Roman" panose="02020603050405020304" charset="0"/>
              </a:rPr>
              <a:t>Financial Progress (Max. 5 Years) of Visited Site</a:t>
            </a:r>
            <a:endParaRPr lang="en-GB" sz="1100">
              <a:latin typeface="Times New Roman" panose="02020603050405020304" charset="0"/>
              <a:cs typeface="Times New Roman" panose="02020603050405020304" charset="0"/>
            </a:endParaRPr>
          </a:p>
        </c:rich>
      </c:tx>
      <c:layout>
        <c:manualLayout>
          <c:xMode val="edge"/>
          <c:yMode val="edge"/>
          <c:x val="0.14619976926632741"/>
          <c:y val="5.5449578420762695E-3"/>
        </c:manualLayout>
      </c:layout>
      <c:overlay val="0"/>
      <c:spPr>
        <a:noFill/>
        <a:ln>
          <a:noFill/>
        </a:ln>
        <a:effectLst/>
      </c:spPr>
    </c:title>
    <c:autoTitleDeleted val="0"/>
    <c:plotArea>
      <c:layout>
        <c:manualLayout>
          <c:layoutTarget val="inner"/>
          <c:xMode val="edge"/>
          <c:yMode val="edge"/>
          <c:x val="4.1628787878787897E-2"/>
          <c:y val="9.6924170679687768E-2"/>
          <c:w val="0.93678030303030302"/>
          <c:h val="0.74988441606639566"/>
        </c:manualLayout>
      </c:layout>
      <c:barChart>
        <c:barDir val="col"/>
        <c:grouping val="clustered"/>
        <c:varyColors val="0"/>
        <c:ser>
          <c:idx val="0"/>
          <c:order val="0"/>
          <c:tx>
            <c:strRef>
              <c:f>Sheet1!$B$1</c:f>
              <c:strCache>
                <c:ptCount val="1"/>
                <c:pt idx="0">
                  <c:v>Upto 2021-22</c:v>
                </c:pt>
              </c:strCache>
            </c:strRef>
          </c:tx>
          <c:spPr>
            <a:solidFill>
              <a:schemeClr val="accent1">
                <a:alpha val="85000"/>
              </a:schemeClr>
            </a:solidFill>
            <a:ln w="9525" cap="flat" cmpd="sng" algn="ctr">
              <a:solidFill>
                <a:schemeClr val="lt1">
                  <a:alpha val="50000"/>
                </a:schemeClr>
              </a:solidFill>
              <a:round/>
            </a:ln>
            <a:effectLst/>
            <a:scene3d>
              <a:camera prst="orthographicFront"/>
              <a:lightRig rig="threePt" dir="t"/>
            </a:scene3d>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US" sz="8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Sheet1!$A$2:$A$4</c:f>
              <c:strCache>
                <c:ptCount val="3"/>
                <c:pt idx="0">
                  <c:v>Allocation</c:v>
                </c:pt>
                <c:pt idx="1">
                  <c:v>Release Amount</c:v>
                </c:pt>
                <c:pt idx="2">
                  <c:v>Expenditure 
(as per F.D/E.A) </c:v>
                </c:pt>
              </c:strCache>
            </c:strRef>
          </c:cat>
          <c:val>
            <c:numRef>
              <c:f>Sheet1!$B$2:$B$4</c:f>
              <c:numCache>
                <c:formatCode>General</c:formatCode>
                <c:ptCount val="3"/>
                <c:pt idx="0">
                  <c:v>51.331000000000003</c:v>
                </c:pt>
                <c:pt idx="1">
                  <c:v>51.331000000000003</c:v>
                </c:pt>
                <c:pt idx="2">
                  <c:v>51.331000000000003</c:v>
                </c:pt>
              </c:numCache>
            </c:numRef>
          </c:val>
          <c:extLst>
            <c:ext xmlns:c16="http://schemas.microsoft.com/office/drawing/2014/chart" uri="{C3380CC4-5D6E-409C-BE32-E72D297353CC}">
              <c16:uniqueId val="{00000000-BC1C-4E2A-818C-119221C096B0}"/>
            </c:ext>
          </c:extLst>
        </c:ser>
        <c:ser>
          <c:idx val="1"/>
          <c:order val="1"/>
          <c:tx>
            <c:strRef>
              <c:f>Sheet1!$C$1</c:f>
              <c:strCache>
                <c:ptCount val="1"/>
                <c:pt idx="0">
                  <c:v>2022-23</c:v>
                </c:pt>
              </c:strCache>
            </c:strRef>
          </c:tx>
          <c:spPr>
            <a:solidFill>
              <a:schemeClr val="accent2">
                <a:alpha val="85000"/>
              </a:schemeClr>
            </a:solidFill>
            <a:ln w="9525" cap="flat" cmpd="sng" algn="ctr">
              <a:solidFill>
                <a:schemeClr val="lt1">
                  <a:alpha val="50000"/>
                </a:schemeClr>
              </a:solidFill>
              <a:round/>
            </a:ln>
            <a:effectLst/>
            <a:scene3d>
              <a:camera prst="orthographicFront"/>
              <a:lightRig rig="threePt" dir="t"/>
            </a:scene3d>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US" sz="8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Sheet1!$A$2:$A$4</c:f>
              <c:strCache>
                <c:ptCount val="3"/>
                <c:pt idx="0">
                  <c:v>Allocation</c:v>
                </c:pt>
                <c:pt idx="1">
                  <c:v>Release Amount</c:v>
                </c:pt>
                <c:pt idx="2">
                  <c:v>Expenditure 
(as per F.D/E.A) </c:v>
                </c:pt>
              </c:strCache>
            </c:strRef>
          </c:cat>
          <c:val>
            <c:numRef>
              <c:f>Sheet1!$C$2:$C$4</c:f>
              <c:numCache>
                <c:formatCode>General</c:formatCode>
                <c:ptCount val="3"/>
                <c:pt idx="0">
                  <c:v>249.083</c:v>
                </c:pt>
                <c:pt idx="1">
                  <c:v>249.083</c:v>
                </c:pt>
                <c:pt idx="2">
                  <c:v>249.083</c:v>
                </c:pt>
              </c:numCache>
            </c:numRef>
          </c:val>
          <c:extLst>
            <c:ext xmlns:c16="http://schemas.microsoft.com/office/drawing/2014/chart" uri="{C3380CC4-5D6E-409C-BE32-E72D297353CC}">
              <c16:uniqueId val="{00000001-BC1C-4E2A-818C-119221C096B0}"/>
            </c:ext>
          </c:extLst>
        </c:ser>
        <c:ser>
          <c:idx val="2"/>
          <c:order val="2"/>
          <c:tx>
            <c:strRef>
              <c:f>Sheet1!$D$1</c:f>
              <c:strCache>
                <c:ptCount val="1"/>
                <c:pt idx="0">
                  <c:v>2023-24</c:v>
                </c:pt>
              </c:strCache>
            </c:strRef>
          </c:tx>
          <c:spPr>
            <a:solidFill>
              <a:schemeClr val="accent3">
                <a:alpha val="85000"/>
              </a:schemeClr>
            </a:solidFill>
            <a:ln w="9525" cap="flat" cmpd="sng" algn="ctr">
              <a:solidFill>
                <a:schemeClr val="lt1">
                  <a:alpha val="50000"/>
                </a:schemeClr>
              </a:solidFill>
              <a:round/>
            </a:ln>
            <a:effectLst/>
            <a:scene3d>
              <a:camera prst="orthographicFront"/>
              <a:lightRig rig="threePt" dir="t"/>
            </a:scene3d>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US" sz="8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Sheet1!$A$2:$A$4</c:f>
              <c:strCache>
                <c:ptCount val="3"/>
                <c:pt idx="0">
                  <c:v>Allocation</c:v>
                </c:pt>
                <c:pt idx="1">
                  <c:v>Release Amount</c:v>
                </c:pt>
                <c:pt idx="2">
                  <c:v>Expenditure 
(as per F.D/E.A) </c:v>
                </c:pt>
              </c:strCache>
            </c:strRef>
          </c:cat>
          <c:val>
            <c:numRef>
              <c:f>Sheet1!$D$2:$D$4</c:f>
              <c:numCache>
                <c:formatCode>General</c:formatCode>
                <c:ptCount val="3"/>
                <c:pt idx="0">
                  <c:v>109.289</c:v>
                </c:pt>
                <c:pt idx="1">
                  <c:v>109.289</c:v>
                </c:pt>
                <c:pt idx="2">
                  <c:v>109.289</c:v>
                </c:pt>
              </c:numCache>
            </c:numRef>
          </c:val>
          <c:extLst>
            <c:ext xmlns:c16="http://schemas.microsoft.com/office/drawing/2014/chart" uri="{C3380CC4-5D6E-409C-BE32-E72D297353CC}">
              <c16:uniqueId val="{00000002-BC1C-4E2A-818C-119221C096B0}"/>
            </c:ext>
          </c:extLst>
        </c:ser>
        <c:ser>
          <c:idx val="3"/>
          <c:order val="3"/>
          <c:tx>
            <c:strRef>
              <c:f>Sheet1!$E$1</c:f>
              <c:strCache>
                <c:ptCount val="1"/>
                <c:pt idx="0">
                  <c:v>2024-25</c:v>
                </c:pt>
              </c:strCache>
            </c:strRef>
          </c:tx>
          <c:spPr>
            <a:solidFill>
              <a:schemeClr val="accent4">
                <a:alpha val="85000"/>
              </a:schemeClr>
            </a:solidFill>
            <a:ln w="9525" cap="flat" cmpd="sng" algn="ctr">
              <a:solidFill>
                <a:schemeClr val="lt1">
                  <a:alpha val="50000"/>
                </a:schemeClr>
              </a:solidFill>
              <a:round/>
            </a:ln>
            <a:effectLst/>
            <a:scene3d>
              <a:camera prst="orthographicFront"/>
              <a:lightRig rig="threePt" dir="t"/>
            </a:scene3d>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US" sz="8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Sheet1!$A$2:$A$4</c:f>
              <c:strCache>
                <c:ptCount val="3"/>
                <c:pt idx="0">
                  <c:v>Allocation</c:v>
                </c:pt>
                <c:pt idx="1">
                  <c:v>Release Amount</c:v>
                </c:pt>
                <c:pt idx="2">
                  <c:v>Expenditure 
(as per F.D/E.A) </c:v>
                </c:pt>
              </c:strCache>
            </c:strRef>
          </c:cat>
          <c:val>
            <c:numRef>
              <c:f>Sheet1!$E$2:$E$4</c:f>
              <c:numCache>
                <c:formatCode>General</c:formatCode>
                <c:ptCount val="3"/>
                <c:pt idx="0">
                  <c:v>5.1779999999999955</c:v>
                </c:pt>
                <c:pt idx="1">
                  <c:v>0</c:v>
                </c:pt>
                <c:pt idx="2">
                  <c:v>0</c:v>
                </c:pt>
              </c:numCache>
            </c:numRef>
          </c:val>
          <c:extLst>
            <c:ext xmlns:c16="http://schemas.microsoft.com/office/drawing/2014/chart" uri="{C3380CC4-5D6E-409C-BE32-E72D297353CC}">
              <c16:uniqueId val="{00000003-BC1C-4E2A-818C-119221C096B0}"/>
            </c:ext>
          </c:extLst>
        </c:ser>
        <c:ser>
          <c:idx val="4"/>
          <c:order val="4"/>
          <c:tx>
            <c:strRef>
              <c:f>Sheet1!$F$1</c:f>
              <c:strCache>
                <c:ptCount val="1"/>
                <c:pt idx="0">
                  <c:v>2025-26</c:v>
                </c:pt>
              </c:strCache>
            </c:strRef>
          </c:tx>
          <c:spPr>
            <a:solidFill>
              <a:schemeClr val="accent5">
                <a:alpha val="85000"/>
              </a:schemeClr>
            </a:solidFill>
            <a:ln w="9525" cap="flat" cmpd="sng" algn="ctr">
              <a:solidFill>
                <a:schemeClr val="lt1">
                  <a:alpha val="50000"/>
                </a:schemeClr>
              </a:solidFill>
              <a:round/>
            </a:ln>
            <a:effectLst/>
            <a:scene3d>
              <a:camera prst="orthographicFront"/>
              <a:lightRig rig="threePt" dir="t"/>
            </a:scene3d>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US" sz="8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Sheet1!$A$2:$A$4</c:f>
              <c:strCache>
                <c:ptCount val="3"/>
                <c:pt idx="0">
                  <c:v>Allocation</c:v>
                </c:pt>
                <c:pt idx="1">
                  <c:v>Release Amount</c:v>
                </c:pt>
                <c:pt idx="2">
                  <c:v>Expenditure 
(as per F.D/E.A) </c:v>
                </c:pt>
              </c:strCache>
            </c:strRef>
          </c:cat>
          <c:val>
            <c:numRef>
              <c:f>Sheet1!$F$2:$F$4</c:f>
              <c:numCache>
                <c:formatCode>General</c:formatCode>
                <c:ptCount val="3"/>
                <c:pt idx="0">
                  <c:v>115.753</c:v>
                </c:pt>
                <c:pt idx="1">
                  <c:v>115.753</c:v>
                </c:pt>
                <c:pt idx="2">
                  <c:v>115.753</c:v>
                </c:pt>
              </c:numCache>
            </c:numRef>
          </c:val>
          <c:extLst>
            <c:ext xmlns:c16="http://schemas.microsoft.com/office/drawing/2014/chart" uri="{C3380CC4-5D6E-409C-BE32-E72D297353CC}">
              <c16:uniqueId val="{00000004-BC1C-4E2A-818C-119221C096B0}"/>
            </c:ext>
          </c:extLst>
        </c:ser>
        <c:dLbls>
          <c:showLegendKey val="0"/>
          <c:showVal val="1"/>
          <c:showCatName val="0"/>
          <c:showSerName val="0"/>
          <c:showPercent val="0"/>
          <c:showBubbleSize val="0"/>
        </c:dLbls>
        <c:gapWidth val="65"/>
        <c:axId val="139483392"/>
        <c:axId val="139489280"/>
      </c:barChart>
      <c:catAx>
        <c:axId val="13948339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lang="en-US" sz="800" b="1" i="0" u="none" strike="noStrike" kern="1200" cap="all" baseline="0">
                <a:solidFill>
                  <a:schemeClr val="dk1">
                    <a:lumMod val="75000"/>
                    <a:lumOff val="25000"/>
                  </a:schemeClr>
                </a:solidFill>
                <a:latin typeface="Times New Roman" panose="02020603050405020304" charset="0"/>
                <a:ea typeface="+mn-ea"/>
                <a:cs typeface="Times New Roman" panose="02020603050405020304" charset="0"/>
              </a:defRPr>
            </a:pPr>
            <a:endParaRPr lang="en-US"/>
          </a:p>
        </c:txPr>
        <c:crossAx val="139489280"/>
        <c:crosses val="autoZero"/>
        <c:auto val="1"/>
        <c:lblAlgn val="ctr"/>
        <c:lblOffset val="100"/>
        <c:noMultiLvlLbl val="0"/>
      </c:catAx>
      <c:valAx>
        <c:axId val="139489280"/>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lang="en-US" sz="900" b="1" i="0" u="none" strike="noStrike" kern="1200" baseline="0">
                <a:solidFill>
                  <a:schemeClr val="dk1">
                    <a:lumMod val="75000"/>
                    <a:lumOff val="25000"/>
                  </a:schemeClr>
                </a:solidFill>
                <a:latin typeface="+mn-lt"/>
                <a:ea typeface="+mn-ea"/>
                <a:cs typeface="+mn-cs"/>
              </a:defRPr>
            </a:pPr>
            <a:endParaRPr lang="en-US"/>
          </a:p>
        </c:txPr>
        <c:crossAx val="139483392"/>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lang="en-US" sz="1000" b="1"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endParaRPr lang="en-US"/>
          </a:p>
        </c:txPr>
      </c:legendEntry>
      <c:legendEntry>
        <c:idx val="1"/>
        <c:txPr>
          <a:bodyPr rot="0" spcFirstLastPara="1" vertOverflow="ellipsis" vert="horz" wrap="square" anchor="ctr" anchorCtr="1"/>
          <a:lstStyle/>
          <a:p>
            <a:pPr>
              <a:defRPr lang="en-US" sz="1000" b="1"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endParaRPr lang="en-US"/>
          </a:p>
        </c:txPr>
      </c:legendEntry>
      <c:legendEntry>
        <c:idx val="2"/>
        <c:txPr>
          <a:bodyPr rot="0" spcFirstLastPara="1" vertOverflow="ellipsis" vert="horz" wrap="square" anchor="ctr" anchorCtr="1"/>
          <a:lstStyle/>
          <a:p>
            <a:pPr>
              <a:defRPr lang="en-US" sz="1000" b="1"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endParaRPr lang="en-US"/>
          </a:p>
        </c:txPr>
      </c:legendEntry>
      <c:legendEntry>
        <c:idx val="3"/>
        <c:txPr>
          <a:bodyPr rot="0" spcFirstLastPara="1" vertOverflow="ellipsis" vert="horz" wrap="square" anchor="ctr" anchorCtr="1"/>
          <a:lstStyle/>
          <a:p>
            <a:pPr>
              <a:defRPr lang="en-US" sz="1000" b="1"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endParaRPr lang="en-US"/>
          </a:p>
        </c:txPr>
      </c:legendEntry>
      <c:legendEntry>
        <c:idx val="4"/>
        <c:txPr>
          <a:bodyPr rot="0" spcFirstLastPara="1" vertOverflow="ellipsis" vert="horz" wrap="square" anchor="ctr" anchorCtr="1"/>
          <a:lstStyle/>
          <a:p>
            <a:pPr>
              <a:defRPr lang="en-US" sz="1000" b="1"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endParaRPr lang="en-US"/>
          </a:p>
        </c:txPr>
      </c:legendEntry>
      <c:layout>
        <c:manualLayout>
          <c:xMode val="edge"/>
          <c:yMode val="edge"/>
          <c:x val="8.6945476402178493E-2"/>
          <c:y val="6.9420112945847934E-2"/>
          <c:w val="0.89999986905012963"/>
          <c:h val="9.633261344887252E-2"/>
        </c:manualLayout>
      </c:layout>
      <c:overlay val="0"/>
      <c:spPr>
        <a:noFill/>
        <a:ln>
          <a:noFill/>
        </a:ln>
        <a:effectLst/>
      </c:spPr>
      <c:txPr>
        <a:bodyPr rot="0" spcFirstLastPara="1" vertOverflow="ellipsis" vert="horz" wrap="square" anchor="ctr" anchorCtr="1"/>
        <a:lstStyle/>
        <a:p>
          <a:pPr>
            <a:defRPr lang="en-US" sz="1000" b="1"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endParaRPr lang="en-US"/>
        </a:p>
      </c:txPr>
    </c:legend>
    <c:plotVisOnly val="1"/>
    <c:dispBlanksAs val="gap"/>
    <c:showDLblsOverMax val="0"/>
    <c:extLst>
      <c:ext uri="{0b15fc19-7d7d-44ad-8c2d-2c3a37ce22c3}">
        <chartProps xmlns="https://web.wps.cn/et/2018/main" chartId="{3364d4d4-0c6e-4a0e-b30f-3fc564fda614}"/>
      </c:ext>
    </c:extLst>
  </c:chart>
  <c:spPr>
    <a:gradFill flip="none" rotWithShape="1">
      <a:gsLst>
        <a:gs pos="30044">
          <a:srgbClr val="E0EED7"/>
        </a:gs>
        <a:gs pos="0">
          <a:schemeClr val="accent6">
            <a:lumMod val="5000"/>
            <a:lumOff val="95000"/>
          </a:schemeClr>
        </a:gs>
        <a:gs pos="74000">
          <a:schemeClr val="accent6">
            <a:lumMod val="45000"/>
            <a:lumOff val="55000"/>
          </a:schemeClr>
        </a:gs>
        <a:gs pos="65000">
          <a:schemeClr val="accent6">
            <a:lumMod val="45000"/>
            <a:lumOff val="55000"/>
          </a:schemeClr>
        </a:gs>
        <a:gs pos="100000">
          <a:schemeClr val="accent6">
            <a:lumMod val="30000"/>
            <a:lumOff val="70000"/>
          </a:schemeClr>
        </a:gs>
      </a:gsLst>
      <a:lin ang="5400000" scaled="1"/>
      <a:tileRect/>
    </a:gradFill>
    <a:ln w="9525" cap="flat" cmpd="sng" algn="ctr">
      <a:solidFill>
        <a:schemeClr val="dk1">
          <a:lumMod val="25000"/>
          <a:lumOff val="75000"/>
        </a:schemeClr>
      </a:solidFill>
      <a:round/>
    </a:ln>
    <a:effectLst/>
  </c:spPr>
  <c:txPr>
    <a:bodyPr/>
    <a:lstStyle/>
    <a:p>
      <a:pPr>
        <a:defRPr lang="en-US"/>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050" b="1" i="0" u="none" strike="noStrike" kern="1200" baseline="0">
                <a:solidFill>
                  <a:schemeClr val="dk1">
                    <a:lumMod val="75000"/>
                    <a:lumOff val="25000"/>
                  </a:schemeClr>
                </a:solidFill>
                <a:latin typeface="+mn-lt"/>
                <a:ea typeface="+mn-ea"/>
                <a:cs typeface="+mn-cs"/>
              </a:defRPr>
            </a:pPr>
            <a:r>
              <a:rPr lang="en-US" sz="1000">
                <a:latin typeface="Times New Roman" panose="02020603050405020304" charset="0"/>
                <a:cs typeface="Times New Roman" panose="02020603050405020304" charset="0"/>
              </a:rPr>
              <a:t>Overall Progress</a:t>
            </a:r>
            <a:endParaRPr lang="en-GB" sz="1050">
              <a:latin typeface="Times New Roman" panose="02020603050405020304" charset="0"/>
              <a:cs typeface="Times New Roman" panose="02020603050405020304" charset="0"/>
            </a:endParaRPr>
          </a:p>
        </c:rich>
      </c:tx>
      <c:layout>
        <c:manualLayout>
          <c:xMode val="edge"/>
          <c:yMode val="edge"/>
          <c:x val="0.37187671340860101"/>
          <c:y val="1.3919256685759303E-3"/>
        </c:manualLayout>
      </c:layout>
      <c:overlay val="0"/>
      <c:spPr>
        <a:noFill/>
        <a:ln>
          <a:noFill/>
        </a:ln>
        <a:effectLst/>
      </c:spPr>
    </c:title>
    <c:autoTitleDeleted val="0"/>
    <c:plotArea>
      <c:layout>
        <c:manualLayout>
          <c:layoutTarget val="inner"/>
          <c:xMode val="edge"/>
          <c:yMode val="edge"/>
          <c:x val="0.11028376844494912"/>
          <c:y val="0.13229240723103824"/>
          <c:w val="0.90306818181818149"/>
          <c:h val="0.68682745576734749"/>
        </c:manualLayout>
      </c:layout>
      <c:barChart>
        <c:barDir val="col"/>
        <c:grouping val="clustered"/>
        <c:varyColors val="0"/>
        <c:ser>
          <c:idx val="0"/>
          <c:order val="0"/>
          <c:tx>
            <c:strRef>
              <c:f>Sheet1!$B$1</c:f>
              <c:strCache>
                <c:ptCount val="1"/>
                <c:pt idx="0">
                  <c:v>Progress</c:v>
                </c:pt>
              </c:strCache>
            </c:strRef>
          </c:tx>
          <c:spPr>
            <a:solidFill>
              <a:schemeClr val="accent1">
                <a:alpha val="85000"/>
              </a:schemeClr>
            </a:solidFill>
            <a:ln w="9525" cap="flat" cmpd="sng" algn="ctr">
              <a:solidFill>
                <a:schemeClr val="lt1">
                  <a:alpha val="50000"/>
                </a:schemeClr>
              </a:solidFill>
              <a:round/>
            </a:ln>
            <a:effectLst/>
            <a:scene3d>
              <a:camera prst="orthographicFront"/>
              <a:lightRig rig="threePt" dir="t"/>
            </a:scene3d>
            <a:sp3d/>
          </c:spPr>
          <c:invertIfNegative val="0"/>
          <c:dPt>
            <c:idx val="0"/>
            <c:invertIfNegative val="0"/>
            <c:bubble3D val="0"/>
            <c:spPr>
              <a:solidFill>
                <a:schemeClr val="accent5">
                  <a:lumMod val="75000"/>
                  <a:alpha val="85000"/>
                </a:schemeClr>
              </a:solidFill>
              <a:ln w="9525" cap="flat" cmpd="sng" algn="ctr">
                <a:solidFill>
                  <a:schemeClr val="lt1">
                    <a:alpha val="50000"/>
                  </a:schemeClr>
                </a:solidFill>
                <a:round/>
              </a:ln>
              <a:effectLst/>
              <a:scene3d>
                <a:camera prst="orthographicFront"/>
                <a:lightRig rig="threePt" dir="t"/>
              </a:scene3d>
              <a:sp3d/>
            </c:spPr>
            <c:extLst>
              <c:ext xmlns:c16="http://schemas.microsoft.com/office/drawing/2014/chart" uri="{C3380CC4-5D6E-409C-BE32-E72D297353CC}">
                <c16:uniqueId val="{00000000-B2F8-4E4B-B3EF-9F879578337B}"/>
              </c:ext>
            </c:extLst>
          </c:dPt>
          <c:dPt>
            <c:idx val="1"/>
            <c:invertIfNegative val="0"/>
            <c:bubble3D val="0"/>
            <c:spPr>
              <a:solidFill>
                <a:schemeClr val="accent6">
                  <a:lumMod val="75000"/>
                  <a:alpha val="85000"/>
                </a:schemeClr>
              </a:solidFill>
              <a:ln w="9525" cap="flat" cmpd="sng" algn="ctr">
                <a:solidFill>
                  <a:schemeClr val="lt1">
                    <a:alpha val="50000"/>
                  </a:schemeClr>
                </a:solidFill>
                <a:round/>
              </a:ln>
              <a:effectLst/>
              <a:scene3d>
                <a:camera prst="orthographicFront"/>
                <a:lightRig rig="threePt" dir="t"/>
              </a:scene3d>
              <a:sp3d/>
            </c:spPr>
            <c:extLst>
              <c:ext xmlns:c16="http://schemas.microsoft.com/office/drawing/2014/chart" uri="{C3380CC4-5D6E-409C-BE32-E72D297353CC}">
                <c16:uniqueId val="{00000001-B2F8-4E4B-B3EF-9F879578337B}"/>
              </c:ext>
            </c:extLst>
          </c:dPt>
          <c:dLbls>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Sheet1!$A$2:$A$3</c:f>
              <c:strCache>
                <c:ptCount val="2"/>
                <c:pt idx="0">
                  <c:v>Financial Progress in %</c:v>
                </c:pt>
                <c:pt idx="1">
                  <c:v>Physical Progress in %</c:v>
                </c:pt>
              </c:strCache>
            </c:strRef>
          </c:cat>
          <c:val>
            <c:numRef>
              <c:f>Sheet1!$B$2:$B$3</c:f>
              <c:numCache>
                <c:formatCode>0.00%</c:formatCode>
                <c:ptCount val="2"/>
                <c:pt idx="0">
                  <c:v>0.72000000000000064</c:v>
                </c:pt>
                <c:pt idx="1">
                  <c:v>0.75000000000000189</c:v>
                </c:pt>
              </c:numCache>
            </c:numRef>
          </c:val>
          <c:extLst>
            <c:ext xmlns:c16="http://schemas.microsoft.com/office/drawing/2014/chart" uri="{C3380CC4-5D6E-409C-BE32-E72D297353CC}">
              <c16:uniqueId val="{00000002-B2F8-4E4B-B3EF-9F879578337B}"/>
            </c:ext>
          </c:extLst>
        </c:ser>
        <c:dLbls>
          <c:showLegendKey val="0"/>
          <c:showVal val="1"/>
          <c:showCatName val="0"/>
          <c:showSerName val="0"/>
          <c:showPercent val="0"/>
          <c:showBubbleSize val="0"/>
        </c:dLbls>
        <c:gapWidth val="65"/>
        <c:axId val="139594368"/>
        <c:axId val="139600256"/>
      </c:barChart>
      <c:catAx>
        <c:axId val="13959436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lang="en-US" sz="600" b="1" i="0" u="none" strike="noStrike" kern="1200" cap="all" baseline="0">
                <a:solidFill>
                  <a:schemeClr val="dk1">
                    <a:lumMod val="75000"/>
                    <a:lumOff val="25000"/>
                  </a:schemeClr>
                </a:solidFill>
                <a:latin typeface="Times New Roman" panose="02020603050405020304" charset="0"/>
                <a:ea typeface="+mn-ea"/>
                <a:cs typeface="Times New Roman" panose="02020603050405020304" charset="0"/>
              </a:defRPr>
            </a:pPr>
            <a:endParaRPr lang="en-US"/>
          </a:p>
        </c:txPr>
        <c:crossAx val="139600256"/>
        <c:crosses val="autoZero"/>
        <c:auto val="1"/>
        <c:lblAlgn val="ctr"/>
        <c:lblOffset val="100"/>
        <c:noMultiLvlLbl val="0"/>
      </c:catAx>
      <c:valAx>
        <c:axId val="139600256"/>
        <c:scaling>
          <c:orientation val="minMax"/>
          <c:max val="1"/>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lang="en-US" sz="900" b="1"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endParaRPr lang="en-US"/>
          </a:p>
        </c:txPr>
        <c:crossAx val="139594368"/>
        <c:crosses val="autoZero"/>
        <c:crossBetween val="between"/>
        <c:majorUnit val="0.1"/>
      </c:valAx>
      <c:spPr>
        <a:noFill/>
        <a:ln>
          <a:noFill/>
        </a:ln>
        <a:effectLst/>
      </c:spPr>
    </c:plotArea>
    <c:legend>
      <c:legendPos val="b"/>
      <c:legendEntry>
        <c:idx val="0"/>
        <c:txPr>
          <a:bodyPr rot="0" spcFirstLastPara="1" vertOverflow="ellipsis" vert="horz" wrap="square" anchor="ctr" anchorCtr="1"/>
          <a:lstStyle/>
          <a:p>
            <a:pPr>
              <a:defRPr lang="en-US" sz="900" b="0" i="0" u="none" strike="noStrike" kern="1200" baseline="0">
                <a:ln>
                  <a:noFill/>
                </a:ln>
                <a:solidFill>
                  <a:schemeClr val="tx1"/>
                </a:solidFill>
                <a:latin typeface="+mn-lt"/>
                <a:ea typeface="+mn-ea"/>
                <a:cs typeface="+mn-cs"/>
              </a:defRPr>
            </a:pPr>
            <a:endParaRPr lang="en-US"/>
          </a:p>
        </c:txPr>
      </c:legendEntry>
      <c:legendEntry>
        <c:idx val="1"/>
        <c:txPr>
          <a:bodyPr rot="0" spcFirstLastPara="1" vertOverflow="ellipsis" vert="horz" wrap="square" anchor="ctr" anchorCtr="1"/>
          <a:lstStyle/>
          <a:p>
            <a:pPr>
              <a:defRPr lang="en-US" sz="900" b="0" i="0" u="none" strike="noStrike" kern="1200" baseline="0">
                <a:ln>
                  <a:noFill/>
                </a:ln>
                <a:solidFill>
                  <a:schemeClr val="tx1"/>
                </a:solidFill>
                <a:latin typeface="+mn-lt"/>
                <a:ea typeface="+mn-ea"/>
                <a:cs typeface="+mn-cs"/>
              </a:defRPr>
            </a:pPr>
            <a:endParaRPr lang="en-US"/>
          </a:p>
        </c:txPr>
      </c:legendEntry>
      <c:layout>
        <c:manualLayout>
          <c:xMode val="edge"/>
          <c:yMode val="edge"/>
          <c:x val="4.9999912413617911E-2"/>
          <c:y val="0.90417309420649505"/>
          <c:w val="0.89999982482723551"/>
          <c:h val="9.5826905793505265E-2"/>
        </c:manualLayout>
      </c:layout>
      <c:overlay val="0"/>
      <c:spPr>
        <a:noFill/>
        <a:ln>
          <a:noFill/>
        </a:ln>
        <a:effectLst/>
      </c:spPr>
      <c:txPr>
        <a:bodyPr rot="0" spcFirstLastPara="1" vertOverflow="ellipsis" vert="horz" wrap="square" anchor="ctr" anchorCtr="1"/>
        <a:lstStyle/>
        <a:p>
          <a:pPr>
            <a:defRPr lang="en-US" sz="900" b="0" i="0" u="none" strike="noStrike" kern="1200" baseline="0">
              <a:ln>
                <a:noFill/>
              </a:ln>
              <a:solidFill>
                <a:schemeClr val="tx1"/>
              </a:solidFill>
              <a:latin typeface="+mn-lt"/>
              <a:ea typeface="+mn-ea"/>
              <a:cs typeface="+mn-cs"/>
            </a:defRPr>
          </a:pPr>
          <a:endParaRPr lang="en-US"/>
        </a:p>
      </c:txPr>
    </c:legend>
    <c:plotVisOnly val="1"/>
    <c:dispBlanksAs val="gap"/>
    <c:showDLblsOverMax val="0"/>
    <c:extLst>
      <c:ext uri="{0b15fc19-7d7d-44ad-8c2d-2c3a37ce22c3}">
        <chartProps xmlns="https://web.wps.cn/et/2018/main" chartId="{af0bdb5d-3f76-4c39-9b76-e8f38d4a6eeb}"/>
      </c:ext>
    </c:extLst>
  </c:chart>
  <c:spPr>
    <a:gradFill flip="none" rotWithShape="1">
      <a:gsLst>
        <a:gs pos="0">
          <a:schemeClr val="accent6">
            <a:lumMod val="5000"/>
            <a:lumOff val="95000"/>
          </a:schemeClr>
        </a:gs>
        <a:gs pos="74000">
          <a:schemeClr val="accent6">
            <a:lumMod val="45000"/>
            <a:lumOff val="55000"/>
          </a:schemeClr>
        </a:gs>
        <a:gs pos="83000">
          <a:schemeClr val="accent6">
            <a:lumMod val="45000"/>
            <a:lumOff val="55000"/>
          </a:schemeClr>
        </a:gs>
        <a:gs pos="100000">
          <a:schemeClr val="accent6">
            <a:lumMod val="30000"/>
            <a:lumOff val="70000"/>
          </a:schemeClr>
        </a:gs>
      </a:gsLst>
      <a:lin ang="5400000" scaled="1"/>
      <a:tileRect/>
    </a:gradFill>
    <a:ln w="9525" cap="flat" cmpd="sng" algn="ctr">
      <a:solidFill>
        <a:schemeClr val="dk1">
          <a:lumMod val="25000"/>
          <a:lumOff val="75000"/>
        </a:schemeClr>
      </a:solidFill>
      <a:round/>
    </a:ln>
    <a:effectLst/>
  </c:spPr>
  <c:txPr>
    <a:bodyPr/>
    <a:lstStyle/>
    <a:p>
      <a:pPr>
        <a:defRPr lang="en-US"/>
      </a:pPr>
      <a:endParaRPr lang="en-US"/>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4531</Words>
  <Characters>25829</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tufail</cp:lastModifiedBy>
  <cp:revision>2</cp:revision>
  <cp:lastPrinted>2025-10-14T08:26:00Z</cp:lastPrinted>
  <dcterms:created xsi:type="dcterms:W3CDTF">2026-07-20T06:18:00Z</dcterms:created>
  <dcterms:modified xsi:type="dcterms:W3CDTF">2026-07-20T06:18:00Z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89939589A636487D948F394990585E88_13</vt:lpwstr>
  </property>
  <property fmtid="{D5CDD505-2E9C-101B-9397-08002B2CF9AE}" pid="4" name="grammarly_documentId">
    <vt:lpwstr>documentId_6749</vt:lpwstr>
  </property>
  <property fmtid="{D5CDD505-2E9C-101B-9397-08002B2CF9AE}" pid="5" name="grammarly_documentContext">
    <vt:lpwstr>{"goals":[],"domain":"general","emotions":[],"dialect":"british"}</vt:lpwstr>
  </property>
</Properties>
</file>